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450" w:right="448"/>
        <w:jc w:val="center"/>
        <w:rPr>
          <w:b/>
          <w:bCs/>
        </w:rPr>
      </w:pPr>
      <w:r>
        <w:rPr>
          <w:b/>
          <w:bCs/>
          <w:sz w:val="20"/>
          <w:szCs w:val="20"/>
        </w:rPr>
        <w:t>Программа дополнительного профессионального образования (повышение квалификации)</w:t>
      </w:r>
    </w:p>
    <w:p>
      <w:pPr>
        <w:pStyle w:val="BodyText"/>
        <w:ind w:left="450" w:right="448"/>
        <w:jc w:val="center"/>
        <w:rPr>
          <w:b/>
          <w:bCs/>
        </w:rPr>
      </w:pPr>
      <w:r>
        <w:rPr>
          <w:b/>
          <w:bCs/>
          <w:sz w:val="20"/>
          <w:szCs w:val="20"/>
        </w:rPr>
        <w:t>«Основы DevOps»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center"/>
        <w:rPr>
          <w:b/>
          <w:bCs/>
        </w:rPr>
      </w:pPr>
      <w:r>
        <w:rPr>
          <w:b/>
          <w:bCs/>
          <w:sz w:val="20"/>
          <w:szCs w:val="20"/>
        </w:rPr>
        <w:t>Содержание программы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Модуль 1. Введение. Что такое DevOps?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Цели и суть философии DevOps;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История возникновения DevOps;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Ценность DevOps для бизнеса;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Мифы о DevOps.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DevOps и Agile;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DevOps и Lean;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DevOps и ITSM.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Модуль 2. Основные принципы DevOps («Три пути»):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Поток создания ценности;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Обратная связь;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Постоянное обучение и экспериментирование. Модуль 5. Практики DevOps: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Непрерывная интеграция;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Непрерывная поставка;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Непрерывное развёртывание;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Систематизирование потока создания ценности;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Канбан;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Теория ограничений;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Непрерывные эксперименты и обучение;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Цикл Деминга.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Модуль 3. Вопросы автоматизации DevOps и инструменты: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Практика автоматизации DevOps;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Инструменты на различных этапах жизненного цикла. Организация и культура DevOps: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Организационная культура;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Навыки;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Команды;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Организационная структура;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Роли.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Модуль 4. Вопросы проведения DevOps-трансформации: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С чего начать?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Модели внедрения DevOps;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>Вызовы, риски и критические факторы успеха.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5. Основы подхода DevOps: Разработка и сопровождение: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Обзор курса;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Знакомство с опытом участников;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Обсуждение проблематики разработки и сопровождения ИТ продуктов;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Обзор существующих методик;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Эволюция DevOps;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Бизнес выгоды;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Ключевые аспекты культуры;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Практика. Оценить применимость Девопс.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6. Организационные источники и практики DevOps: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DevOps и ITSM;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Бережливые практики (Lean);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Использование Agile;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Scrum как основа DevOps.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7. Концепция Скрам для операций ScrumOps: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Операционная деятельность;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Распределенные ресурсы, эскалация;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Scrum для операций;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Расширение бэклога на операционные истории, пакеты и задачи;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Повторяющиеся пользовательские истории.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8. Принципы DevOps: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Клиентоориентированность;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Непрерывные улучшения;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Ориентироваться на конечный результат;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Автономные кросс-функциональные метрики;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Автоматизация, применение машинного обучения и ИИ;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Метрики - предикторы.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9. Технологические предпосылки и практики DevOps: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Микроархитектура для DevOps;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Структура CD конвейера;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Особенности тестирования в DevOps;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Способы развертывания;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Современная инфраструктура и облака.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10. Эксплуатация услуг в DevOps: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Машинное обучение, применение ИИ для обслуживания пользователей и анализа логов и трендов;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Инженерия устойчивости;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Интеллектуальный рой;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Мониторинг;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Практика. Анализ приложения на соответствие DevOps.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11. DevOps для команд и компаний: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От ролей к Т- и П профилям компетенций;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Культура и поведение;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Модель взаимодействия команды и компании;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Барьеры построения команды;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Поэтапные (инкрементные) улучшения;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Автономность команд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Оценка сильных и слабых сторон команды.;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Практика. Оценка своей команды.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Модуль 12. Шаги по внедрению DevOps подхода: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Типы организационных культур;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Изменение роли руководства и структуры управления;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Масштабирование DevOps;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Условия успешности и барьеры внедрения DevOps;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Схема сертификаций;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    • </w:t>
      </w:r>
      <w:r>
        <w:rPr>
          <w:b w:val="false"/>
          <w:bCs w:val="false"/>
          <w:sz w:val="20"/>
          <w:szCs w:val="20"/>
        </w:rPr>
        <w:t xml:space="preserve">Описание пробного экзамена. </w:t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left="450" w:right="448"/>
        <w:jc w:val="lef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Итоговое тестирование.</w:t>
      </w:r>
    </w:p>
    <w:sectPr>
      <w:type w:val="nextPage"/>
      <w:pgSz w:w="11906" w:h="16838"/>
      <w:pgMar w:left="600" w:right="460" w:gutter="0" w:header="0" w:top="851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Segoe UI Light" w:hAnsi="Segoe UI Light" w:eastAsia="Segoe UI Light" w:cs="Segoe UI Light"/>
      <w:color w:val="auto"/>
      <w:kern w:val="0"/>
      <w:sz w:val="22"/>
      <w:szCs w:val="22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hanging="207" w:left="674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000000"/>
      <w:kern w:val="0"/>
      <w:sz w:val="24"/>
      <w:szCs w:val="24"/>
      <w:lang w:val="en-US" w:eastAsia="ru-RU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2</Pages>
  <Words>425</Words>
  <Characters>2683</Characters>
  <CharactersWithSpaces>3372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2025-12-16T08:36:00Z</dcterms:created>
  <dc:creator>Олег Маевский</dc:creator>
  <dc:description/>
  <dc:language>en-US</dc:language>
  <cp:lastModifiedBy/>
  <dcterms:modified xsi:type="dcterms:W3CDTF">2026-03-31T10:02:17Z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</Properties>
</file>