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AAF" w:rsidRDefault="00C10A01" w:rsidP="00F15863">
      <w:pPr>
        <w:pStyle w:val="NoSpacing"/>
        <w:jc w:val="both"/>
        <w:rPr>
          <w:sz w:val="28"/>
          <w:szCs w:val="28"/>
        </w:rPr>
      </w:pPr>
      <w:r w:rsidRPr="00C10A01">
        <w:rPr>
          <w:noProof/>
          <w:sz w:val="28"/>
          <w:szCs w:val="28"/>
        </w:rPr>
        <w:drawing>
          <wp:inline distT="0" distB="0" distL="0" distR="0">
            <wp:extent cx="762000" cy="647700"/>
            <wp:effectExtent l="19050" t="0" r="0" b="0"/>
            <wp:docPr id="45" name="Picture 45" descr="C:\Users\SSO IT\Desktop\fg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SO IT\Desktop\fgn logo.jpg"/>
                    <pic:cNvPicPr>
                      <a:picLocks noChangeAspect="1" noChangeArrowheads="1"/>
                    </pic:cNvPicPr>
                  </pic:nvPicPr>
                  <pic:blipFill>
                    <a:blip r:embed="rId6"/>
                    <a:srcRect/>
                    <a:stretch>
                      <a:fillRect/>
                    </a:stretch>
                  </pic:blipFill>
                  <pic:spPr bwMode="auto">
                    <a:xfrm>
                      <a:off x="0" y="0"/>
                      <a:ext cx="762000" cy="647700"/>
                    </a:xfrm>
                    <a:prstGeom prst="rect">
                      <a:avLst/>
                    </a:prstGeom>
                    <a:noFill/>
                    <a:ln w="9525">
                      <a:noFill/>
                      <a:miter lim="800000"/>
                      <a:headEnd/>
                      <a:tailEnd/>
                    </a:ln>
                  </pic:spPr>
                </pic:pic>
              </a:graphicData>
            </a:graphic>
          </wp:inline>
        </w:drawing>
      </w:r>
      <w:r w:rsidR="000871A1">
        <w:rPr>
          <w:sz w:val="28"/>
          <w:szCs w:val="28"/>
        </w:rPr>
        <w:tab/>
      </w:r>
      <w:r w:rsidR="000871A1">
        <w:rPr>
          <w:sz w:val="28"/>
          <w:szCs w:val="28"/>
        </w:rPr>
        <w:tab/>
      </w:r>
      <w:r w:rsidR="000871A1">
        <w:rPr>
          <w:sz w:val="28"/>
          <w:szCs w:val="28"/>
        </w:rPr>
        <w:tab/>
      </w:r>
      <w:r w:rsidR="000871A1">
        <w:rPr>
          <w:sz w:val="28"/>
          <w:szCs w:val="28"/>
        </w:rPr>
        <w:tab/>
      </w:r>
      <w:r w:rsidR="000871A1">
        <w:rPr>
          <w:sz w:val="28"/>
          <w:szCs w:val="28"/>
        </w:rPr>
        <w:tab/>
      </w:r>
      <w:r w:rsidR="000871A1">
        <w:rPr>
          <w:sz w:val="28"/>
          <w:szCs w:val="28"/>
        </w:rPr>
        <w:tab/>
      </w:r>
      <w:r w:rsidR="000871A1">
        <w:rPr>
          <w:sz w:val="28"/>
          <w:szCs w:val="28"/>
        </w:rPr>
        <w:tab/>
      </w:r>
      <w:r w:rsidR="000871A1">
        <w:rPr>
          <w:sz w:val="28"/>
          <w:szCs w:val="28"/>
        </w:rPr>
        <w:tab/>
      </w:r>
      <w:r w:rsidRPr="00C10A01">
        <w:rPr>
          <w:noProof/>
          <w:sz w:val="28"/>
          <w:szCs w:val="28"/>
        </w:rPr>
        <w:drawing>
          <wp:inline distT="0" distB="0" distL="0" distR="0">
            <wp:extent cx="1085850" cy="533400"/>
            <wp:effectExtent l="19050" t="0" r="0" b="0"/>
            <wp:docPr id="44" name="Picture 44" descr="C:\Users\SSO IT\Desktop\CPC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SO IT\Desktop\CPC Logo Final.jpg"/>
                    <pic:cNvPicPr>
                      <a:picLocks noChangeAspect="1" noChangeArrowheads="1"/>
                    </pic:cNvPicPr>
                  </pic:nvPicPr>
                  <pic:blipFill>
                    <a:blip r:embed="rId7" cstate="print"/>
                    <a:srcRect/>
                    <a:stretch>
                      <a:fillRect/>
                    </a:stretch>
                  </pic:blipFill>
                  <pic:spPr bwMode="auto">
                    <a:xfrm>
                      <a:off x="0" y="0"/>
                      <a:ext cx="1085850" cy="533400"/>
                    </a:xfrm>
                    <a:prstGeom prst="rect">
                      <a:avLst/>
                    </a:prstGeom>
                    <a:noFill/>
                    <a:ln w="9525">
                      <a:noFill/>
                      <a:miter lim="800000"/>
                      <a:headEnd/>
                      <a:tailEnd/>
                    </a:ln>
                  </pic:spPr>
                </pic:pic>
              </a:graphicData>
            </a:graphic>
          </wp:inline>
        </w:drawing>
      </w:r>
    </w:p>
    <w:p w:rsidR="00053D96" w:rsidRDefault="00053D96" w:rsidP="00F15863">
      <w:pPr>
        <w:pStyle w:val="NoSpacing"/>
        <w:jc w:val="both"/>
        <w:rPr>
          <w:sz w:val="28"/>
          <w:szCs w:val="28"/>
        </w:rPr>
      </w:pPr>
    </w:p>
    <w:p w:rsidR="00053D96" w:rsidRDefault="00053D96" w:rsidP="00F15863">
      <w:pPr>
        <w:pStyle w:val="NoSpacing"/>
        <w:jc w:val="both"/>
        <w:rPr>
          <w:sz w:val="28"/>
          <w:szCs w:val="28"/>
        </w:rPr>
      </w:pPr>
    </w:p>
    <w:p w:rsidR="00053D96" w:rsidRDefault="00053D96" w:rsidP="00F15863">
      <w:pPr>
        <w:pStyle w:val="NoSpacing"/>
        <w:jc w:val="both"/>
        <w:rPr>
          <w:sz w:val="28"/>
          <w:szCs w:val="28"/>
        </w:rPr>
      </w:pPr>
    </w:p>
    <w:p w:rsidR="00D94AAF" w:rsidRPr="00D94AAF" w:rsidRDefault="004B294D" w:rsidP="00C911D2">
      <w:pPr>
        <w:shd w:val="clear" w:color="auto" w:fill="FF0000"/>
        <w:jc w:val="center"/>
      </w:pPr>
      <w:r w:rsidRPr="00371FC9">
        <w:rPr>
          <w:sz w:val="48"/>
          <w:szCs w:val="48"/>
        </w:rPr>
        <w:t>GUIDELINES</w:t>
      </w:r>
    </w:p>
    <w:p w:rsidR="00D94AAF" w:rsidRDefault="00D94AAF" w:rsidP="00622435">
      <w:pPr>
        <w:shd w:val="clear" w:color="auto" w:fill="C2D69B" w:themeFill="accent3" w:themeFillTint="99"/>
        <w:jc w:val="both"/>
      </w:pPr>
    </w:p>
    <w:p w:rsidR="00D94AAF" w:rsidRDefault="00D94AAF" w:rsidP="009B1987">
      <w:pPr>
        <w:shd w:val="clear" w:color="auto" w:fill="92D050"/>
        <w:jc w:val="both"/>
      </w:pPr>
    </w:p>
    <w:p w:rsidR="000871A1" w:rsidRPr="00333AC8" w:rsidRDefault="000871A1" w:rsidP="000871A1">
      <w:pPr>
        <w:spacing w:after="0"/>
        <w:jc w:val="both"/>
        <w:rPr>
          <w:b/>
          <w:sz w:val="32"/>
          <w:szCs w:val="32"/>
        </w:rPr>
      </w:pPr>
      <w:r w:rsidRPr="00333AC8">
        <w:rPr>
          <w:b/>
          <w:sz w:val="32"/>
          <w:szCs w:val="32"/>
        </w:rPr>
        <w:t>FOR THE REGISTRATION</w:t>
      </w:r>
      <w:r w:rsidR="0000039D">
        <w:rPr>
          <w:b/>
          <w:sz w:val="32"/>
          <w:szCs w:val="32"/>
        </w:rPr>
        <w:t xml:space="preserve"> OF</w:t>
      </w:r>
      <w:r w:rsidR="00955594">
        <w:rPr>
          <w:b/>
          <w:sz w:val="32"/>
          <w:szCs w:val="32"/>
        </w:rPr>
        <w:t xml:space="preserve"> </w:t>
      </w:r>
      <w:r w:rsidR="004B294D">
        <w:rPr>
          <w:b/>
          <w:sz w:val="32"/>
          <w:szCs w:val="32"/>
        </w:rPr>
        <w:t>NON</w:t>
      </w:r>
      <w:r w:rsidR="00955594">
        <w:rPr>
          <w:b/>
          <w:sz w:val="32"/>
          <w:szCs w:val="32"/>
        </w:rPr>
        <w:t>-</w:t>
      </w:r>
      <w:r w:rsidR="004B294D">
        <w:rPr>
          <w:b/>
          <w:sz w:val="32"/>
          <w:szCs w:val="32"/>
        </w:rPr>
        <w:t xml:space="preserve">PROFIT CONSUMER PROTECTION ASSOCIATIONS </w:t>
      </w:r>
      <w:r w:rsidRPr="00333AC8">
        <w:rPr>
          <w:b/>
          <w:sz w:val="32"/>
          <w:szCs w:val="32"/>
        </w:rPr>
        <w:t>WITH THE COUNCIL</w:t>
      </w:r>
    </w:p>
    <w:p w:rsidR="00D94AAF" w:rsidRDefault="00D94AAF" w:rsidP="009B1987">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0871A1" w:rsidRPr="004B7DB8" w:rsidRDefault="00EC62F5" w:rsidP="000871A1">
      <w:pPr>
        <w:jc w:val="both"/>
        <w:rPr>
          <w:sz w:val="28"/>
          <w:szCs w:val="28"/>
        </w:rPr>
      </w:pPr>
      <w:r>
        <w:rPr>
          <w:sz w:val="28"/>
          <w:szCs w:val="28"/>
        </w:rPr>
        <w:t>The</w:t>
      </w:r>
      <w:r w:rsidR="004B294D" w:rsidRPr="004B7DB8">
        <w:rPr>
          <w:sz w:val="28"/>
          <w:szCs w:val="28"/>
        </w:rPr>
        <w:t>s</w:t>
      </w:r>
      <w:r>
        <w:rPr>
          <w:sz w:val="28"/>
          <w:szCs w:val="28"/>
        </w:rPr>
        <w:t>e</w:t>
      </w:r>
      <w:r w:rsidR="00955594">
        <w:rPr>
          <w:sz w:val="28"/>
          <w:szCs w:val="28"/>
        </w:rPr>
        <w:t xml:space="preserve"> </w:t>
      </w:r>
      <w:r w:rsidR="004B294D">
        <w:rPr>
          <w:sz w:val="28"/>
          <w:szCs w:val="28"/>
        </w:rPr>
        <w:t xml:space="preserve">guidelines are </w:t>
      </w:r>
      <w:r w:rsidR="00955594">
        <w:rPr>
          <w:sz w:val="28"/>
          <w:szCs w:val="28"/>
        </w:rPr>
        <w:t xml:space="preserve">made pursuant to section. </w:t>
      </w:r>
      <w:r w:rsidR="004B294D" w:rsidRPr="004B7DB8">
        <w:rPr>
          <w:sz w:val="28"/>
          <w:szCs w:val="28"/>
        </w:rPr>
        <w:t>2</w:t>
      </w:r>
      <w:r w:rsidR="004B294D">
        <w:rPr>
          <w:sz w:val="28"/>
          <w:szCs w:val="28"/>
        </w:rPr>
        <w:t>(h)</w:t>
      </w:r>
      <w:r w:rsidR="004B294D" w:rsidRPr="004B7DB8">
        <w:rPr>
          <w:sz w:val="28"/>
          <w:szCs w:val="28"/>
        </w:rPr>
        <w:t xml:space="preserve"> of consumer protection council </w:t>
      </w:r>
      <w:r w:rsidR="004B294D">
        <w:rPr>
          <w:sz w:val="28"/>
          <w:szCs w:val="28"/>
        </w:rPr>
        <w:t>A</w:t>
      </w:r>
      <w:r w:rsidR="004B294D" w:rsidRPr="004B7DB8">
        <w:rPr>
          <w:sz w:val="28"/>
          <w:szCs w:val="28"/>
        </w:rPr>
        <w:t xml:space="preserve">ct. </w:t>
      </w:r>
      <w:r w:rsidR="004B294D">
        <w:rPr>
          <w:sz w:val="28"/>
          <w:szCs w:val="28"/>
        </w:rPr>
        <w:t>C</w:t>
      </w:r>
      <w:r w:rsidR="004B294D" w:rsidRPr="004B7DB8">
        <w:rPr>
          <w:sz w:val="28"/>
          <w:szCs w:val="28"/>
        </w:rPr>
        <w:t xml:space="preserve">ap 25 laws of the </w:t>
      </w:r>
      <w:r w:rsidR="004B294D">
        <w:rPr>
          <w:sz w:val="28"/>
          <w:szCs w:val="28"/>
        </w:rPr>
        <w:t>F</w:t>
      </w:r>
      <w:r w:rsidR="004B294D" w:rsidRPr="004B7DB8">
        <w:rPr>
          <w:sz w:val="28"/>
          <w:szCs w:val="28"/>
        </w:rPr>
        <w:t>ederation of Nigeria (LFN) 2004</w:t>
      </w:r>
    </w:p>
    <w:p w:rsidR="00D94AAF" w:rsidRDefault="00D94AAF" w:rsidP="002069BA">
      <w:pPr>
        <w:pStyle w:val="NoSpacing"/>
        <w:jc w:val="both"/>
        <w:rPr>
          <w:sz w:val="28"/>
          <w:szCs w:val="28"/>
        </w:rPr>
      </w:pPr>
    </w:p>
    <w:p w:rsidR="00D94AAF" w:rsidRDefault="00D94AAF" w:rsidP="002069BA">
      <w:pPr>
        <w:pStyle w:val="NoSpacing"/>
        <w:jc w:val="both"/>
        <w:rPr>
          <w:sz w:val="28"/>
          <w:szCs w:val="28"/>
        </w:rPr>
      </w:pPr>
    </w:p>
    <w:p w:rsidR="00D94AAF" w:rsidRDefault="00D94AAF" w:rsidP="002069BA">
      <w:pPr>
        <w:pStyle w:val="NoSpacing"/>
        <w:jc w:val="both"/>
        <w:rPr>
          <w:sz w:val="28"/>
          <w:szCs w:val="28"/>
        </w:rPr>
      </w:pPr>
    </w:p>
    <w:p w:rsidR="00D07269" w:rsidRDefault="00D07269" w:rsidP="002069BA">
      <w:pPr>
        <w:pStyle w:val="NoSpacing"/>
        <w:jc w:val="both"/>
        <w:rPr>
          <w:sz w:val="28"/>
          <w:szCs w:val="28"/>
        </w:rPr>
      </w:pPr>
    </w:p>
    <w:p w:rsidR="00D07269" w:rsidRDefault="00D07269" w:rsidP="002069BA">
      <w:pPr>
        <w:pStyle w:val="NoSpacing"/>
        <w:jc w:val="both"/>
        <w:rPr>
          <w:sz w:val="28"/>
          <w:szCs w:val="28"/>
        </w:rPr>
      </w:pPr>
    </w:p>
    <w:p w:rsidR="00D07269" w:rsidRDefault="00D07269" w:rsidP="002069BA">
      <w:pPr>
        <w:pStyle w:val="NoSpacing"/>
        <w:jc w:val="both"/>
        <w:rPr>
          <w:sz w:val="28"/>
          <w:szCs w:val="28"/>
        </w:rPr>
      </w:pPr>
    </w:p>
    <w:p w:rsidR="00D07269" w:rsidRDefault="00D07269" w:rsidP="002069BA">
      <w:pPr>
        <w:pStyle w:val="NoSpacing"/>
        <w:jc w:val="both"/>
        <w:rPr>
          <w:sz w:val="28"/>
          <w:szCs w:val="28"/>
        </w:rPr>
      </w:pPr>
    </w:p>
    <w:p w:rsidR="00D07269" w:rsidRDefault="00D07269" w:rsidP="002069BA">
      <w:pPr>
        <w:pStyle w:val="NoSpacing"/>
        <w:jc w:val="both"/>
        <w:rPr>
          <w:sz w:val="28"/>
          <w:szCs w:val="28"/>
        </w:rPr>
      </w:pPr>
    </w:p>
    <w:p w:rsidR="003131F7" w:rsidRDefault="003131F7" w:rsidP="007401F8">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7401F8" w:rsidRDefault="007401F8" w:rsidP="007401F8">
      <w:pPr>
        <w:pStyle w:val="NoSpacing"/>
        <w:jc w:val="both"/>
        <w:rPr>
          <w:sz w:val="28"/>
          <w:szCs w:val="28"/>
        </w:rPr>
      </w:pPr>
    </w:p>
    <w:p w:rsidR="007401F8" w:rsidRDefault="007401F8" w:rsidP="007401F8">
      <w:pPr>
        <w:pStyle w:val="NoSpacing"/>
        <w:jc w:val="both"/>
        <w:rPr>
          <w:sz w:val="28"/>
          <w:szCs w:val="28"/>
        </w:rPr>
      </w:pPr>
    </w:p>
    <w:p w:rsidR="007401F8" w:rsidRDefault="007401F8" w:rsidP="007401F8">
      <w:pPr>
        <w:pStyle w:val="NoSpacing"/>
        <w:ind w:left="360" w:firstLine="720"/>
        <w:jc w:val="both"/>
        <w:rPr>
          <w:sz w:val="44"/>
          <w:szCs w:val="44"/>
        </w:rPr>
      </w:pPr>
    </w:p>
    <w:p w:rsidR="007401F8" w:rsidRDefault="007401F8" w:rsidP="007401F8">
      <w:pPr>
        <w:pStyle w:val="NoSpacing"/>
        <w:ind w:left="360" w:firstLine="720"/>
        <w:jc w:val="both"/>
        <w:rPr>
          <w:b/>
          <w:sz w:val="44"/>
          <w:szCs w:val="44"/>
        </w:rPr>
      </w:pPr>
      <w:r w:rsidRPr="00EC62F5">
        <w:rPr>
          <w:sz w:val="44"/>
          <w:szCs w:val="44"/>
        </w:rPr>
        <w:t>TABLE OF CONTENTS</w:t>
      </w:r>
      <w:r w:rsidR="00614A1C">
        <w:rPr>
          <w:b/>
          <w:sz w:val="44"/>
          <w:szCs w:val="44"/>
        </w:rPr>
        <w:t>………………………....</w:t>
      </w:r>
      <w:proofErr w:type="spellStart"/>
      <w:r w:rsidR="00104442">
        <w:rPr>
          <w:b/>
          <w:sz w:val="44"/>
          <w:szCs w:val="44"/>
        </w:rPr>
        <w:t>i</w:t>
      </w:r>
      <w:proofErr w:type="spellEnd"/>
    </w:p>
    <w:p w:rsidR="007401F8" w:rsidRDefault="007401F8" w:rsidP="007401F8">
      <w:pPr>
        <w:pStyle w:val="NoSpacing"/>
        <w:ind w:left="720" w:firstLine="360"/>
        <w:jc w:val="both"/>
        <w:rPr>
          <w:sz w:val="44"/>
          <w:szCs w:val="44"/>
        </w:rPr>
      </w:pPr>
      <w:r w:rsidRPr="006F41D5">
        <w:rPr>
          <w:sz w:val="44"/>
          <w:szCs w:val="44"/>
        </w:rPr>
        <w:t>FOREWORD…………………………………</w:t>
      </w:r>
      <w:r>
        <w:rPr>
          <w:sz w:val="44"/>
          <w:szCs w:val="44"/>
        </w:rPr>
        <w:t>.</w:t>
      </w:r>
      <w:r w:rsidRPr="006F41D5">
        <w:rPr>
          <w:sz w:val="44"/>
          <w:szCs w:val="44"/>
        </w:rPr>
        <w:t>…</w:t>
      </w:r>
      <w:r w:rsidR="00614A1C">
        <w:rPr>
          <w:sz w:val="44"/>
          <w:szCs w:val="44"/>
        </w:rPr>
        <w:t>….1</w:t>
      </w:r>
    </w:p>
    <w:p w:rsidR="007401F8" w:rsidRDefault="007401F8" w:rsidP="007401F8">
      <w:pPr>
        <w:pStyle w:val="NoSpacing"/>
        <w:ind w:left="720" w:firstLine="360"/>
        <w:jc w:val="both"/>
        <w:rPr>
          <w:sz w:val="44"/>
          <w:szCs w:val="44"/>
        </w:rPr>
      </w:pPr>
      <w:r w:rsidRPr="00E60EF0">
        <w:rPr>
          <w:sz w:val="44"/>
          <w:szCs w:val="44"/>
        </w:rPr>
        <w:t>REQUIREMENTS………………………….</w:t>
      </w:r>
      <w:r>
        <w:rPr>
          <w:sz w:val="44"/>
          <w:szCs w:val="44"/>
        </w:rPr>
        <w:t>…</w:t>
      </w:r>
      <w:r w:rsidR="003D2210">
        <w:rPr>
          <w:sz w:val="44"/>
          <w:szCs w:val="44"/>
        </w:rPr>
        <w:t>…..</w:t>
      </w:r>
      <w:r w:rsidR="00041688">
        <w:rPr>
          <w:sz w:val="44"/>
          <w:szCs w:val="44"/>
        </w:rPr>
        <w:t>2</w:t>
      </w:r>
      <w:r w:rsidR="00104442">
        <w:rPr>
          <w:sz w:val="44"/>
          <w:szCs w:val="44"/>
        </w:rPr>
        <w:t>-</w:t>
      </w:r>
      <w:r w:rsidR="00041688">
        <w:rPr>
          <w:sz w:val="44"/>
          <w:szCs w:val="44"/>
        </w:rPr>
        <w:t>3</w:t>
      </w:r>
    </w:p>
    <w:p w:rsidR="007401F8" w:rsidRDefault="007401F8" w:rsidP="007401F8">
      <w:pPr>
        <w:pStyle w:val="NoSpacing"/>
        <w:ind w:left="1080"/>
        <w:jc w:val="both"/>
        <w:rPr>
          <w:sz w:val="44"/>
          <w:szCs w:val="44"/>
        </w:rPr>
      </w:pPr>
      <w:r w:rsidRPr="00E60EF0">
        <w:rPr>
          <w:sz w:val="44"/>
          <w:szCs w:val="44"/>
        </w:rPr>
        <w:t>CERTIFICATE OF REGISTRATION………</w:t>
      </w:r>
      <w:r w:rsidR="003D2210">
        <w:rPr>
          <w:sz w:val="44"/>
          <w:szCs w:val="44"/>
        </w:rPr>
        <w:t>….</w:t>
      </w:r>
      <w:r w:rsidR="00614A1C">
        <w:rPr>
          <w:sz w:val="44"/>
          <w:szCs w:val="44"/>
        </w:rPr>
        <w:t>.</w:t>
      </w:r>
      <w:r w:rsidR="00041688">
        <w:rPr>
          <w:sz w:val="44"/>
          <w:szCs w:val="44"/>
        </w:rPr>
        <w:t>4</w:t>
      </w:r>
    </w:p>
    <w:p w:rsidR="007401F8" w:rsidRDefault="007401F8" w:rsidP="007401F8">
      <w:pPr>
        <w:pStyle w:val="NoSpacing"/>
        <w:ind w:left="1080"/>
        <w:jc w:val="both"/>
        <w:rPr>
          <w:sz w:val="44"/>
          <w:szCs w:val="44"/>
        </w:rPr>
      </w:pPr>
      <w:r w:rsidRPr="00E60EF0">
        <w:rPr>
          <w:sz w:val="44"/>
          <w:szCs w:val="44"/>
        </w:rPr>
        <w:t>PERIODIC REPORT……………………………</w:t>
      </w:r>
      <w:r w:rsidR="003D2210">
        <w:rPr>
          <w:sz w:val="44"/>
          <w:szCs w:val="44"/>
        </w:rPr>
        <w:t>….</w:t>
      </w:r>
      <w:r w:rsidR="00041688">
        <w:rPr>
          <w:sz w:val="44"/>
          <w:szCs w:val="44"/>
        </w:rPr>
        <w:t>4</w:t>
      </w:r>
    </w:p>
    <w:p w:rsidR="007401F8" w:rsidRDefault="007401F8" w:rsidP="007401F8">
      <w:pPr>
        <w:pStyle w:val="NoSpacing"/>
        <w:ind w:left="1080"/>
        <w:jc w:val="both"/>
        <w:rPr>
          <w:sz w:val="44"/>
          <w:szCs w:val="44"/>
        </w:rPr>
      </w:pPr>
      <w:r w:rsidRPr="00E60EF0">
        <w:rPr>
          <w:sz w:val="44"/>
          <w:szCs w:val="44"/>
        </w:rPr>
        <w:t>ALTERATION</w:t>
      </w:r>
      <w:r w:rsidR="00D1098B">
        <w:rPr>
          <w:sz w:val="44"/>
          <w:szCs w:val="44"/>
        </w:rPr>
        <w:t>S</w:t>
      </w:r>
      <w:r w:rsidRPr="00E60EF0">
        <w:rPr>
          <w:sz w:val="44"/>
          <w:szCs w:val="44"/>
        </w:rPr>
        <w:t xml:space="preserve"> AND </w:t>
      </w:r>
      <w:proofErr w:type="gramStart"/>
      <w:r w:rsidRPr="00E60EF0">
        <w:rPr>
          <w:sz w:val="44"/>
          <w:szCs w:val="44"/>
        </w:rPr>
        <w:t>CHANGE</w:t>
      </w:r>
      <w:r w:rsidR="00D1098B">
        <w:rPr>
          <w:sz w:val="44"/>
          <w:szCs w:val="44"/>
        </w:rPr>
        <w:t>S</w:t>
      </w:r>
      <w:r w:rsidRPr="00E60EF0">
        <w:rPr>
          <w:sz w:val="44"/>
          <w:szCs w:val="44"/>
        </w:rPr>
        <w:t>.</w:t>
      </w:r>
      <w:r w:rsidR="00BA4833">
        <w:rPr>
          <w:sz w:val="44"/>
          <w:szCs w:val="44"/>
        </w:rPr>
        <w:t>……………</w:t>
      </w:r>
      <w:bookmarkStart w:id="0" w:name="_GoBack"/>
      <w:bookmarkEnd w:id="0"/>
      <w:r w:rsidR="003D2210">
        <w:rPr>
          <w:sz w:val="44"/>
          <w:szCs w:val="44"/>
        </w:rPr>
        <w:t>.</w:t>
      </w:r>
      <w:r w:rsidR="00614A1C">
        <w:rPr>
          <w:sz w:val="44"/>
          <w:szCs w:val="44"/>
        </w:rPr>
        <w:t>.</w:t>
      </w:r>
      <w:r w:rsidR="00041688">
        <w:rPr>
          <w:sz w:val="44"/>
          <w:szCs w:val="44"/>
        </w:rPr>
        <w:t>4</w:t>
      </w:r>
      <w:proofErr w:type="gramEnd"/>
    </w:p>
    <w:p w:rsidR="007401F8" w:rsidRDefault="007401F8" w:rsidP="007401F8">
      <w:pPr>
        <w:pStyle w:val="NoSpacing"/>
        <w:ind w:left="1080"/>
        <w:jc w:val="both"/>
        <w:rPr>
          <w:sz w:val="44"/>
          <w:szCs w:val="44"/>
        </w:rPr>
      </w:pPr>
      <w:r w:rsidRPr="00E60EF0">
        <w:rPr>
          <w:sz w:val="44"/>
          <w:szCs w:val="44"/>
        </w:rPr>
        <w:t>COLLABORATION</w:t>
      </w:r>
      <w:r w:rsidR="00041688">
        <w:rPr>
          <w:sz w:val="44"/>
          <w:szCs w:val="44"/>
        </w:rPr>
        <w:t>S</w:t>
      </w:r>
      <w:r w:rsidR="003D2210">
        <w:rPr>
          <w:sz w:val="44"/>
          <w:szCs w:val="44"/>
        </w:rPr>
        <w:t>…</w:t>
      </w:r>
      <w:r w:rsidRPr="00E60EF0">
        <w:rPr>
          <w:sz w:val="44"/>
          <w:szCs w:val="44"/>
        </w:rPr>
        <w:t>……….……………</w:t>
      </w:r>
      <w:r w:rsidR="00BA4833">
        <w:rPr>
          <w:sz w:val="44"/>
          <w:szCs w:val="44"/>
        </w:rPr>
        <w:t>……</w:t>
      </w:r>
      <w:r w:rsidR="00E11695">
        <w:rPr>
          <w:sz w:val="44"/>
          <w:szCs w:val="44"/>
        </w:rPr>
        <w:t>…</w:t>
      </w:r>
      <w:r w:rsidR="00041688">
        <w:rPr>
          <w:sz w:val="44"/>
          <w:szCs w:val="44"/>
        </w:rPr>
        <w:t>4</w:t>
      </w:r>
    </w:p>
    <w:p w:rsidR="007401F8" w:rsidRDefault="007401F8" w:rsidP="007401F8">
      <w:pPr>
        <w:pStyle w:val="NoSpacing"/>
        <w:ind w:left="1080"/>
        <w:jc w:val="both"/>
        <w:rPr>
          <w:sz w:val="44"/>
          <w:szCs w:val="44"/>
        </w:rPr>
      </w:pPr>
      <w:r w:rsidRPr="006F41D5">
        <w:rPr>
          <w:sz w:val="44"/>
          <w:szCs w:val="44"/>
        </w:rPr>
        <w:t>FUNDING…………………………</w:t>
      </w:r>
      <w:r>
        <w:rPr>
          <w:sz w:val="44"/>
          <w:szCs w:val="44"/>
        </w:rPr>
        <w:t>…</w:t>
      </w:r>
      <w:r w:rsidR="00BA4833">
        <w:rPr>
          <w:sz w:val="44"/>
          <w:szCs w:val="44"/>
        </w:rPr>
        <w:t>…………</w:t>
      </w:r>
      <w:r w:rsidR="003D2210">
        <w:rPr>
          <w:sz w:val="44"/>
          <w:szCs w:val="44"/>
        </w:rPr>
        <w:t>…….</w:t>
      </w:r>
      <w:r w:rsidR="00041688">
        <w:rPr>
          <w:sz w:val="44"/>
          <w:szCs w:val="44"/>
        </w:rPr>
        <w:t>4</w:t>
      </w:r>
    </w:p>
    <w:p w:rsidR="007401F8" w:rsidRDefault="007401F8" w:rsidP="007401F8">
      <w:pPr>
        <w:pStyle w:val="NoSpacing"/>
        <w:ind w:left="1080"/>
        <w:jc w:val="both"/>
        <w:rPr>
          <w:sz w:val="28"/>
          <w:szCs w:val="28"/>
        </w:rPr>
      </w:pPr>
      <w:r w:rsidRPr="00E60EF0">
        <w:rPr>
          <w:sz w:val="44"/>
          <w:szCs w:val="44"/>
        </w:rPr>
        <w:t>ACCOUNTS AND AUDIT……………………</w:t>
      </w:r>
      <w:r w:rsidR="003D2210">
        <w:rPr>
          <w:sz w:val="44"/>
          <w:szCs w:val="44"/>
        </w:rPr>
        <w:t>….</w:t>
      </w:r>
      <w:r w:rsidR="00614A1C">
        <w:rPr>
          <w:sz w:val="44"/>
          <w:szCs w:val="44"/>
        </w:rPr>
        <w:t>.</w:t>
      </w:r>
      <w:r w:rsidR="00041688">
        <w:rPr>
          <w:sz w:val="44"/>
          <w:szCs w:val="44"/>
        </w:rPr>
        <w:t>4</w:t>
      </w: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5F566A" w:rsidRDefault="002F5169" w:rsidP="00955594">
      <w:pPr>
        <w:pStyle w:val="NoSpacing"/>
        <w:jc w:val="center"/>
        <w:rPr>
          <w:sz w:val="28"/>
          <w:szCs w:val="28"/>
        </w:rPr>
      </w:pPr>
      <w:proofErr w:type="spellStart"/>
      <w:r>
        <w:rPr>
          <w:sz w:val="28"/>
          <w:szCs w:val="28"/>
        </w:rPr>
        <w:t>i</w:t>
      </w:r>
      <w:proofErr w:type="spellEnd"/>
    </w:p>
    <w:p w:rsidR="000871A1" w:rsidRDefault="005C4487" w:rsidP="002069BA">
      <w:pPr>
        <w:pStyle w:val="NoSpacing"/>
        <w:jc w:val="both"/>
        <w:rPr>
          <w:sz w:val="28"/>
          <w:szCs w:val="28"/>
        </w:rPr>
      </w:pPr>
      <w:r>
        <w:rPr>
          <w:sz w:val="28"/>
          <w:szCs w:val="28"/>
        </w:rPr>
        <w:tab/>
      </w:r>
      <w:r>
        <w:rPr>
          <w:sz w:val="28"/>
          <w:szCs w:val="28"/>
        </w:rPr>
        <w:tab/>
      </w:r>
      <w:r>
        <w:rPr>
          <w:sz w:val="28"/>
          <w:szCs w:val="28"/>
        </w:rPr>
        <w:tab/>
      </w:r>
      <w:r>
        <w:rPr>
          <w:sz w:val="28"/>
          <w:szCs w:val="28"/>
        </w:rPr>
        <w:tab/>
      </w:r>
    </w:p>
    <w:p w:rsidR="000871A1" w:rsidRDefault="000871A1" w:rsidP="002069BA">
      <w:pPr>
        <w:pStyle w:val="NoSpacing"/>
        <w:jc w:val="both"/>
        <w:rPr>
          <w:sz w:val="28"/>
          <w:szCs w:val="28"/>
        </w:rPr>
      </w:pPr>
    </w:p>
    <w:p w:rsidR="00D94AAF" w:rsidRPr="005C4487" w:rsidRDefault="00F46C47" w:rsidP="003A3D77">
      <w:pPr>
        <w:pStyle w:val="NoSpacing"/>
        <w:shd w:val="clear" w:color="auto" w:fill="9BBB59" w:themeFill="accent3"/>
        <w:jc w:val="both"/>
        <w:rPr>
          <w:b/>
          <w:sz w:val="36"/>
          <w:szCs w:val="36"/>
        </w:rPr>
      </w:pPr>
      <w:r w:rsidRPr="005C4487">
        <w:rPr>
          <w:b/>
          <w:sz w:val="36"/>
          <w:szCs w:val="36"/>
        </w:rPr>
        <w:t>FOREW</w:t>
      </w:r>
      <w:r w:rsidR="000871A1" w:rsidRPr="005C4487">
        <w:rPr>
          <w:b/>
          <w:sz w:val="36"/>
          <w:szCs w:val="36"/>
        </w:rPr>
        <w:t>O</w:t>
      </w:r>
      <w:r w:rsidRPr="005C4487">
        <w:rPr>
          <w:b/>
          <w:sz w:val="36"/>
          <w:szCs w:val="36"/>
        </w:rPr>
        <w:t>R</w:t>
      </w:r>
      <w:r w:rsidR="003A3D77" w:rsidRPr="005C4487">
        <w:rPr>
          <w:b/>
          <w:sz w:val="36"/>
          <w:szCs w:val="36"/>
        </w:rPr>
        <w:t>D/ PREFACE</w:t>
      </w:r>
    </w:p>
    <w:p w:rsidR="003A3D77" w:rsidRDefault="003A3D77" w:rsidP="002069BA">
      <w:pPr>
        <w:pStyle w:val="NoSpacing"/>
        <w:jc w:val="both"/>
        <w:rPr>
          <w:sz w:val="28"/>
          <w:szCs w:val="28"/>
        </w:rPr>
      </w:pPr>
    </w:p>
    <w:p w:rsidR="000871A1" w:rsidRDefault="00A67774" w:rsidP="001132BA">
      <w:pPr>
        <w:pStyle w:val="NoSpacing"/>
        <w:jc w:val="both"/>
        <w:rPr>
          <w:sz w:val="28"/>
          <w:szCs w:val="28"/>
        </w:rPr>
      </w:pPr>
      <w:r>
        <w:rPr>
          <w:sz w:val="28"/>
          <w:szCs w:val="28"/>
        </w:rPr>
        <w:t>The CPC is established by law to protect citizens in the market place.  Essentially, our role is to prevent abuse, exploitation and any form of mistreatment or disregard with respect to consumers.</w:t>
      </w:r>
    </w:p>
    <w:p w:rsidR="00A67774" w:rsidRDefault="00A67774" w:rsidP="001132BA">
      <w:pPr>
        <w:pStyle w:val="NoSpacing"/>
        <w:jc w:val="both"/>
        <w:rPr>
          <w:sz w:val="28"/>
          <w:szCs w:val="28"/>
        </w:rPr>
      </w:pPr>
    </w:p>
    <w:p w:rsidR="000871A1" w:rsidRDefault="00A67774" w:rsidP="001132BA">
      <w:pPr>
        <w:pStyle w:val="NoSpacing"/>
        <w:jc w:val="both"/>
        <w:rPr>
          <w:sz w:val="28"/>
          <w:szCs w:val="28"/>
        </w:rPr>
      </w:pPr>
      <w:r>
        <w:rPr>
          <w:sz w:val="28"/>
          <w:szCs w:val="28"/>
        </w:rPr>
        <w:t>Where something has gone wrong and a consumer(s) is/are aggrieved, we exercised the tools provided by laws and regulations to ensure remedies for consumers.</w:t>
      </w:r>
    </w:p>
    <w:p w:rsidR="00A67774" w:rsidRDefault="00A67774" w:rsidP="001132BA">
      <w:pPr>
        <w:pStyle w:val="NoSpacing"/>
        <w:jc w:val="both"/>
        <w:rPr>
          <w:sz w:val="28"/>
          <w:szCs w:val="28"/>
        </w:rPr>
      </w:pPr>
      <w:r>
        <w:rPr>
          <w:sz w:val="28"/>
          <w:szCs w:val="28"/>
        </w:rPr>
        <w:t>A critical mandate of the Council includes collaboration with industry, trade and professional associations and other relevant stakeholders, particularly civil society.</w:t>
      </w:r>
    </w:p>
    <w:p w:rsidR="00CA77D5" w:rsidRDefault="00CA77D5" w:rsidP="001132BA">
      <w:pPr>
        <w:pStyle w:val="NoSpacing"/>
        <w:jc w:val="both"/>
        <w:rPr>
          <w:sz w:val="28"/>
          <w:szCs w:val="28"/>
        </w:rPr>
      </w:pPr>
    </w:p>
    <w:p w:rsidR="00CA77D5" w:rsidRDefault="00CA77D5" w:rsidP="001132BA">
      <w:pPr>
        <w:pStyle w:val="NoSpacing"/>
        <w:jc w:val="both"/>
        <w:rPr>
          <w:sz w:val="28"/>
          <w:szCs w:val="28"/>
        </w:rPr>
      </w:pPr>
      <w:r>
        <w:rPr>
          <w:sz w:val="28"/>
          <w:szCs w:val="28"/>
        </w:rPr>
        <w:t>The reason and purpose for this collaboration is that; in addition to being an effective mechanism for educating consumers about their rights, it also provides vital channels for periodic and relevant information about emerging issues consumers need to be aware of.</w:t>
      </w:r>
    </w:p>
    <w:p w:rsidR="00CA77D5" w:rsidRDefault="00CA77D5" w:rsidP="001132BA">
      <w:pPr>
        <w:pStyle w:val="NoSpacing"/>
        <w:jc w:val="both"/>
        <w:rPr>
          <w:sz w:val="28"/>
          <w:szCs w:val="28"/>
        </w:rPr>
      </w:pPr>
    </w:p>
    <w:p w:rsidR="00CA77D5" w:rsidRDefault="00CA77D5" w:rsidP="001132BA">
      <w:pPr>
        <w:pStyle w:val="NoSpacing"/>
        <w:jc w:val="both"/>
        <w:rPr>
          <w:sz w:val="28"/>
          <w:szCs w:val="28"/>
        </w:rPr>
      </w:pPr>
      <w:r>
        <w:rPr>
          <w:sz w:val="28"/>
          <w:szCs w:val="28"/>
        </w:rPr>
        <w:t>As such, and in furtherance of this partnership, the Council maintains a register of Non-profit Consumer Protection Associations (CPAs) that are recognized for their consumer protection work.</w:t>
      </w:r>
    </w:p>
    <w:p w:rsidR="00CA77D5" w:rsidRDefault="00CA77D5" w:rsidP="001132BA">
      <w:pPr>
        <w:pStyle w:val="NoSpacing"/>
        <w:jc w:val="both"/>
        <w:rPr>
          <w:sz w:val="28"/>
          <w:szCs w:val="28"/>
        </w:rPr>
      </w:pPr>
    </w:p>
    <w:p w:rsidR="00CA77D5" w:rsidRDefault="00CA77D5" w:rsidP="001132BA">
      <w:pPr>
        <w:pStyle w:val="NoSpacing"/>
        <w:jc w:val="both"/>
        <w:rPr>
          <w:sz w:val="28"/>
          <w:szCs w:val="28"/>
        </w:rPr>
      </w:pPr>
      <w:r>
        <w:rPr>
          <w:sz w:val="28"/>
          <w:szCs w:val="28"/>
        </w:rPr>
        <w:t xml:space="preserve">We are happy that you’re interested in partnering with us and welcome the opportunity to jointly and mutually engage for the </w:t>
      </w:r>
      <w:r w:rsidR="001132BA">
        <w:rPr>
          <w:sz w:val="28"/>
          <w:szCs w:val="28"/>
        </w:rPr>
        <w:t>protection of consumers.  This Guide is useful in assisting prospective CPC registered CPAs with the registration process.</w:t>
      </w:r>
    </w:p>
    <w:p w:rsidR="001132BA" w:rsidRDefault="001132BA" w:rsidP="00A67774">
      <w:pPr>
        <w:pStyle w:val="NoSpacing"/>
        <w:rPr>
          <w:sz w:val="28"/>
          <w:szCs w:val="28"/>
        </w:rPr>
      </w:pPr>
    </w:p>
    <w:p w:rsidR="001132BA" w:rsidRDefault="001132BA" w:rsidP="00A67774">
      <w:pPr>
        <w:pStyle w:val="NoSpacing"/>
        <w:rPr>
          <w:sz w:val="28"/>
          <w:szCs w:val="28"/>
        </w:rPr>
      </w:pPr>
    </w:p>
    <w:p w:rsidR="001132BA" w:rsidRPr="001132BA" w:rsidRDefault="001132BA" w:rsidP="00A67774">
      <w:pPr>
        <w:pStyle w:val="NoSpacing"/>
        <w:rPr>
          <w:b/>
          <w:i/>
          <w:sz w:val="28"/>
          <w:szCs w:val="28"/>
        </w:rPr>
      </w:pPr>
      <w:r w:rsidRPr="001132BA">
        <w:rPr>
          <w:b/>
          <w:sz w:val="28"/>
          <w:szCs w:val="28"/>
        </w:rPr>
        <w:t>Babatunde</w:t>
      </w:r>
      <w:r w:rsidR="00776C46">
        <w:rPr>
          <w:b/>
          <w:sz w:val="28"/>
          <w:szCs w:val="28"/>
        </w:rPr>
        <w:t xml:space="preserve"> </w:t>
      </w:r>
      <w:r w:rsidRPr="001132BA">
        <w:rPr>
          <w:b/>
          <w:sz w:val="28"/>
          <w:szCs w:val="28"/>
        </w:rPr>
        <w:t>I</w:t>
      </w:r>
      <w:r w:rsidRPr="001132BA">
        <w:rPr>
          <w:b/>
          <w:i/>
          <w:sz w:val="28"/>
          <w:szCs w:val="28"/>
        </w:rPr>
        <w:t>rukera</w:t>
      </w:r>
    </w:p>
    <w:p w:rsidR="000871A1" w:rsidRPr="001132BA" w:rsidRDefault="000871A1" w:rsidP="000871A1">
      <w:pPr>
        <w:pStyle w:val="NoSpacing"/>
        <w:jc w:val="both"/>
        <w:rPr>
          <w:b/>
          <w:sz w:val="28"/>
          <w:szCs w:val="28"/>
        </w:rPr>
      </w:pPr>
      <w:r w:rsidRPr="001132BA">
        <w:rPr>
          <w:b/>
          <w:sz w:val="28"/>
          <w:szCs w:val="28"/>
        </w:rPr>
        <w:t xml:space="preserve">Director General </w:t>
      </w:r>
    </w:p>
    <w:p w:rsidR="0030029C" w:rsidRPr="001132BA" w:rsidRDefault="000871A1" w:rsidP="00D46340">
      <w:pPr>
        <w:pStyle w:val="NoSpacing"/>
        <w:jc w:val="both"/>
        <w:rPr>
          <w:b/>
          <w:sz w:val="28"/>
          <w:szCs w:val="28"/>
        </w:rPr>
      </w:pPr>
      <w:r w:rsidRPr="001132BA">
        <w:rPr>
          <w:b/>
          <w:sz w:val="28"/>
          <w:szCs w:val="28"/>
        </w:rPr>
        <w:t>CPC</w:t>
      </w:r>
    </w:p>
    <w:p w:rsidR="00E60EF0" w:rsidRPr="001132BA" w:rsidRDefault="007401F8" w:rsidP="00D46340">
      <w:pPr>
        <w:pStyle w:val="NoSpacing"/>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78061B" w:rsidRDefault="0078061B" w:rsidP="00691C22">
      <w:pPr>
        <w:pStyle w:val="NoSpacing"/>
        <w:ind w:left="1440"/>
        <w:jc w:val="both"/>
        <w:rPr>
          <w:b/>
          <w:sz w:val="26"/>
          <w:szCs w:val="26"/>
        </w:rPr>
      </w:pPr>
    </w:p>
    <w:p w:rsidR="007401F8" w:rsidRDefault="007401F8" w:rsidP="00691C22">
      <w:pPr>
        <w:pStyle w:val="NoSpacing"/>
        <w:ind w:left="1440"/>
        <w:jc w:val="both"/>
        <w:rPr>
          <w:b/>
          <w:sz w:val="26"/>
          <w:szCs w:val="26"/>
        </w:rPr>
      </w:pPr>
    </w:p>
    <w:p w:rsidR="007401F8" w:rsidRDefault="00041688" w:rsidP="00955594">
      <w:pPr>
        <w:pStyle w:val="NoSpacing"/>
        <w:ind w:left="1440"/>
        <w:jc w:val="center"/>
        <w:rPr>
          <w:b/>
          <w:sz w:val="26"/>
          <w:szCs w:val="26"/>
        </w:rPr>
      </w:pPr>
      <w:r>
        <w:rPr>
          <w:b/>
          <w:sz w:val="26"/>
          <w:szCs w:val="26"/>
        </w:rPr>
        <w:t>1</w:t>
      </w:r>
    </w:p>
    <w:p w:rsidR="002F5169" w:rsidRDefault="002F5169" w:rsidP="00691C22">
      <w:pPr>
        <w:pStyle w:val="NoSpacing"/>
        <w:ind w:left="1440"/>
        <w:jc w:val="both"/>
        <w:rPr>
          <w:b/>
          <w:sz w:val="26"/>
          <w:szCs w:val="26"/>
        </w:rPr>
      </w:pPr>
    </w:p>
    <w:p w:rsidR="00F81DAD" w:rsidRPr="00BA4833" w:rsidRDefault="00691C22" w:rsidP="00691C22">
      <w:pPr>
        <w:pStyle w:val="NoSpacing"/>
        <w:ind w:left="1440"/>
        <w:jc w:val="both"/>
        <w:rPr>
          <w:sz w:val="32"/>
          <w:szCs w:val="32"/>
        </w:rPr>
      </w:pPr>
      <w:r w:rsidRPr="00EC1223">
        <w:rPr>
          <w:b/>
          <w:sz w:val="26"/>
          <w:szCs w:val="26"/>
        </w:rPr>
        <w:t xml:space="preserve">1.0       </w:t>
      </w:r>
      <w:r w:rsidRPr="00BA4833">
        <w:rPr>
          <w:b/>
          <w:sz w:val="32"/>
          <w:szCs w:val="32"/>
        </w:rPr>
        <w:t>R</w:t>
      </w:r>
      <w:r w:rsidR="00F11F5B" w:rsidRPr="00BA4833">
        <w:rPr>
          <w:b/>
          <w:sz w:val="32"/>
          <w:szCs w:val="32"/>
        </w:rPr>
        <w:t>EQUIREMENTS</w:t>
      </w:r>
    </w:p>
    <w:p w:rsidR="00BA4833" w:rsidRPr="00BA4833" w:rsidRDefault="00BA4833" w:rsidP="005A5365">
      <w:pPr>
        <w:pStyle w:val="NoSpacing"/>
        <w:ind w:left="1440"/>
        <w:jc w:val="both"/>
        <w:rPr>
          <w:b/>
          <w:sz w:val="32"/>
          <w:szCs w:val="32"/>
        </w:rPr>
      </w:pPr>
    </w:p>
    <w:p w:rsidR="007B4C65" w:rsidRPr="00AA5AB9" w:rsidRDefault="007B4C65" w:rsidP="005A5365">
      <w:pPr>
        <w:pStyle w:val="NoSpacing"/>
        <w:ind w:left="1440"/>
        <w:jc w:val="both"/>
        <w:rPr>
          <w:b/>
          <w:sz w:val="28"/>
          <w:szCs w:val="28"/>
        </w:rPr>
      </w:pPr>
      <w:r w:rsidRPr="00EC1223">
        <w:rPr>
          <w:b/>
          <w:sz w:val="26"/>
          <w:szCs w:val="26"/>
        </w:rPr>
        <w:t>1.1</w:t>
      </w:r>
      <w:r w:rsidRPr="00EC1223">
        <w:rPr>
          <w:b/>
          <w:sz w:val="26"/>
          <w:szCs w:val="26"/>
        </w:rPr>
        <w:tab/>
      </w:r>
      <w:r w:rsidRPr="00AA5AB9">
        <w:rPr>
          <w:b/>
          <w:sz w:val="28"/>
          <w:szCs w:val="28"/>
        </w:rPr>
        <w:t>Registration with Relevant Government Institutions</w:t>
      </w:r>
    </w:p>
    <w:p w:rsidR="007B4C65" w:rsidRPr="00EC1223" w:rsidRDefault="007B4C65" w:rsidP="005A5365">
      <w:pPr>
        <w:pStyle w:val="NoSpacing"/>
        <w:ind w:left="1440"/>
        <w:jc w:val="both"/>
        <w:rPr>
          <w:sz w:val="26"/>
          <w:szCs w:val="26"/>
        </w:rPr>
      </w:pPr>
    </w:p>
    <w:p w:rsidR="007B4C65" w:rsidRPr="00EC1223" w:rsidRDefault="00CE3660" w:rsidP="005A5365">
      <w:pPr>
        <w:pStyle w:val="Heading3"/>
        <w:ind w:left="2880"/>
        <w:jc w:val="both"/>
        <w:rPr>
          <w:b w:val="0"/>
          <w:color w:val="auto"/>
          <w:sz w:val="26"/>
          <w:szCs w:val="26"/>
        </w:rPr>
      </w:pPr>
      <w:r w:rsidRPr="00EC1223">
        <w:rPr>
          <w:b w:val="0"/>
          <w:color w:val="auto"/>
          <w:sz w:val="26"/>
          <w:szCs w:val="26"/>
        </w:rPr>
        <w:t xml:space="preserve">All </w:t>
      </w:r>
      <w:r w:rsidR="007B4C65" w:rsidRPr="00EC1223">
        <w:rPr>
          <w:b w:val="0"/>
          <w:color w:val="auto"/>
          <w:sz w:val="26"/>
          <w:szCs w:val="26"/>
        </w:rPr>
        <w:t xml:space="preserve">CPAs must be currently registered Non Profit Organisations connected or registered in accordance with the </w:t>
      </w:r>
      <w:r w:rsidR="007E2DAA" w:rsidRPr="00EC1223">
        <w:rPr>
          <w:b w:val="0"/>
          <w:color w:val="auto"/>
          <w:sz w:val="26"/>
          <w:szCs w:val="26"/>
        </w:rPr>
        <w:t>law.</w:t>
      </w:r>
    </w:p>
    <w:p w:rsidR="007B4C65" w:rsidRPr="00EC1223" w:rsidRDefault="007B4C65" w:rsidP="00EC1223">
      <w:pPr>
        <w:pStyle w:val="NoSpacing"/>
        <w:ind w:left="3600" w:firstLine="720"/>
        <w:jc w:val="both"/>
        <w:rPr>
          <w:sz w:val="26"/>
          <w:szCs w:val="26"/>
        </w:rPr>
      </w:pPr>
    </w:p>
    <w:p w:rsidR="00CE3660" w:rsidRPr="00CD2CB5" w:rsidRDefault="00912FD7" w:rsidP="00912FD7">
      <w:pPr>
        <w:pStyle w:val="Heading3"/>
        <w:numPr>
          <w:ilvl w:val="0"/>
          <w:numId w:val="0"/>
        </w:numPr>
        <w:ind w:left="2160"/>
        <w:rPr>
          <w:b w:val="0"/>
          <w:color w:val="auto"/>
        </w:rPr>
      </w:pPr>
      <w:r w:rsidRPr="00CD2CB5">
        <w:rPr>
          <w:b w:val="0"/>
          <w:color w:val="auto"/>
        </w:rPr>
        <w:t xml:space="preserve">1.1.2   </w:t>
      </w:r>
      <w:r w:rsidR="007B4C65" w:rsidRPr="00CD2CB5">
        <w:rPr>
          <w:b w:val="0"/>
          <w:color w:val="auto"/>
        </w:rPr>
        <w:t>A</w:t>
      </w:r>
      <w:r w:rsidR="00CE3660" w:rsidRPr="00CD2CB5">
        <w:rPr>
          <w:b w:val="0"/>
          <w:color w:val="auto"/>
        </w:rPr>
        <w:t xml:space="preserve">pplication for </w:t>
      </w:r>
      <w:r w:rsidR="000871A1" w:rsidRPr="00CD2CB5">
        <w:rPr>
          <w:b w:val="0"/>
          <w:color w:val="auto"/>
        </w:rPr>
        <w:t>r</w:t>
      </w:r>
      <w:r w:rsidR="00CE3660" w:rsidRPr="00CD2CB5">
        <w:rPr>
          <w:b w:val="0"/>
          <w:color w:val="auto"/>
        </w:rPr>
        <w:t>egistration and</w:t>
      </w:r>
      <w:r w:rsidR="002F5169" w:rsidRPr="00CD2CB5">
        <w:rPr>
          <w:b w:val="0"/>
          <w:color w:val="auto"/>
        </w:rPr>
        <w:t>/</w:t>
      </w:r>
      <w:r w:rsidR="00796A9C" w:rsidRPr="00CD2CB5">
        <w:rPr>
          <w:b w:val="0"/>
          <w:color w:val="auto"/>
        </w:rPr>
        <w:t xml:space="preserve">or </w:t>
      </w:r>
      <w:r w:rsidR="00CE3660" w:rsidRPr="00CD2CB5">
        <w:rPr>
          <w:b w:val="0"/>
          <w:color w:val="auto"/>
        </w:rPr>
        <w:t>affiliation shall be</w:t>
      </w:r>
      <w:r w:rsidR="000871A1" w:rsidRPr="00CD2CB5">
        <w:rPr>
          <w:b w:val="0"/>
          <w:color w:val="auto"/>
        </w:rPr>
        <w:t>a</w:t>
      </w:r>
      <w:r w:rsidR="00796A9C" w:rsidRPr="00CD2CB5">
        <w:rPr>
          <w:b w:val="0"/>
          <w:color w:val="auto"/>
        </w:rPr>
        <w:t>ccompanied by:</w:t>
      </w:r>
    </w:p>
    <w:p w:rsidR="00CE3660" w:rsidRPr="00CD2CB5" w:rsidRDefault="00CE3660" w:rsidP="005A5365">
      <w:pPr>
        <w:pStyle w:val="NoSpacing"/>
        <w:jc w:val="both"/>
        <w:rPr>
          <w:sz w:val="26"/>
          <w:szCs w:val="26"/>
        </w:rPr>
      </w:pPr>
    </w:p>
    <w:p w:rsidR="00CE3660" w:rsidRPr="00CD2CB5" w:rsidRDefault="007E2DAA" w:rsidP="00912FD7">
      <w:pPr>
        <w:pStyle w:val="Heading3"/>
        <w:numPr>
          <w:ilvl w:val="0"/>
          <w:numId w:val="0"/>
        </w:numPr>
        <w:ind w:left="2160"/>
        <w:rPr>
          <w:b w:val="0"/>
          <w:i/>
          <w:color w:val="auto"/>
        </w:rPr>
      </w:pPr>
      <w:r w:rsidRPr="00CD2CB5">
        <w:rPr>
          <w:b w:val="0"/>
          <w:color w:val="auto"/>
        </w:rPr>
        <w:t>1.1.2.1</w:t>
      </w:r>
      <w:r w:rsidR="00CE3660" w:rsidRPr="00CD2CB5">
        <w:rPr>
          <w:b w:val="0"/>
          <w:color w:val="auto"/>
        </w:rPr>
        <w:t xml:space="preserve">A copy of the Certificate of registration </w:t>
      </w:r>
      <w:r w:rsidR="00796A9C" w:rsidRPr="00CD2CB5">
        <w:rPr>
          <w:b w:val="0"/>
          <w:color w:val="auto"/>
        </w:rPr>
        <w:t>Issued</w:t>
      </w:r>
      <w:r w:rsidR="006E2C69" w:rsidRPr="00CD2CB5">
        <w:rPr>
          <w:b w:val="0"/>
          <w:color w:val="auto"/>
        </w:rPr>
        <w:t xml:space="preserve"> by the C</w:t>
      </w:r>
      <w:r w:rsidR="00CE3660" w:rsidRPr="00CD2CB5">
        <w:rPr>
          <w:b w:val="0"/>
          <w:color w:val="auto"/>
        </w:rPr>
        <w:t xml:space="preserve">orporate Affairs </w:t>
      </w:r>
      <w:proofErr w:type="gramStart"/>
      <w:r w:rsidR="00CE3660" w:rsidRPr="00CD2CB5">
        <w:rPr>
          <w:b w:val="0"/>
          <w:color w:val="auto"/>
        </w:rPr>
        <w:t>Commission(</w:t>
      </w:r>
      <w:proofErr w:type="gramEnd"/>
      <w:r w:rsidR="00CE3660" w:rsidRPr="00CD2CB5">
        <w:rPr>
          <w:b w:val="0"/>
          <w:color w:val="auto"/>
        </w:rPr>
        <w:t>CAC)</w:t>
      </w:r>
      <w:r w:rsidR="00796A9C" w:rsidRPr="00CD2CB5">
        <w:rPr>
          <w:b w:val="0"/>
          <w:color w:val="auto"/>
        </w:rPr>
        <w:t xml:space="preserve"> or other acceptable evidence of legal status.</w:t>
      </w:r>
    </w:p>
    <w:p w:rsidR="00CE3660" w:rsidRPr="00EC1223" w:rsidRDefault="00CE3660" w:rsidP="005A5365">
      <w:pPr>
        <w:pStyle w:val="NoSpacing"/>
        <w:ind w:left="2160" w:firstLine="1440"/>
        <w:jc w:val="both"/>
        <w:rPr>
          <w:sz w:val="26"/>
          <w:szCs w:val="26"/>
        </w:rPr>
      </w:pPr>
    </w:p>
    <w:p w:rsidR="00796A9C" w:rsidRPr="00912FD7" w:rsidRDefault="007E2DAA" w:rsidP="00912FD7">
      <w:pPr>
        <w:pStyle w:val="Heading3"/>
        <w:numPr>
          <w:ilvl w:val="0"/>
          <w:numId w:val="0"/>
        </w:numPr>
        <w:ind w:left="2160"/>
        <w:jc w:val="both"/>
        <w:rPr>
          <w:b w:val="0"/>
          <w:color w:val="auto"/>
          <w:sz w:val="26"/>
          <w:szCs w:val="26"/>
        </w:rPr>
      </w:pPr>
      <w:r>
        <w:rPr>
          <w:b w:val="0"/>
          <w:color w:val="auto"/>
          <w:sz w:val="26"/>
          <w:szCs w:val="26"/>
        </w:rPr>
        <w:t>1.1.2.2</w:t>
      </w:r>
      <w:r w:rsidR="00796A9C" w:rsidRPr="00912FD7">
        <w:rPr>
          <w:b w:val="0"/>
          <w:color w:val="auto"/>
          <w:sz w:val="26"/>
          <w:szCs w:val="26"/>
        </w:rPr>
        <w:t>Evidence of other approval/registration with other relevant agencies where applicable.</w:t>
      </w:r>
    </w:p>
    <w:p w:rsidR="00796A9C" w:rsidRPr="00EC1223" w:rsidRDefault="00796A9C" w:rsidP="005A5365">
      <w:pPr>
        <w:pStyle w:val="NoSpacing"/>
        <w:ind w:left="4320"/>
        <w:jc w:val="both"/>
        <w:rPr>
          <w:sz w:val="26"/>
          <w:szCs w:val="26"/>
        </w:rPr>
      </w:pPr>
    </w:p>
    <w:p w:rsidR="00CE3660" w:rsidRPr="00912FD7" w:rsidRDefault="007E2DAA" w:rsidP="00912FD7">
      <w:pPr>
        <w:pStyle w:val="Heading3"/>
        <w:numPr>
          <w:ilvl w:val="0"/>
          <w:numId w:val="0"/>
        </w:numPr>
        <w:ind w:left="2230"/>
        <w:jc w:val="both"/>
        <w:rPr>
          <w:b w:val="0"/>
          <w:color w:val="auto"/>
          <w:sz w:val="26"/>
          <w:szCs w:val="26"/>
        </w:rPr>
      </w:pPr>
      <w:r>
        <w:rPr>
          <w:b w:val="0"/>
          <w:color w:val="auto"/>
          <w:sz w:val="26"/>
          <w:szCs w:val="26"/>
        </w:rPr>
        <w:t>1.1.2.3</w:t>
      </w:r>
      <w:r w:rsidR="00CE3660" w:rsidRPr="00912FD7">
        <w:rPr>
          <w:b w:val="0"/>
          <w:color w:val="auto"/>
          <w:sz w:val="26"/>
          <w:szCs w:val="26"/>
        </w:rPr>
        <w:t>Detail</w:t>
      </w:r>
      <w:r w:rsidR="003E6B5D" w:rsidRPr="00912FD7">
        <w:rPr>
          <w:b w:val="0"/>
          <w:color w:val="auto"/>
          <w:sz w:val="26"/>
          <w:szCs w:val="26"/>
        </w:rPr>
        <w:t>ed information about the Vision/</w:t>
      </w:r>
      <w:r w:rsidR="00C640D3" w:rsidRPr="00912FD7">
        <w:rPr>
          <w:b w:val="0"/>
          <w:color w:val="auto"/>
          <w:sz w:val="26"/>
          <w:szCs w:val="26"/>
        </w:rPr>
        <w:t>m</w:t>
      </w:r>
      <w:r w:rsidR="00D91AF4" w:rsidRPr="00912FD7">
        <w:rPr>
          <w:b w:val="0"/>
          <w:color w:val="auto"/>
          <w:sz w:val="26"/>
          <w:szCs w:val="26"/>
        </w:rPr>
        <w:t>ission</w:t>
      </w:r>
      <w:r w:rsidR="006E2C69" w:rsidRPr="00912FD7">
        <w:rPr>
          <w:b w:val="0"/>
          <w:color w:val="auto"/>
          <w:sz w:val="26"/>
          <w:szCs w:val="26"/>
        </w:rPr>
        <w:t xml:space="preserve"> S</w:t>
      </w:r>
      <w:r w:rsidR="00CE3660" w:rsidRPr="00912FD7">
        <w:rPr>
          <w:b w:val="0"/>
          <w:color w:val="auto"/>
          <w:sz w:val="26"/>
          <w:szCs w:val="26"/>
        </w:rPr>
        <w:t>tatement</w:t>
      </w:r>
      <w:r w:rsidR="003E6B5D" w:rsidRPr="00912FD7">
        <w:rPr>
          <w:b w:val="0"/>
          <w:color w:val="auto"/>
          <w:sz w:val="26"/>
          <w:szCs w:val="26"/>
        </w:rPr>
        <w:t>, interests and geographical scope/reach</w:t>
      </w:r>
    </w:p>
    <w:p w:rsidR="00CE3660" w:rsidRPr="00EC1223" w:rsidRDefault="00CE3660" w:rsidP="005A5365">
      <w:pPr>
        <w:pStyle w:val="NoSpacing"/>
        <w:ind w:left="2160"/>
        <w:jc w:val="both"/>
        <w:rPr>
          <w:sz w:val="26"/>
          <w:szCs w:val="26"/>
        </w:rPr>
      </w:pPr>
    </w:p>
    <w:p w:rsidR="00CE3660" w:rsidRPr="00EC1223" w:rsidRDefault="007E2DAA" w:rsidP="00912FD7">
      <w:pPr>
        <w:pStyle w:val="Heading4"/>
        <w:numPr>
          <w:ilvl w:val="0"/>
          <w:numId w:val="0"/>
        </w:numPr>
        <w:ind w:left="2230" w:firstLine="50"/>
        <w:jc w:val="both"/>
        <w:rPr>
          <w:b w:val="0"/>
          <w:i w:val="0"/>
          <w:color w:val="auto"/>
          <w:sz w:val="26"/>
          <w:szCs w:val="26"/>
        </w:rPr>
      </w:pPr>
      <w:r>
        <w:rPr>
          <w:b w:val="0"/>
          <w:i w:val="0"/>
          <w:color w:val="auto"/>
          <w:sz w:val="26"/>
          <w:szCs w:val="26"/>
        </w:rPr>
        <w:t>1.1.2.4</w:t>
      </w:r>
      <w:r w:rsidR="00CE3660" w:rsidRPr="00EC1223">
        <w:rPr>
          <w:b w:val="0"/>
          <w:i w:val="0"/>
          <w:color w:val="auto"/>
          <w:sz w:val="26"/>
          <w:szCs w:val="26"/>
        </w:rPr>
        <w:t xml:space="preserve">An outline of the strategic plans, </w:t>
      </w:r>
      <w:proofErr w:type="spellStart"/>
      <w:r w:rsidR="00CE3660" w:rsidRPr="00EC1223">
        <w:rPr>
          <w:b w:val="0"/>
          <w:i w:val="0"/>
          <w:color w:val="auto"/>
          <w:sz w:val="26"/>
          <w:szCs w:val="26"/>
        </w:rPr>
        <w:t>specific</w:t>
      </w:r>
      <w:r w:rsidR="00C640D3" w:rsidRPr="00EC1223">
        <w:rPr>
          <w:b w:val="0"/>
          <w:i w:val="0"/>
          <w:color w:val="auto"/>
          <w:sz w:val="26"/>
          <w:szCs w:val="26"/>
        </w:rPr>
        <w:t>p</w:t>
      </w:r>
      <w:r w:rsidR="00CE3660" w:rsidRPr="00EC1223">
        <w:rPr>
          <w:b w:val="0"/>
          <w:i w:val="0"/>
          <w:color w:val="auto"/>
          <w:sz w:val="26"/>
          <w:szCs w:val="26"/>
        </w:rPr>
        <w:t>rojects</w:t>
      </w:r>
      <w:proofErr w:type="spellEnd"/>
      <w:r w:rsidR="00CE3660" w:rsidRPr="00EC1223">
        <w:rPr>
          <w:b w:val="0"/>
          <w:i w:val="0"/>
          <w:color w:val="auto"/>
          <w:sz w:val="26"/>
          <w:szCs w:val="26"/>
        </w:rPr>
        <w:t xml:space="preserve">, and </w:t>
      </w:r>
      <w:proofErr w:type="spellStart"/>
      <w:r w:rsidR="00CE3660" w:rsidRPr="00EC1223">
        <w:rPr>
          <w:b w:val="0"/>
          <w:i w:val="0"/>
          <w:color w:val="auto"/>
          <w:sz w:val="26"/>
          <w:szCs w:val="26"/>
        </w:rPr>
        <w:t>programmes</w:t>
      </w:r>
      <w:proofErr w:type="spellEnd"/>
      <w:r w:rsidR="003E6B5D" w:rsidRPr="00EC1223">
        <w:rPr>
          <w:b w:val="0"/>
          <w:i w:val="0"/>
          <w:color w:val="auto"/>
          <w:sz w:val="26"/>
          <w:szCs w:val="26"/>
        </w:rPr>
        <w:t xml:space="preserve"> of</w:t>
      </w:r>
      <w:r w:rsidR="00CE3660" w:rsidRPr="00EC1223">
        <w:rPr>
          <w:b w:val="0"/>
          <w:i w:val="0"/>
          <w:color w:val="auto"/>
          <w:sz w:val="26"/>
          <w:szCs w:val="26"/>
        </w:rPr>
        <w:t xml:space="preserve"> the association</w:t>
      </w:r>
      <w:r w:rsidR="003E6B5D" w:rsidRPr="00EC1223">
        <w:rPr>
          <w:b w:val="0"/>
          <w:i w:val="0"/>
          <w:color w:val="auto"/>
          <w:sz w:val="26"/>
          <w:szCs w:val="26"/>
        </w:rPr>
        <w:t>.</w:t>
      </w:r>
    </w:p>
    <w:p w:rsidR="003E6B5D" w:rsidRPr="00EC1223" w:rsidRDefault="003E6B5D" w:rsidP="005A5365">
      <w:pPr>
        <w:pStyle w:val="NoSpacing"/>
        <w:ind w:left="4320"/>
        <w:jc w:val="both"/>
        <w:rPr>
          <w:sz w:val="26"/>
          <w:szCs w:val="26"/>
        </w:rPr>
      </w:pPr>
    </w:p>
    <w:p w:rsidR="00460B1C" w:rsidRPr="00EC1223" w:rsidRDefault="007E2DAA" w:rsidP="00912FD7">
      <w:pPr>
        <w:pStyle w:val="Heading4"/>
        <w:numPr>
          <w:ilvl w:val="0"/>
          <w:numId w:val="0"/>
        </w:numPr>
        <w:ind w:left="2160" w:firstLine="70"/>
        <w:jc w:val="both"/>
        <w:rPr>
          <w:b w:val="0"/>
          <w:i w:val="0"/>
          <w:color w:val="auto"/>
          <w:sz w:val="26"/>
          <w:szCs w:val="26"/>
        </w:rPr>
      </w:pPr>
      <w:proofErr w:type="gramStart"/>
      <w:r>
        <w:rPr>
          <w:b w:val="0"/>
          <w:i w:val="0"/>
          <w:color w:val="auto"/>
          <w:sz w:val="26"/>
          <w:szCs w:val="26"/>
        </w:rPr>
        <w:t>1.1.2.5</w:t>
      </w:r>
      <w:r w:rsidR="003E6B5D" w:rsidRPr="00EC1223">
        <w:rPr>
          <w:b w:val="0"/>
          <w:i w:val="0"/>
          <w:color w:val="auto"/>
          <w:sz w:val="26"/>
          <w:szCs w:val="26"/>
        </w:rPr>
        <w:t>P</w:t>
      </w:r>
      <w:r w:rsidR="00CE3660" w:rsidRPr="00EC1223">
        <w:rPr>
          <w:b w:val="0"/>
          <w:i w:val="0"/>
          <w:color w:val="auto"/>
          <w:sz w:val="26"/>
          <w:szCs w:val="26"/>
        </w:rPr>
        <w:t>ast a</w:t>
      </w:r>
      <w:r w:rsidR="00F51FD1" w:rsidRPr="00EC1223">
        <w:rPr>
          <w:b w:val="0"/>
          <w:i w:val="0"/>
          <w:color w:val="auto"/>
          <w:sz w:val="26"/>
          <w:szCs w:val="26"/>
        </w:rPr>
        <w:t xml:space="preserve">ctivities, </w:t>
      </w:r>
      <w:r w:rsidR="00CE3660" w:rsidRPr="00EC1223">
        <w:rPr>
          <w:b w:val="0"/>
          <w:i w:val="0"/>
          <w:color w:val="auto"/>
          <w:sz w:val="26"/>
          <w:szCs w:val="26"/>
        </w:rPr>
        <w:t>annual reports (if any)</w:t>
      </w:r>
      <w:r w:rsidR="00F51FD1" w:rsidRPr="00EC1223">
        <w:rPr>
          <w:b w:val="0"/>
          <w:i w:val="0"/>
          <w:color w:val="auto"/>
          <w:sz w:val="26"/>
          <w:szCs w:val="26"/>
        </w:rPr>
        <w:t xml:space="preserve"> or other evidence of activities/engagement.</w:t>
      </w:r>
      <w:proofErr w:type="gramEnd"/>
    </w:p>
    <w:p w:rsidR="00F51FD1" w:rsidRPr="00EC1223" w:rsidRDefault="00F51FD1" w:rsidP="005A5365">
      <w:pPr>
        <w:pStyle w:val="NoSpacing"/>
        <w:ind w:left="4320"/>
        <w:jc w:val="both"/>
        <w:rPr>
          <w:sz w:val="26"/>
          <w:szCs w:val="26"/>
        </w:rPr>
      </w:pPr>
    </w:p>
    <w:p w:rsidR="00CE3660" w:rsidRPr="007E2DAA" w:rsidRDefault="007E2DAA" w:rsidP="007E2DAA">
      <w:pPr>
        <w:pStyle w:val="Heading4"/>
        <w:numPr>
          <w:ilvl w:val="0"/>
          <w:numId w:val="0"/>
        </w:numPr>
        <w:ind w:left="2120"/>
        <w:jc w:val="both"/>
        <w:rPr>
          <w:b w:val="0"/>
          <w:i w:val="0"/>
          <w:color w:val="auto"/>
          <w:sz w:val="26"/>
          <w:szCs w:val="26"/>
        </w:rPr>
      </w:pPr>
      <w:r>
        <w:rPr>
          <w:b w:val="0"/>
          <w:i w:val="0"/>
          <w:color w:val="auto"/>
          <w:sz w:val="26"/>
          <w:szCs w:val="26"/>
        </w:rPr>
        <w:t xml:space="preserve">1.1.2.6 </w:t>
      </w:r>
      <w:r w:rsidR="00460B1C" w:rsidRPr="007E2DAA">
        <w:rPr>
          <w:b w:val="0"/>
          <w:i w:val="0"/>
          <w:color w:val="auto"/>
          <w:sz w:val="26"/>
          <w:szCs w:val="26"/>
        </w:rPr>
        <w:t>Bro</w:t>
      </w:r>
      <w:r w:rsidR="00CE3660" w:rsidRPr="007E2DAA">
        <w:rPr>
          <w:b w:val="0"/>
          <w:i w:val="0"/>
          <w:color w:val="auto"/>
          <w:sz w:val="26"/>
          <w:szCs w:val="26"/>
        </w:rPr>
        <w:t>chures, prospectus, press clippings and</w:t>
      </w:r>
      <w:r w:rsidR="000871A1" w:rsidRPr="007E2DAA">
        <w:rPr>
          <w:b w:val="0"/>
          <w:i w:val="0"/>
          <w:color w:val="auto"/>
          <w:sz w:val="26"/>
          <w:szCs w:val="26"/>
        </w:rPr>
        <w:t>p</w:t>
      </w:r>
      <w:r w:rsidR="00CE3660" w:rsidRPr="007E2DAA">
        <w:rPr>
          <w:b w:val="0"/>
          <w:i w:val="0"/>
          <w:color w:val="auto"/>
          <w:sz w:val="26"/>
          <w:szCs w:val="26"/>
        </w:rPr>
        <w:t>ublication</w:t>
      </w:r>
      <w:r w:rsidR="00460B1C" w:rsidRPr="007E2DAA">
        <w:rPr>
          <w:b w:val="0"/>
          <w:i w:val="0"/>
          <w:color w:val="auto"/>
          <w:sz w:val="26"/>
          <w:szCs w:val="26"/>
        </w:rPr>
        <w:t>s</w:t>
      </w:r>
      <w:r w:rsidR="00CE3660" w:rsidRPr="007E2DAA">
        <w:rPr>
          <w:b w:val="0"/>
          <w:i w:val="0"/>
          <w:color w:val="auto"/>
          <w:sz w:val="26"/>
          <w:szCs w:val="26"/>
        </w:rPr>
        <w:t>of the organization</w:t>
      </w:r>
      <w:r w:rsidR="00460B1C" w:rsidRPr="007E2DAA">
        <w:rPr>
          <w:b w:val="0"/>
          <w:i w:val="0"/>
          <w:color w:val="auto"/>
          <w:sz w:val="26"/>
          <w:szCs w:val="26"/>
        </w:rPr>
        <w:t>.</w:t>
      </w:r>
    </w:p>
    <w:p w:rsidR="007401F8" w:rsidRDefault="007401F8" w:rsidP="007401F8"/>
    <w:p w:rsidR="007401F8" w:rsidRDefault="007401F8" w:rsidP="007401F8"/>
    <w:p w:rsidR="007401F8" w:rsidRPr="007401F8" w:rsidRDefault="00041688" w:rsidP="00955594">
      <w:pPr>
        <w:jc w:val="center"/>
      </w:pPr>
      <w:r>
        <w:t>2</w:t>
      </w:r>
    </w:p>
    <w:p w:rsidR="00460B1C" w:rsidRDefault="00460B1C" w:rsidP="005A5365">
      <w:pPr>
        <w:pStyle w:val="NoSpacing"/>
        <w:ind w:left="4320"/>
        <w:jc w:val="both"/>
        <w:rPr>
          <w:sz w:val="26"/>
          <w:szCs w:val="26"/>
        </w:rPr>
      </w:pPr>
    </w:p>
    <w:p w:rsidR="007401F8" w:rsidRDefault="007401F8" w:rsidP="005A5365">
      <w:pPr>
        <w:pStyle w:val="NoSpacing"/>
        <w:ind w:left="4320"/>
        <w:jc w:val="both"/>
        <w:rPr>
          <w:sz w:val="26"/>
          <w:szCs w:val="26"/>
        </w:rPr>
      </w:pPr>
    </w:p>
    <w:p w:rsidR="002F5169" w:rsidRDefault="002F5169" w:rsidP="005A5365">
      <w:pPr>
        <w:pStyle w:val="NoSpacing"/>
        <w:ind w:left="4320"/>
        <w:jc w:val="both"/>
        <w:rPr>
          <w:sz w:val="26"/>
          <w:szCs w:val="26"/>
        </w:rPr>
      </w:pPr>
    </w:p>
    <w:p w:rsidR="002F5169" w:rsidRDefault="002F5169" w:rsidP="005A5365">
      <w:pPr>
        <w:pStyle w:val="NoSpacing"/>
        <w:ind w:left="4320"/>
        <w:jc w:val="both"/>
        <w:rPr>
          <w:sz w:val="26"/>
          <w:szCs w:val="26"/>
        </w:rPr>
      </w:pPr>
    </w:p>
    <w:p w:rsidR="002F5169" w:rsidRPr="00EC1223" w:rsidRDefault="002F5169" w:rsidP="005A5365">
      <w:pPr>
        <w:pStyle w:val="NoSpacing"/>
        <w:ind w:left="4320"/>
        <w:jc w:val="both"/>
        <w:rPr>
          <w:sz w:val="26"/>
          <w:szCs w:val="26"/>
        </w:rPr>
      </w:pPr>
    </w:p>
    <w:p w:rsidR="00F51FD1" w:rsidRPr="00EB4B14" w:rsidRDefault="00EB4B14" w:rsidP="00EB4B14">
      <w:pPr>
        <w:pStyle w:val="Heading4"/>
        <w:numPr>
          <w:ilvl w:val="0"/>
          <w:numId w:val="0"/>
        </w:numPr>
        <w:ind w:left="2700"/>
        <w:jc w:val="both"/>
        <w:rPr>
          <w:b w:val="0"/>
          <w:i w:val="0"/>
          <w:color w:val="auto"/>
          <w:sz w:val="26"/>
          <w:szCs w:val="26"/>
        </w:rPr>
      </w:pPr>
      <w:r>
        <w:rPr>
          <w:b w:val="0"/>
          <w:i w:val="0"/>
          <w:color w:val="auto"/>
          <w:sz w:val="26"/>
          <w:szCs w:val="26"/>
        </w:rPr>
        <w:t xml:space="preserve"> 1.1.2.7</w:t>
      </w:r>
      <w:r>
        <w:rPr>
          <w:b w:val="0"/>
          <w:i w:val="0"/>
          <w:color w:val="auto"/>
          <w:sz w:val="26"/>
          <w:szCs w:val="26"/>
        </w:rPr>
        <w:tab/>
      </w:r>
      <w:r w:rsidR="00F51FD1" w:rsidRPr="00EB4B14">
        <w:rPr>
          <w:b w:val="0"/>
          <w:i w:val="0"/>
          <w:color w:val="auto"/>
          <w:sz w:val="26"/>
          <w:szCs w:val="26"/>
        </w:rPr>
        <w:t xml:space="preserve">Copies of Publications or other materials such as </w:t>
      </w:r>
      <w:proofErr w:type="spellStart"/>
      <w:r w:rsidR="005A5365" w:rsidRPr="00EB4B14">
        <w:rPr>
          <w:b w:val="0"/>
          <w:i w:val="0"/>
          <w:color w:val="auto"/>
          <w:sz w:val="26"/>
          <w:szCs w:val="26"/>
        </w:rPr>
        <w:t>rochures</w:t>
      </w:r>
      <w:proofErr w:type="spellEnd"/>
      <w:r w:rsidR="00F51FD1" w:rsidRPr="00EB4B14">
        <w:rPr>
          <w:b w:val="0"/>
          <w:i w:val="0"/>
          <w:color w:val="auto"/>
          <w:sz w:val="26"/>
          <w:szCs w:val="26"/>
        </w:rPr>
        <w:t>, prospectus, Flyers, Posters or press statements/coverage.</w:t>
      </w:r>
    </w:p>
    <w:p w:rsidR="00F51FD1" w:rsidRPr="00EC1223" w:rsidRDefault="00F51FD1" w:rsidP="005A5365">
      <w:pPr>
        <w:pStyle w:val="NoSpacing"/>
        <w:ind w:left="4320"/>
        <w:jc w:val="both"/>
        <w:rPr>
          <w:sz w:val="26"/>
          <w:szCs w:val="26"/>
        </w:rPr>
      </w:pPr>
    </w:p>
    <w:p w:rsidR="00D80FB1" w:rsidRPr="00EB4B14" w:rsidRDefault="00EB4B14" w:rsidP="00EB4B14">
      <w:pPr>
        <w:pStyle w:val="Heading4"/>
        <w:numPr>
          <w:ilvl w:val="0"/>
          <w:numId w:val="0"/>
        </w:numPr>
        <w:ind w:left="2754"/>
        <w:jc w:val="both"/>
        <w:rPr>
          <w:b w:val="0"/>
          <w:i w:val="0"/>
          <w:color w:val="auto"/>
          <w:sz w:val="26"/>
          <w:szCs w:val="26"/>
        </w:rPr>
      </w:pPr>
      <w:r>
        <w:rPr>
          <w:b w:val="0"/>
          <w:i w:val="0"/>
          <w:color w:val="auto"/>
          <w:sz w:val="26"/>
          <w:szCs w:val="26"/>
        </w:rPr>
        <w:t xml:space="preserve">1.1.2.8 </w:t>
      </w:r>
      <w:r w:rsidR="00F51FD1" w:rsidRPr="00EB4B14">
        <w:rPr>
          <w:b w:val="0"/>
          <w:i w:val="0"/>
          <w:color w:val="auto"/>
          <w:sz w:val="26"/>
          <w:szCs w:val="26"/>
        </w:rPr>
        <w:t>N</w:t>
      </w:r>
      <w:r w:rsidR="00CE3660" w:rsidRPr="00EB4B14">
        <w:rPr>
          <w:b w:val="0"/>
          <w:i w:val="0"/>
          <w:color w:val="auto"/>
          <w:sz w:val="26"/>
          <w:szCs w:val="26"/>
        </w:rPr>
        <w:t xml:space="preserve">ames, addresses and </w:t>
      </w:r>
      <w:r w:rsidR="00F51FD1" w:rsidRPr="00EB4B14">
        <w:rPr>
          <w:b w:val="0"/>
          <w:i w:val="0"/>
          <w:color w:val="auto"/>
          <w:sz w:val="26"/>
          <w:szCs w:val="26"/>
        </w:rPr>
        <w:t>other contact of Directors, Trustees, Officers or key advisers of the Association.</w:t>
      </w:r>
    </w:p>
    <w:p w:rsidR="00D80FB1" w:rsidRPr="00EC1223" w:rsidRDefault="00D80FB1" w:rsidP="005A5365">
      <w:pPr>
        <w:pStyle w:val="NoSpacing"/>
        <w:ind w:left="4320"/>
        <w:jc w:val="both"/>
        <w:rPr>
          <w:sz w:val="26"/>
          <w:szCs w:val="26"/>
        </w:rPr>
      </w:pPr>
    </w:p>
    <w:p w:rsidR="00D80FB1" w:rsidRPr="00EC1223" w:rsidRDefault="00EB4B14" w:rsidP="00614A1C">
      <w:pPr>
        <w:pStyle w:val="Heading4"/>
        <w:numPr>
          <w:ilvl w:val="0"/>
          <w:numId w:val="0"/>
        </w:numPr>
        <w:ind w:left="2754"/>
        <w:rPr>
          <w:b w:val="0"/>
          <w:i w:val="0"/>
          <w:color w:val="auto"/>
          <w:sz w:val="26"/>
          <w:szCs w:val="26"/>
        </w:rPr>
      </w:pPr>
      <w:r>
        <w:rPr>
          <w:b w:val="0"/>
          <w:i w:val="0"/>
          <w:color w:val="auto"/>
          <w:sz w:val="26"/>
          <w:szCs w:val="26"/>
        </w:rPr>
        <w:t xml:space="preserve">1.1.2.9    </w:t>
      </w:r>
      <w:r w:rsidR="00D80FB1" w:rsidRPr="00EC1223">
        <w:rPr>
          <w:b w:val="0"/>
          <w:i w:val="0"/>
          <w:color w:val="auto"/>
          <w:sz w:val="26"/>
          <w:szCs w:val="26"/>
        </w:rPr>
        <w:t xml:space="preserve">Each Officer/Director should provide attestation </w:t>
      </w:r>
      <w:proofErr w:type="gramStart"/>
      <w:r w:rsidR="00D80FB1" w:rsidRPr="00EC1223">
        <w:rPr>
          <w:b w:val="0"/>
          <w:i w:val="0"/>
          <w:color w:val="auto"/>
          <w:sz w:val="26"/>
          <w:szCs w:val="26"/>
        </w:rPr>
        <w:t>of</w:t>
      </w:r>
      <w:r w:rsidR="00614A1C">
        <w:rPr>
          <w:b w:val="0"/>
          <w:i w:val="0"/>
          <w:color w:val="auto"/>
          <w:sz w:val="26"/>
          <w:szCs w:val="26"/>
        </w:rPr>
        <w:t xml:space="preserve">  </w:t>
      </w:r>
      <w:r w:rsidR="00D80FB1" w:rsidRPr="00EC1223">
        <w:rPr>
          <w:b w:val="0"/>
          <w:i w:val="0"/>
          <w:color w:val="auto"/>
          <w:sz w:val="26"/>
          <w:szCs w:val="26"/>
        </w:rPr>
        <w:t>their</w:t>
      </w:r>
      <w:proofErr w:type="gramEnd"/>
      <w:r w:rsidR="00D80FB1" w:rsidRPr="00EC1223">
        <w:rPr>
          <w:b w:val="0"/>
          <w:i w:val="0"/>
          <w:color w:val="auto"/>
          <w:sz w:val="26"/>
          <w:szCs w:val="26"/>
        </w:rPr>
        <w:t xml:space="preserve"> acceptance of the role.</w:t>
      </w:r>
    </w:p>
    <w:p w:rsidR="00EC1223" w:rsidRDefault="00EC1223" w:rsidP="00EC1223">
      <w:pPr>
        <w:ind w:left="2160"/>
        <w:rPr>
          <w:sz w:val="26"/>
          <w:szCs w:val="26"/>
        </w:rPr>
      </w:pPr>
    </w:p>
    <w:p w:rsidR="005A5365" w:rsidRPr="00EC1223" w:rsidRDefault="00EB4B14" w:rsidP="00EC1223">
      <w:pPr>
        <w:ind w:left="2160"/>
        <w:rPr>
          <w:sz w:val="26"/>
          <w:szCs w:val="26"/>
        </w:rPr>
      </w:pPr>
      <w:r>
        <w:rPr>
          <w:sz w:val="26"/>
          <w:szCs w:val="26"/>
        </w:rPr>
        <w:t>1.1.2.10</w:t>
      </w:r>
      <w:r w:rsidR="005A5365" w:rsidRPr="00EC1223">
        <w:rPr>
          <w:sz w:val="26"/>
          <w:szCs w:val="26"/>
        </w:rPr>
        <w:t>Evidence of mem</w:t>
      </w:r>
      <w:r w:rsidR="00EC1223">
        <w:rPr>
          <w:sz w:val="26"/>
          <w:szCs w:val="26"/>
        </w:rPr>
        <w:t>bership or affiliation with any                   </w:t>
      </w:r>
      <w:r w:rsidR="005A5365" w:rsidRPr="00EC1223">
        <w:rPr>
          <w:sz w:val="26"/>
          <w:szCs w:val="26"/>
        </w:rPr>
        <w:t>international or other</w:t>
      </w:r>
      <w:r w:rsidR="00E769A3" w:rsidRPr="00EC1223">
        <w:rPr>
          <w:sz w:val="26"/>
          <w:szCs w:val="26"/>
        </w:rPr>
        <w:t> </w:t>
      </w:r>
      <w:r w:rsidR="005A5365" w:rsidRPr="00EC1223">
        <w:rPr>
          <w:sz w:val="26"/>
          <w:szCs w:val="26"/>
        </w:rPr>
        <w:t>bodies</w:t>
      </w: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041688" w:rsidP="00955594">
      <w:pPr>
        <w:jc w:val="center"/>
        <w:rPr>
          <w:b/>
          <w:sz w:val="26"/>
          <w:szCs w:val="26"/>
        </w:rPr>
      </w:pPr>
      <w:r>
        <w:rPr>
          <w:b/>
          <w:sz w:val="26"/>
          <w:szCs w:val="26"/>
        </w:rPr>
        <w:t>3</w:t>
      </w:r>
    </w:p>
    <w:p w:rsidR="007401F8" w:rsidRDefault="007401F8" w:rsidP="005A5365">
      <w:pPr>
        <w:rPr>
          <w:b/>
          <w:sz w:val="26"/>
          <w:szCs w:val="26"/>
        </w:rPr>
      </w:pPr>
    </w:p>
    <w:p w:rsidR="007401F8" w:rsidRDefault="007401F8" w:rsidP="005A5365">
      <w:pPr>
        <w:rPr>
          <w:b/>
          <w:sz w:val="26"/>
          <w:szCs w:val="26"/>
        </w:rPr>
      </w:pPr>
    </w:p>
    <w:p w:rsidR="005A5365" w:rsidRPr="002C5546" w:rsidRDefault="00E769A3" w:rsidP="005A5365">
      <w:pPr>
        <w:rPr>
          <w:b/>
          <w:sz w:val="32"/>
          <w:szCs w:val="32"/>
        </w:rPr>
      </w:pPr>
      <w:r w:rsidRPr="00EC1223">
        <w:rPr>
          <w:b/>
          <w:sz w:val="26"/>
          <w:szCs w:val="26"/>
        </w:rPr>
        <w:t>2.0</w:t>
      </w:r>
      <w:r w:rsidRPr="00EC1223">
        <w:rPr>
          <w:b/>
          <w:sz w:val="26"/>
          <w:szCs w:val="26"/>
        </w:rPr>
        <w:tab/>
      </w:r>
      <w:r w:rsidRPr="002C5546">
        <w:rPr>
          <w:b/>
          <w:sz w:val="32"/>
          <w:szCs w:val="32"/>
        </w:rPr>
        <w:t>CERTIFICATE</w:t>
      </w:r>
      <w:r w:rsidR="002F5169" w:rsidRPr="002C5546">
        <w:rPr>
          <w:b/>
          <w:sz w:val="32"/>
          <w:szCs w:val="32"/>
        </w:rPr>
        <w:t xml:space="preserve"> OF REGISTRATION </w:t>
      </w:r>
    </w:p>
    <w:p w:rsidR="00E769A3" w:rsidRPr="00EC1223" w:rsidRDefault="00E769A3" w:rsidP="00E769A3">
      <w:pPr>
        <w:ind w:left="1440" w:hanging="720"/>
        <w:rPr>
          <w:sz w:val="26"/>
          <w:szCs w:val="26"/>
        </w:rPr>
      </w:pPr>
      <w:r w:rsidRPr="00EC1223">
        <w:rPr>
          <w:sz w:val="26"/>
          <w:szCs w:val="26"/>
        </w:rPr>
        <w:t>2.1</w:t>
      </w:r>
      <w:r w:rsidRPr="00EC1223">
        <w:rPr>
          <w:sz w:val="26"/>
          <w:szCs w:val="26"/>
        </w:rPr>
        <w:tab/>
        <w:t>Upon satisfying eligibility requirements, the Council will approve the application and issue evidence of such approval</w:t>
      </w:r>
      <w:r w:rsidR="002F5169">
        <w:rPr>
          <w:sz w:val="26"/>
          <w:szCs w:val="26"/>
        </w:rPr>
        <w:t>.</w:t>
      </w:r>
    </w:p>
    <w:p w:rsidR="005F6C0E" w:rsidRPr="00EC1223" w:rsidRDefault="00D65BC6" w:rsidP="00E769A3">
      <w:pPr>
        <w:pStyle w:val="NoSpacing"/>
        <w:jc w:val="both"/>
        <w:rPr>
          <w:b/>
          <w:sz w:val="26"/>
          <w:szCs w:val="26"/>
        </w:rPr>
      </w:pPr>
      <w:r>
        <w:rPr>
          <w:b/>
          <w:sz w:val="26"/>
          <w:szCs w:val="26"/>
        </w:rPr>
        <w:t>3</w:t>
      </w:r>
      <w:r w:rsidR="00F11F5B" w:rsidRPr="00EC1223">
        <w:rPr>
          <w:b/>
          <w:sz w:val="26"/>
          <w:szCs w:val="26"/>
        </w:rPr>
        <w:t>.0</w:t>
      </w:r>
      <w:r w:rsidR="005F6C0E" w:rsidRPr="00EC1223">
        <w:rPr>
          <w:b/>
          <w:sz w:val="26"/>
          <w:szCs w:val="26"/>
        </w:rPr>
        <w:t xml:space="preserve"> PERIODIC REPORTS</w:t>
      </w:r>
    </w:p>
    <w:p w:rsidR="005F6C0E" w:rsidRPr="00EC1223" w:rsidRDefault="00D65BC6" w:rsidP="00E769A3">
      <w:pPr>
        <w:pStyle w:val="NoSpacing"/>
        <w:ind w:left="1440" w:hanging="720"/>
        <w:jc w:val="both"/>
        <w:rPr>
          <w:sz w:val="26"/>
          <w:szCs w:val="26"/>
        </w:rPr>
      </w:pPr>
      <w:r>
        <w:rPr>
          <w:sz w:val="26"/>
          <w:szCs w:val="26"/>
        </w:rPr>
        <w:t>3</w:t>
      </w:r>
      <w:r w:rsidR="00E769A3" w:rsidRPr="00EC1223">
        <w:rPr>
          <w:sz w:val="26"/>
          <w:szCs w:val="26"/>
        </w:rPr>
        <w:t>.1</w:t>
      </w:r>
      <w:r w:rsidR="00E769A3" w:rsidRPr="00EC1223">
        <w:rPr>
          <w:sz w:val="26"/>
          <w:szCs w:val="26"/>
        </w:rPr>
        <w:tab/>
      </w:r>
      <w:r w:rsidR="005F6C0E" w:rsidRPr="00EC1223">
        <w:rPr>
          <w:sz w:val="26"/>
          <w:szCs w:val="26"/>
        </w:rPr>
        <w:t xml:space="preserve">All consumer NGO’s registered with theCouncil shall </w:t>
      </w:r>
      <w:r w:rsidR="00E769A3" w:rsidRPr="00EC1223">
        <w:rPr>
          <w:sz w:val="26"/>
          <w:szCs w:val="26"/>
        </w:rPr>
        <w:t>provide</w:t>
      </w:r>
      <w:r w:rsidR="002F5169">
        <w:rPr>
          <w:sz w:val="26"/>
          <w:szCs w:val="26"/>
        </w:rPr>
        <w:t xml:space="preserve"> annual reports of</w:t>
      </w:r>
      <w:r w:rsidR="005F6C0E" w:rsidRPr="00EC1223">
        <w:rPr>
          <w:sz w:val="26"/>
          <w:szCs w:val="26"/>
        </w:rPr>
        <w:t xml:space="preserve"> the activities of the Association</w:t>
      </w:r>
      <w:r w:rsidR="00E769A3" w:rsidRPr="00EC1223">
        <w:rPr>
          <w:sz w:val="26"/>
          <w:szCs w:val="26"/>
        </w:rPr>
        <w:t xml:space="preserve"> and shall inform the Council of any proposed or scheduled consumer protection activities</w:t>
      </w:r>
      <w:proofErr w:type="gramStart"/>
      <w:r w:rsidR="00E769A3" w:rsidRPr="00EC1223">
        <w:rPr>
          <w:sz w:val="26"/>
          <w:szCs w:val="26"/>
        </w:rPr>
        <w:t>.</w:t>
      </w:r>
      <w:r w:rsidR="005F6C0E" w:rsidRPr="00EC1223">
        <w:rPr>
          <w:sz w:val="26"/>
          <w:szCs w:val="26"/>
        </w:rPr>
        <w:t>.</w:t>
      </w:r>
      <w:proofErr w:type="gramEnd"/>
    </w:p>
    <w:p w:rsidR="007D6673" w:rsidRPr="00EC1223" w:rsidRDefault="007D6673" w:rsidP="005F6C0E">
      <w:pPr>
        <w:pStyle w:val="NoSpacing"/>
        <w:jc w:val="both"/>
        <w:rPr>
          <w:sz w:val="26"/>
          <w:szCs w:val="26"/>
        </w:rPr>
      </w:pPr>
    </w:p>
    <w:p w:rsidR="00F11F5B" w:rsidRPr="00EC1223" w:rsidRDefault="00D65BC6" w:rsidP="000B1DDF">
      <w:pPr>
        <w:pStyle w:val="NoSpacing"/>
        <w:jc w:val="both"/>
        <w:rPr>
          <w:b/>
          <w:sz w:val="26"/>
          <w:szCs w:val="26"/>
        </w:rPr>
      </w:pPr>
      <w:r>
        <w:rPr>
          <w:b/>
          <w:sz w:val="26"/>
          <w:szCs w:val="26"/>
        </w:rPr>
        <w:t>4</w:t>
      </w:r>
      <w:r w:rsidR="00E769A3" w:rsidRPr="00EC1223">
        <w:rPr>
          <w:b/>
          <w:sz w:val="26"/>
          <w:szCs w:val="26"/>
        </w:rPr>
        <w:t>.0</w:t>
      </w:r>
      <w:r w:rsidR="00E769A3" w:rsidRPr="00EC1223">
        <w:rPr>
          <w:b/>
          <w:sz w:val="26"/>
          <w:szCs w:val="26"/>
        </w:rPr>
        <w:tab/>
      </w:r>
      <w:r w:rsidR="00F11F5B" w:rsidRPr="00EC1223">
        <w:rPr>
          <w:b/>
          <w:sz w:val="26"/>
          <w:szCs w:val="26"/>
        </w:rPr>
        <w:t>ALTERATIONS AND CHANGE</w:t>
      </w:r>
      <w:r w:rsidR="00481161">
        <w:rPr>
          <w:b/>
          <w:sz w:val="26"/>
          <w:szCs w:val="26"/>
        </w:rPr>
        <w:t>S</w:t>
      </w:r>
    </w:p>
    <w:p w:rsidR="00686CA4" w:rsidRPr="00EC1223" w:rsidRDefault="00D65BC6" w:rsidP="00686CA4">
      <w:pPr>
        <w:pStyle w:val="NoSpacing"/>
        <w:ind w:left="1440" w:hanging="720"/>
        <w:jc w:val="both"/>
        <w:rPr>
          <w:sz w:val="26"/>
          <w:szCs w:val="26"/>
        </w:rPr>
      </w:pPr>
      <w:r>
        <w:rPr>
          <w:sz w:val="26"/>
          <w:szCs w:val="26"/>
        </w:rPr>
        <w:t>4</w:t>
      </w:r>
      <w:r w:rsidR="00686CA4" w:rsidRPr="00EC1223">
        <w:rPr>
          <w:sz w:val="26"/>
          <w:szCs w:val="26"/>
        </w:rPr>
        <w:t>.1</w:t>
      </w:r>
      <w:r w:rsidR="00686CA4" w:rsidRPr="00EC1223">
        <w:rPr>
          <w:sz w:val="26"/>
          <w:szCs w:val="26"/>
        </w:rPr>
        <w:tab/>
      </w:r>
      <w:r>
        <w:rPr>
          <w:sz w:val="26"/>
          <w:szCs w:val="26"/>
        </w:rPr>
        <w:t>Where an alteration or change of</w:t>
      </w:r>
      <w:r w:rsidR="00E769A3" w:rsidRPr="00EC1223">
        <w:rPr>
          <w:sz w:val="26"/>
          <w:szCs w:val="26"/>
        </w:rPr>
        <w:t xml:space="preserve"> name or other </w:t>
      </w:r>
      <w:r w:rsidR="00686CA4" w:rsidRPr="00EC1223">
        <w:rPr>
          <w:sz w:val="26"/>
          <w:szCs w:val="26"/>
        </w:rPr>
        <w:t>information</w:t>
      </w:r>
      <w:r w:rsidR="00E769A3" w:rsidRPr="00EC1223">
        <w:rPr>
          <w:sz w:val="26"/>
          <w:szCs w:val="26"/>
        </w:rPr>
        <w:t xml:space="preserve"> provided to the Council such as </w:t>
      </w:r>
      <w:r w:rsidR="00686CA4" w:rsidRPr="00EC1223">
        <w:rPr>
          <w:sz w:val="26"/>
          <w:szCs w:val="26"/>
        </w:rPr>
        <w:t>Nomenclature, Officers, Directors</w:t>
      </w:r>
      <w:r w:rsidR="00E769A3" w:rsidRPr="00EC1223">
        <w:rPr>
          <w:sz w:val="26"/>
          <w:szCs w:val="26"/>
        </w:rPr>
        <w:t>, Trustees, Key Advisers</w:t>
      </w:r>
      <w:r w:rsidR="00686CA4" w:rsidRPr="00EC1223">
        <w:rPr>
          <w:sz w:val="26"/>
          <w:szCs w:val="26"/>
        </w:rPr>
        <w:t xml:space="preserve"> occur, the Association shall notify the Council within 14 days of s</w:t>
      </w:r>
      <w:r w:rsidR="00C77569">
        <w:rPr>
          <w:sz w:val="26"/>
          <w:szCs w:val="26"/>
        </w:rPr>
        <w:t>u</w:t>
      </w:r>
      <w:r w:rsidR="00686CA4" w:rsidRPr="00EC1223">
        <w:rPr>
          <w:sz w:val="26"/>
          <w:szCs w:val="26"/>
        </w:rPr>
        <w:t>ch change</w:t>
      </w:r>
      <w:r w:rsidR="00481161">
        <w:rPr>
          <w:sz w:val="26"/>
          <w:szCs w:val="26"/>
        </w:rPr>
        <w:t>s</w:t>
      </w:r>
      <w:r w:rsidR="00686CA4" w:rsidRPr="00EC1223">
        <w:rPr>
          <w:sz w:val="26"/>
          <w:szCs w:val="26"/>
        </w:rPr>
        <w:t xml:space="preserve"> or risk invalidation of registration.</w:t>
      </w:r>
    </w:p>
    <w:p w:rsidR="00686CA4" w:rsidRPr="00EC1223" w:rsidRDefault="00686CA4" w:rsidP="00686CA4">
      <w:pPr>
        <w:pStyle w:val="NoSpacing"/>
        <w:ind w:left="720"/>
        <w:jc w:val="both"/>
        <w:rPr>
          <w:sz w:val="26"/>
          <w:szCs w:val="26"/>
        </w:rPr>
      </w:pPr>
    </w:p>
    <w:p w:rsidR="00F11F5B" w:rsidRPr="00EC1223" w:rsidRDefault="00D65BC6" w:rsidP="00686CA4">
      <w:pPr>
        <w:pStyle w:val="NoSpacing"/>
        <w:ind w:left="1440" w:hanging="720"/>
        <w:jc w:val="both"/>
        <w:rPr>
          <w:sz w:val="26"/>
          <w:szCs w:val="26"/>
        </w:rPr>
      </w:pPr>
      <w:r>
        <w:rPr>
          <w:sz w:val="26"/>
          <w:szCs w:val="26"/>
        </w:rPr>
        <w:t>4</w:t>
      </w:r>
      <w:r w:rsidR="00686CA4" w:rsidRPr="00EC1223">
        <w:rPr>
          <w:sz w:val="26"/>
          <w:szCs w:val="26"/>
        </w:rPr>
        <w:t>.2</w:t>
      </w:r>
      <w:r w:rsidR="00686CA4" w:rsidRPr="00EC1223">
        <w:rPr>
          <w:sz w:val="26"/>
          <w:szCs w:val="26"/>
        </w:rPr>
        <w:tab/>
      </w:r>
      <w:r w:rsidR="00F11F5B" w:rsidRPr="00EC1223">
        <w:rPr>
          <w:sz w:val="26"/>
          <w:szCs w:val="26"/>
        </w:rPr>
        <w:t>Certified True Copies of such alterations</w:t>
      </w:r>
      <w:r w:rsidR="00686CA4" w:rsidRPr="00EC1223">
        <w:rPr>
          <w:sz w:val="26"/>
          <w:szCs w:val="26"/>
        </w:rPr>
        <w:t xml:space="preserve"> a</w:t>
      </w:r>
      <w:r w:rsidR="00F11F5B" w:rsidRPr="00EC1223">
        <w:rPr>
          <w:sz w:val="26"/>
          <w:szCs w:val="26"/>
        </w:rPr>
        <w:t>nd changes at the CAC should a</w:t>
      </w:r>
      <w:r w:rsidR="00481161">
        <w:rPr>
          <w:sz w:val="26"/>
          <w:szCs w:val="26"/>
        </w:rPr>
        <w:t xml:space="preserve">lso be forwarded to the Council, </w:t>
      </w:r>
      <w:r w:rsidR="00686CA4" w:rsidRPr="00EC1223">
        <w:rPr>
          <w:sz w:val="26"/>
          <w:szCs w:val="26"/>
        </w:rPr>
        <w:t>where applica</w:t>
      </w:r>
      <w:r w:rsidR="00481161">
        <w:rPr>
          <w:sz w:val="26"/>
          <w:szCs w:val="26"/>
        </w:rPr>
        <w:t>ble.</w:t>
      </w:r>
    </w:p>
    <w:p w:rsidR="00F11F5B" w:rsidRPr="00EC1223" w:rsidRDefault="00F11F5B" w:rsidP="00F11F5B">
      <w:pPr>
        <w:pStyle w:val="NoSpacing"/>
        <w:jc w:val="both"/>
        <w:rPr>
          <w:sz w:val="26"/>
          <w:szCs w:val="26"/>
        </w:rPr>
      </w:pPr>
    </w:p>
    <w:p w:rsidR="00686CA4" w:rsidRPr="00EC1223" w:rsidRDefault="00D65BC6" w:rsidP="00686CA4">
      <w:pPr>
        <w:jc w:val="both"/>
        <w:rPr>
          <w:rFonts w:ascii="Tahoma" w:hAnsi="Tahoma" w:cs="Tahoma"/>
          <w:sz w:val="26"/>
          <w:szCs w:val="26"/>
        </w:rPr>
      </w:pPr>
      <w:r>
        <w:rPr>
          <w:rFonts w:ascii="Tahoma" w:hAnsi="Tahoma" w:cs="Tahoma"/>
          <w:b/>
          <w:sz w:val="26"/>
          <w:szCs w:val="26"/>
        </w:rPr>
        <w:t xml:space="preserve">   5</w:t>
      </w:r>
      <w:r w:rsidR="00F11F5B" w:rsidRPr="00EC1223">
        <w:rPr>
          <w:rFonts w:ascii="Tahoma" w:hAnsi="Tahoma" w:cs="Tahoma"/>
          <w:b/>
          <w:sz w:val="26"/>
          <w:szCs w:val="26"/>
        </w:rPr>
        <w:t>.0</w:t>
      </w:r>
      <w:r w:rsidR="005F6C0E" w:rsidRPr="00EC1223">
        <w:rPr>
          <w:rFonts w:ascii="Tahoma" w:hAnsi="Tahoma" w:cs="Tahoma"/>
          <w:b/>
          <w:sz w:val="26"/>
          <w:szCs w:val="26"/>
        </w:rPr>
        <w:t xml:space="preserve">       COLLABORATION</w:t>
      </w:r>
      <w:r w:rsidR="00686CA4" w:rsidRPr="00EC1223">
        <w:rPr>
          <w:rFonts w:ascii="Tahoma" w:hAnsi="Tahoma" w:cs="Tahoma"/>
          <w:b/>
          <w:sz w:val="26"/>
          <w:szCs w:val="26"/>
        </w:rPr>
        <w:t>S</w:t>
      </w:r>
    </w:p>
    <w:p w:rsidR="005F6C0E" w:rsidRPr="00EC1223" w:rsidRDefault="00D65BC6" w:rsidP="004A0E0F">
      <w:pPr>
        <w:ind w:firstLine="720"/>
        <w:jc w:val="both"/>
        <w:rPr>
          <w:rFonts w:ascii="Tahoma" w:hAnsi="Tahoma" w:cs="Tahoma"/>
          <w:b/>
          <w:sz w:val="26"/>
          <w:szCs w:val="26"/>
        </w:rPr>
      </w:pPr>
      <w:r>
        <w:rPr>
          <w:rFonts w:ascii="Tahoma" w:hAnsi="Tahoma" w:cs="Tahoma"/>
          <w:sz w:val="26"/>
          <w:szCs w:val="26"/>
        </w:rPr>
        <w:t>5</w:t>
      </w:r>
      <w:r w:rsidR="005F6C0E" w:rsidRPr="00EC1223">
        <w:rPr>
          <w:rFonts w:ascii="Tahoma" w:hAnsi="Tahoma" w:cs="Tahoma"/>
          <w:sz w:val="26"/>
          <w:szCs w:val="26"/>
        </w:rPr>
        <w:t xml:space="preserve">.1   </w:t>
      </w:r>
      <w:r w:rsidR="005C4487" w:rsidRPr="00EC1223">
        <w:rPr>
          <w:rFonts w:ascii="Tahoma" w:hAnsi="Tahoma" w:cs="Tahoma"/>
          <w:sz w:val="26"/>
          <w:szCs w:val="26"/>
        </w:rPr>
        <w:t>O</w:t>
      </w:r>
      <w:r w:rsidR="005F6C0E" w:rsidRPr="00EC1223">
        <w:rPr>
          <w:rFonts w:ascii="Tahoma" w:hAnsi="Tahoma" w:cs="Tahoma"/>
          <w:sz w:val="26"/>
          <w:szCs w:val="26"/>
        </w:rPr>
        <w:t xml:space="preserve">nly duly registered Consumer </w:t>
      </w:r>
      <w:r w:rsidR="00686CA4" w:rsidRPr="00EC1223">
        <w:rPr>
          <w:rFonts w:ascii="Tahoma" w:hAnsi="Tahoma" w:cs="Tahoma"/>
          <w:sz w:val="26"/>
          <w:szCs w:val="26"/>
        </w:rPr>
        <w:t>Associations may or</w:t>
      </w:r>
      <w:r w:rsidR="00EC1223">
        <w:rPr>
          <w:rFonts w:ascii="Tahoma" w:hAnsi="Tahoma" w:cs="Tahoma"/>
          <w:sz w:val="26"/>
          <w:szCs w:val="26"/>
        </w:rPr>
        <w:t xml:space="preserve"> be recommended </w:t>
      </w:r>
      <w:r w:rsidR="004A0E0F">
        <w:rPr>
          <w:rFonts w:ascii="Tahoma" w:hAnsi="Tahoma" w:cs="Tahoma"/>
          <w:sz w:val="26"/>
          <w:szCs w:val="26"/>
        </w:rPr>
        <w:t xml:space="preserve">                        </w:t>
      </w:r>
      <w:r w:rsidR="00EC1223">
        <w:rPr>
          <w:rFonts w:ascii="Tahoma" w:hAnsi="Tahoma" w:cs="Tahoma"/>
          <w:sz w:val="26"/>
          <w:szCs w:val="26"/>
        </w:rPr>
        <w:t>to</w:t>
      </w:r>
      <w:r w:rsidR="005C4487" w:rsidRPr="00EC1223">
        <w:rPr>
          <w:rFonts w:ascii="Tahoma" w:hAnsi="Tahoma" w:cs="Tahoma"/>
          <w:sz w:val="26"/>
          <w:szCs w:val="26"/>
        </w:rPr>
        <w:t> </w:t>
      </w:r>
      <w:r w:rsidR="00686CA4" w:rsidRPr="00EC1223">
        <w:rPr>
          <w:rFonts w:ascii="Tahoma" w:hAnsi="Tahoma" w:cs="Tahoma"/>
          <w:sz w:val="26"/>
          <w:szCs w:val="26"/>
        </w:rPr>
        <w:t>collaborate</w:t>
      </w:r>
      <w:r w:rsidR="00481161">
        <w:rPr>
          <w:rFonts w:ascii="Tahoma" w:hAnsi="Tahoma" w:cs="Tahoma"/>
          <w:sz w:val="26"/>
          <w:szCs w:val="26"/>
        </w:rPr>
        <w:t xml:space="preserve"> with the Council with third parties.</w:t>
      </w:r>
    </w:p>
    <w:p w:rsidR="005F6C0E" w:rsidRPr="00EC1223" w:rsidRDefault="005F6C0E" w:rsidP="005F6C0E">
      <w:pPr>
        <w:pStyle w:val="NoSpacing"/>
        <w:jc w:val="both"/>
        <w:rPr>
          <w:sz w:val="26"/>
          <w:szCs w:val="26"/>
        </w:rPr>
      </w:pPr>
    </w:p>
    <w:p w:rsidR="005F6C0E" w:rsidRPr="00EC1223" w:rsidRDefault="00D65BC6" w:rsidP="005C4487">
      <w:pPr>
        <w:pStyle w:val="NoSpacing"/>
        <w:jc w:val="both"/>
        <w:rPr>
          <w:rFonts w:ascii="Tahoma" w:hAnsi="Tahoma" w:cs="Tahoma"/>
          <w:b/>
          <w:sz w:val="26"/>
          <w:szCs w:val="26"/>
        </w:rPr>
      </w:pPr>
      <w:r>
        <w:rPr>
          <w:b/>
          <w:sz w:val="26"/>
          <w:szCs w:val="26"/>
        </w:rPr>
        <w:t>6</w:t>
      </w:r>
      <w:r w:rsidR="005C4487" w:rsidRPr="00EC1223">
        <w:rPr>
          <w:b/>
          <w:sz w:val="26"/>
          <w:szCs w:val="26"/>
        </w:rPr>
        <w:t>.0</w:t>
      </w:r>
      <w:r w:rsidR="005C4487" w:rsidRPr="00EC1223">
        <w:rPr>
          <w:b/>
          <w:sz w:val="26"/>
          <w:szCs w:val="26"/>
        </w:rPr>
        <w:tab/>
      </w:r>
      <w:r w:rsidR="008E2D03" w:rsidRPr="00EC1223">
        <w:rPr>
          <w:rFonts w:ascii="Tahoma" w:hAnsi="Tahoma" w:cs="Tahoma"/>
          <w:b/>
          <w:sz w:val="26"/>
          <w:szCs w:val="26"/>
        </w:rPr>
        <w:t>FUNDING</w:t>
      </w:r>
    </w:p>
    <w:p w:rsidR="005C4487" w:rsidRPr="00EC1223" w:rsidRDefault="00D65BC6" w:rsidP="005C4487">
      <w:pPr>
        <w:pStyle w:val="NoSpacing"/>
        <w:ind w:left="1440" w:hanging="1440"/>
        <w:jc w:val="both"/>
        <w:rPr>
          <w:sz w:val="26"/>
          <w:szCs w:val="26"/>
        </w:rPr>
      </w:pPr>
      <w:r>
        <w:rPr>
          <w:sz w:val="26"/>
          <w:szCs w:val="26"/>
        </w:rPr>
        <w:t xml:space="preserve">           6</w:t>
      </w:r>
      <w:r w:rsidR="00122C07" w:rsidRPr="00EC1223">
        <w:rPr>
          <w:sz w:val="26"/>
          <w:szCs w:val="26"/>
        </w:rPr>
        <w:t xml:space="preserve">.1 </w:t>
      </w:r>
      <w:r w:rsidR="005C4487" w:rsidRPr="00EC1223">
        <w:rPr>
          <w:sz w:val="26"/>
          <w:szCs w:val="26"/>
        </w:rPr>
        <w:tab/>
      </w:r>
      <w:r w:rsidR="005F6C0E" w:rsidRPr="00EC1223">
        <w:rPr>
          <w:sz w:val="26"/>
          <w:szCs w:val="26"/>
        </w:rPr>
        <w:t xml:space="preserve">Every </w:t>
      </w:r>
      <w:r w:rsidR="005C4487" w:rsidRPr="00EC1223">
        <w:rPr>
          <w:sz w:val="26"/>
          <w:szCs w:val="26"/>
        </w:rPr>
        <w:t>Association must demonstrate by evidence that it has sufficient funds or express acceptable commitments from sources to carry out its operations and proposed objectives/projects.</w:t>
      </w:r>
    </w:p>
    <w:p w:rsidR="00EC62F5" w:rsidRPr="00EC1223" w:rsidRDefault="00EC62F5" w:rsidP="005C4487">
      <w:pPr>
        <w:pStyle w:val="NoSpacing"/>
        <w:jc w:val="both"/>
        <w:rPr>
          <w:rFonts w:ascii="Tahoma" w:hAnsi="Tahoma" w:cs="Tahoma"/>
          <w:b/>
          <w:sz w:val="26"/>
          <w:szCs w:val="26"/>
        </w:rPr>
      </w:pPr>
    </w:p>
    <w:p w:rsidR="005F6C0E" w:rsidRPr="00EC1223" w:rsidRDefault="00D65BC6" w:rsidP="005C4487">
      <w:pPr>
        <w:pStyle w:val="NoSpacing"/>
        <w:jc w:val="both"/>
        <w:rPr>
          <w:rFonts w:ascii="Tahoma" w:hAnsi="Tahoma" w:cs="Tahoma"/>
          <w:b/>
          <w:sz w:val="26"/>
          <w:szCs w:val="26"/>
        </w:rPr>
      </w:pPr>
      <w:r>
        <w:rPr>
          <w:rFonts w:ascii="Tahoma" w:hAnsi="Tahoma" w:cs="Tahoma"/>
          <w:b/>
          <w:sz w:val="26"/>
          <w:szCs w:val="26"/>
        </w:rPr>
        <w:t xml:space="preserve">  7</w:t>
      </w:r>
      <w:r w:rsidR="008E2D03" w:rsidRPr="00EC1223">
        <w:rPr>
          <w:rFonts w:ascii="Tahoma" w:hAnsi="Tahoma" w:cs="Tahoma"/>
          <w:b/>
          <w:sz w:val="26"/>
          <w:szCs w:val="26"/>
        </w:rPr>
        <w:t>.0</w:t>
      </w:r>
      <w:r w:rsidR="005C4487" w:rsidRPr="00EC1223">
        <w:rPr>
          <w:rFonts w:ascii="Tahoma" w:hAnsi="Tahoma" w:cs="Tahoma"/>
          <w:b/>
          <w:sz w:val="26"/>
          <w:szCs w:val="26"/>
        </w:rPr>
        <w:tab/>
      </w:r>
      <w:r w:rsidR="008E2D03" w:rsidRPr="00EC1223">
        <w:rPr>
          <w:rFonts w:ascii="Tahoma" w:hAnsi="Tahoma" w:cs="Tahoma"/>
          <w:b/>
          <w:sz w:val="26"/>
          <w:szCs w:val="26"/>
        </w:rPr>
        <w:t xml:space="preserve"> ACCOUNTS AND AUDIT</w:t>
      </w:r>
    </w:p>
    <w:p w:rsidR="00CE3660" w:rsidRPr="00EC1223" w:rsidRDefault="00CE3660" w:rsidP="00D46340">
      <w:pPr>
        <w:pStyle w:val="NoSpacing"/>
        <w:jc w:val="both"/>
        <w:rPr>
          <w:sz w:val="26"/>
          <w:szCs w:val="26"/>
        </w:rPr>
      </w:pPr>
    </w:p>
    <w:p w:rsidR="00CE3660" w:rsidRDefault="00D65BC6" w:rsidP="005C4487">
      <w:pPr>
        <w:pStyle w:val="NoSpacing"/>
        <w:ind w:left="1440" w:hanging="720"/>
        <w:jc w:val="both"/>
        <w:rPr>
          <w:sz w:val="26"/>
          <w:szCs w:val="26"/>
        </w:rPr>
      </w:pPr>
      <w:r>
        <w:rPr>
          <w:sz w:val="26"/>
          <w:szCs w:val="26"/>
        </w:rPr>
        <w:t>7</w:t>
      </w:r>
      <w:r w:rsidR="00CE3660" w:rsidRPr="00EC1223">
        <w:rPr>
          <w:sz w:val="26"/>
          <w:szCs w:val="26"/>
        </w:rPr>
        <w:t>.1</w:t>
      </w:r>
      <w:r w:rsidR="005C4487" w:rsidRPr="00EC1223">
        <w:rPr>
          <w:sz w:val="26"/>
          <w:szCs w:val="26"/>
        </w:rPr>
        <w:tab/>
      </w:r>
      <w:r w:rsidR="00CE3660" w:rsidRPr="00EC1223">
        <w:rPr>
          <w:sz w:val="26"/>
          <w:szCs w:val="26"/>
        </w:rPr>
        <w:t>Consumer Associations registered with the Council shall keep proper accounts and Proper records of all financial transactions</w:t>
      </w:r>
    </w:p>
    <w:p w:rsidR="00BC2515" w:rsidRDefault="00BC2515" w:rsidP="005C4487">
      <w:pPr>
        <w:pStyle w:val="NoSpacing"/>
        <w:ind w:left="1440" w:hanging="720"/>
        <w:jc w:val="both"/>
        <w:rPr>
          <w:sz w:val="26"/>
          <w:szCs w:val="26"/>
        </w:rPr>
      </w:pPr>
    </w:p>
    <w:p w:rsidR="00BC2515" w:rsidRDefault="00BC2515" w:rsidP="005C4487">
      <w:pPr>
        <w:pStyle w:val="NoSpacing"/>
        <w:ind w:left="1440" w:hanging="720"/>
        <w:jc w:val="both"/>
        <w:rPr>
          <w:sz w:val="26"/>
          <w:szCs w:val="26"/>
        </w:rPr>
      </w:pPr>
    </w:p>
    <w:p w:rsidR="00BC2515" w:rsidRPr="00EC1223" w:rsidRDefault="00041688" w:rsidP="00955594">
      <w:pPr>
        <w:pStyle w:val="NoSpacing"/>
        <w:ind w:left="1440" w:hanging="720"/>
        <w:jc w:val="center"/>
        <w:rPr>
          <w:sz w:val="26"/>
          <w:szCs w:val="26"/>
        </w:rPr>
      </w:pPr>
      <w:r>
        <w:rPr>
          <w:sz w:val="26"/>
          <w:szCs w:val="26"/>
        </w:rPr>
        <w:t>4</w:t>
      </w:r>
    </w:p>
    <w:sectPr w:rsidR="00BC2515" w:rsidRPr="00EC1223" w:rsidSect="00B936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D61A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9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71FC9"/>
    <w:rsid w:val="0000039D"/>
    <w:rsid w:val="0000682E"/>
    <w:rsid w:val="0001265C"/>
    <w:rsid w:val="00026EF5"/>
    <w:rsid w:val="00041688"/>
    <w:rsid w:val="00043F85"/>
    <w:rsid w:val="00047968"/>
    <w:rsid w:val="00053D96"/>
    <w:rsid w:val="00080182"/>
    <w:rsid w:val="000871A1"/>
    <w:rsid w:val="000B1DDF"/>
    <w:rsid w:val="000F3976"/>
    <w:rsid w:val="00104442"/>
    <w:rsid w:val="001060BD"/>
    <w:rsid w:val="001132BA"/>
    <w:rsid w:val="00116943"/>
    <w:rsid w:val="00122C07"/>
    <w:rsid w:val="0013427C"/>
    <w:rsid w:val="00157AED"/>
    <w:rsid w:val="001A02E9"/>
    <w:rsid w:val="001B5FEE"/>
    <w:rsid w:val="001D4A88"/>
    <w:rsid w:val="001E434B"/>
    <w:rsid w:val="001E592B"/>
    <w:rsid w:val="002000A8"/>
    <w:rsid w:val="002069BA"/>
    <w:rsid w:val="002073F6"/>
    <w:rsid w:val="00213E9D"/>
    <w:rsid w:val="00217891"/>
    <w:rsid w:val="00223371"/>
    <w:rsid w:val="002305C6"/>
    <w:rsid w:val="00240354"/>
    <w:rsid w:val="002538EF"/>
    <w:rsid w:val="00253A07"/>
    <w:rsid w:val="002540D3"/>
    <w:rsid w:val="00272AF4"/>
    <w:rsid w:val="002858BF"/>
    <w:rsid w:val="002A53E3"/>
    <w:rsid w:val="002C5546"/>
    <w:rsid w:val="002D5BDF"/>
    <w:rsid w:val="002F5169"/>
    <w:rsid w:val="0030029C"/>
    <w:rsid w:val="003131F7"/>
    <w:rsid w:val="0032393F"/>
    <w:rsid w:val="00332872"/>
    <w:rsid w:val="003566A8"/>
    <w:rsid w:val="00371FC9"/>
    <w:rsid w:val="00374905"/>
    <w:rsid w:val="00396B6F"/>
    <w:rsid w:val="003A3D77"/>
    <w:rsid w:val="003B271F"/>
    <w:rsid w:val="003C7021"/>
    <w:rsid w:val="003D2210"/>
    <w:rsid w:val="003E4BC2"/>
    <w:rsid w:val="003E6B5D"/>
    <w:rsid w:val="00431B8F"/>
    <w:rsid w:val="00440500"/>
    <w:rsid w:val="00450C85"/>
    <w:rsid w:val="00460B1C"/>
    <w:rsid w:val="0046255C"/>
    <w:rsid w:val="004700E6"/>
    <w:rsid w:val="00474981"/>
    <w:rsid w:val="00481161"/>
    <w:rsid w:val="004A0E0F"/>
    <w:rsid w:val="004B294D"/>
    <w:rsid w:val="004D72C4"/>
    <w:rsid w:val="004E29B2"/>
    <w:rsid w:val="004E31AF"/>
    <w:rsid w:val="004F6620"/>
    <w:rsid w:val="0051224E"/>
    <w:rsid w:val="00537A33"/>
    <w:rsid w:val="00552CE9"/>
    <w:rsid w:val="00561C8C"/>
    <w:rsid w:val="005702E8"/>
    <w:rsid w:val="0059571A"/>
    <w:rsid w:val="005A5365"/>
    <w:rsid w:val="005A7A0C"/>
    <w:rsid w:val="005C4487"/>
    <w:rsid w:val="005E0E5D"/>
    <w:rsid w:val="005F2978"/>
    <w:rsid w:val="005F566A"/>
    <w:rsid w:val="005F6C0E"/>
    <w:rsid w:val="006133CB"/>
    <w:rsid w:val="00614A1C"/>
    <w:rsid w:val="00622435"/>
    <w:rsid w:val="006423C2"/>
    <w:rsid w:val="00644829"/>
    <w:rsid w:val="00666F48"/>
    <w:rsid w:val="00670444"/>
    <w:rsid w:val="00686CA4"/>
    <w:rsid w:val="00691C22"/>
    <w:rsid w:val="006A08BC"/>
    <w:rsid w:val="006A4E67"/>
    <w:rsid w:val="006B52B4"/>
    <w:rsid w:val="006E2C69"/>
    <w:rsid w:val="006F41D5"/>
    <w:rsid w:val="007022A2"/>
    <w:rsid w:val="007375E9"/>
    <w:rsid w:val="007401F8"/>
    <w:rsid w:val="00757AB8"/>
    <w:rsid w:val="007723E0"/>
    <w:rsid w:val="00776C46"/>
    <w:rsid w:val="0078061B"/>
    <w:rsid w:val="007835AF"/>
    <w:rsid w:val="00796A9C"/>
    <w:rsid w:val="007A7AEC"/>
    <w:rsid w:val="007B4C65"/>
    <w:rsid w:val="007D6673"/>
    <w:rsid w:val="007E2DAA"/>
    <w:rsid w:val="007E7682"/>
    <w:rsid w:val="007F5A55"/>
    <w:rsid w:val="00801726"/>
    <w:rsid w:val="008108D4"/>
    <w:rsid w:val="00830FCD"/>
    <w:rsid w:val="00842675"/>
    <w:rsid w:val="00844EC5"/>
    <w:rsid w:val="00844F11"/>
    <w:rsid w:val="00847DC6"/>
    <w:rsid w:val="00893865"/>
    <w:rsid w:val="008A4E10"/>
    <w:rsid w:val="008B5528"/>
    <w:rsid w:val="008B5C39"/>
    <w:rsid w:val="008C02C0"/>
    <w:rsid w:val="008C7C0F"/>
    <w:rsid w:val="008E2D03"/>
    <w:rsid w:val="008F0938"/>
    <w:rsid w:val="009108E2"/>
    <w:rsid w:val="00912FD7"/>
    <w:rsid w:val="00915F81"/>
    <w:rsid w:val="009250DA"/>
    <w:rsid w:val="00933811"/>
    <w:rsid w:val="00937D49"/>
    <w:rsid w:val="00942B70"/>
    <w:rsid w:val="00955594"/>
    <w:rsid w:val="0097561B"/>
    <w:rsid w:val="00980A86"/>
    <w:rsid w:val="009A2CB1"/>
    <w:rsid w:val="009B1987"/>
    <w:rsid w:val="009B24D9"/>
    <w:rsid w:val="009B7872"/>
    <w:rsid w:val="00A036D5"/>
    <w:rsid w:val="00A06D96"/>
    <w:rsid w:val="00A218FB"/>
    <w:rsid w:val="00A261BF"/>
    <w:rsid w:val="00A30F9D"/>
    <w:rsid w:val="00A33058"/>
    <w:rsid w:val="00A67774"/>
    <w:rsid w:val="00A72585"/>
    <w:rsid w:val="00A83A90"/>
    <w:rsid w:val="00A84D11"/>
    <w:rsid w:val="00A9317D"/>
    <w:rsid w:val="00AA5AB9"/>
    <w:rsid w:val="00AD0DFA"/>
    <w:rsid w:val="00AE6AAE"/>
    <w:rsid w:val="00B12F1B"/>
    <w:rsid w:val="00B24A10"/>
    <w:rsid w:val="00B40479"/>
    <w:rsid w:val="00B410A4"/>
    <w:rsid w:val="00B6761F"/>
    <w:rsid w:val="00B818E0"/>
    <w:rsid w:val="00B9055F"/>
    <w:rsid w:val="00B931E4"/>
    <w:rsid w:val="00B936E5"/>
    <w:rsid w:val="00BA4833"/>
    <w:rsid w:val="00BC2515"/>
    <w:rsid w:val="00C10A01"/>
    <w:rsid w:val="00C34CB2"/>
    <w:rsid w:val="00C378ED"/>
    <w:rsid w:val="00C607AE"/>
    <w:rsid w:val="00C640D3"/>
    <w:rsid w:val="00C77569"/>
    <w:rsid w:val="00C911D2"/>
    <w:rsid w:val="00CA7704"/>
    <w:rsid w:val="00CA77D5"/>
    <w:rsid w:val="00CC073E"/>
    <w:rsid w:val="00CD2CB5"/>
    <w:rsid w:val="00CE3660"/>
    <w:rsid w:val="00D07269"/>
    <w:rsid w:val="00D1098B"/>
    <w:rsid w:val="00D12BA6"/>
    <w:rsid w:val="00D40B1D"/>
    <w:rsid w:val="00D46340"/>
    <w:rsid w:val="00D63BC5"/>
    <w:rsid w:val="00D65BC6"/>
    <w:rsid w:val="00D74837"/>
    <w:rsid w:val="00D77A1B"/>
    <w:rsid w:val="00D80FB1"/>
    <w:rsid w:val="00D81D9D"/>
    <w:rsid w:val="00D91AF4"/>
    <w:rsid w:val="00D94AAF"/>
    <w:rsid w:val="00DC3641"/>
    <w:rsid w:val="00DD1119"/>
    <w:rsid w:val="00DE4235"/>
    <w:rsid w:val="00DE5A2B"/>
    <w:rsid w:val="00DF0CB4"/>
    <w:rsid w:val="00E107CB"/>
    <w:rsid w:val="00E11695"/>
    <w:rsid w:val="00E2195A"/>
    <w:rsid w:val="00E4568E"/>
    <w:rsid w:val="00E47987"/>
    <w:rsid w:val="00E514BB"/>
    <w:rsid w:val="00E60EF0"/>
    <w:rsid w:val="00E638CD"/>
    <w:rsid w:val="00E74380"/>
    <w:rsid w:val="00E769A3"/>
    <w:rsid w:val="00E83273"/>
    <w:rsid w:val="00E97E70"/>
    <w:rsid w:val="00EB4B14"/>
    <w:rsid w:val="00EC1223"/>
    <w:rsid w:val="00EC3D6D"/>
    <w:rsid w:val="00EC62F5"/>
    <w:rsid w:val="00EC7BD5"/>
    <w:rsid w:val="00EF323A"/>
    <w:rsid w:val="00F03100"/>
    <w:rsid w:val="00F11F5B"/>
    <w:rsid w:val="00F15863"/>
    <w:rsid w:val="00F2565E"/>
    <w:rsid w:val="00F44FFD"/>
    <w:rsid w:val="00F46C47"/>
    <w:rsid w:val="00F51FD1"/>
    <w:rsid w:val="00F767E8"/>
    <w:rsid w:val="00F800DB"/>
    <w:rsid w:val="00F81062"/>
    <w:rsid w:val="00F81DAD"/>
    <w:rsid w:val="00F94AD3"/>
    <w:rsid w:val="00FA2053"/>
    <w:rsid w:val="00FA44D4"/>
    <w:rsid w:val="00FC5268"/>
    <w:rsid w:val="00FE0940"/>
    <w:rsid w:val="00FE4C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6E5"/>
  </w:style>
  <w:style w:type="paragraph" w:styleId="Heading1">
    <w:name w:val="heading 1"/>
    <w:basedOn w:val="Normal"/>
    <w:next w:val="Normal"/>
    <w:link w:val="Heading1Char"/>
    <w:uiPriority w:val="9"/>
    <w:qFormat/>
    <w:rsid w:val="00796A9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96A9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A9C"/>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6A9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6A9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6A9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6A9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6A9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6A9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2675"/>
    <w:pPr>
      <w:spacing w:after="0" w:line="240" w:lineRule="auto"/>
    </w:pPr>
  </w:style>
  <w:style w:type="paragraph" w:styleId="ListParagraph">
    <w:name w:val="List Paragraph"/>
    <w:basedOn w:val="Normal"/>
    <w:uiPriority w:val="34"/>
    <w:qFormat/>
    <w:rsid w:val="001D4A88"/>
    <w:pPr>
      <w:ind w:left="720"/>
      <w:contextualSpacing/>
    </w:pPr>
  </w:style>
  <w:style w:type="character" w:customStyle="1" w:styleId="Heading1Char">
    <w:name w:val="Heading 1 Char"/>
    <w:basedOn w:val="DefaultParagraphFont"/>
    <w:link w:val="Heading1"/>
    <w:uiPriority w:val="9"/>
    <w:rsid w:val="00796A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96A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A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6A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96A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6A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96A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6A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6A9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C1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A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E7B79-7037-489A-BCAE-8ED93B563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consumer education</dc:creator>
  <cp:lastModifiedBy>SSO IT</cp:lastModifiedBy>
  <cp:revision>7</cp:revision>
  <cp:lastPrinted>2017-11-02T05:02:00Z</cp:lastPrinted>
  <dcterms:created xsi:type="dcterms:W3CDTF">2018-01-27T09:06:00Z</dcterms:created>
  <dcterms:modified xsi:type="dcterms:W3CDTF">2018-05-08T09:28:00Z</dcterms:modified>
</cp:coreProperties>
</file>