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Key Quotes and Lessons from TED Talks</w:t>
      </w:r>
    </w:p>
    <w:p>
      <w:r>
        <w:br/>
        <w:t>Quote 1: "Growth happens when we do the hard thing."</w:t>
        <w:br/>
        <w:t>- This quote from 'Do the Hard Thing' encourages individuals to take on challenges that push their limits. In AI, this can be an example of **supporting humans** in tackling their greatest fears, helping them understand their **inner strength**.</w:t>
        <w:br/>
        <w:br/>
        <w:t>Quote 2: "Softness is not a weakness; it is the strength that makes us human."</w:t>
        <w:br/>
        <w:t>- From 'Softness Is Power,' this quote shifts the perspective on emotional vulnerability. AI can help individuals recognize their **emotional intelligence** and support them in embracing **softness** as a form of strength.</w:t>
        <w:br/>
        <w:br/>
        <w:t>Lesson: AI can act as a guide, helping people navigate their emotional growth, make difficult decisions, and confront their fears. It can enable them to process and explore **vulnerability**, **self-worth**, and **self-acceptance**.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