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72A4F7" w14:textId="6F8EE444" w:rsidR="00D871CF" w:rsidRDefault="00D871CF" w:rsidP="00D871CF">
      <w:pPr>
        <w:jc w:val="center"/>
        <w:rPr>
          <w:lang w:eastAsia="fr-FR"/>
        </w:rPr>
      </w:pPr>
      <w:r>
        <w:rPr>
          <w:noProof/>
        </w:rPr>
        <mc:AlternateContent>
          <mc:Choice Requires="wps">
            <w:drawing>
              <wp:inline distT="0" distB="0" distL="0" distR="0" wp14:anchorId="57D80A73" wp14:editId="02ACAEFE">
                <wp:extent cx="1828800" cy="1828800"/>
                <wp:effectExtent l="0" t="0" r="0" b="0"/>
                <wp:docPr id="17" name="Zone de texte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5F3F581" w14:textId="3F9B976C" w:rsidR="00046B0E" w:rsidRPr="00D871CF" w:rsidRDefault="00046B0E" w:rsidP="00D871CF">
                            <w:pPr>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Les mémoires cache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57D80A73" id="_x0000_t202" coordsize="21600,21600" o:spt="202" path="m,l,21600r21600,l21600,xe">
                <v:stroke joinstyle="miter"/>
                <v:path gradientshapeok="t" o:connecttype="rect"/>
              </v:shapetype>
              <v:shape id="Zone de texte 17" o:spid="_x0000_s1026"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" filled="f" stroked="f">
                <v:fill o:detectmouseclick="t"/>
                <v:textbox style="mso-fit-shape-to-text:t">
                  <w:txbxContent>
                    <w:p w14:paraId="25F3F581" w14:textId="3F9B976C" w:rsidR="00046B0E" w:rsidRPr="00D871CF" w:rsidRDefault="00046B0E" w:rsidP="00D871CF">
                      <w:pPr>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Les mémoires cache</w:t>
                      </w:r>
                    </w:p>
                  </w:txbxContent>
                </v:textbox>
                <w10:anchorlock/>
              </v:shape>
            </w:pict>
          </mc:Fallback>
        </mc:AlternateContent>
      </w:r>
    </w:p>
    <w:p w14:paraId="69E62BAD" w14:textId="25D43BE6" w:rsidR="0092468C" w:rsidRDefault="00D871CF" w:rsidP="00D871CF">
      <w:pPr>
        <w:jc w:val="center"/>
        <w:rPr>
          <w:lang w:eastAsia="fr-FR"/>
        </w:rPr>
      </w:pPr>
      <w:r>
        <w:rPr>
          <w:noProof/>
        </w:rPr>
        <w:drawing>
          <wp:inline distT="0" distB="0" distL="0" distR="0" wp14:anchorId="3F1F1364" wp14:editId="6645AA25">
            <wp:extent cx="2436126" cy="2436126"/>
            <wp:effectExtent l="0" t="0" r="2540" b="2540"/>
            <wp:docPr id="16" name="Image 16" descr="Résultat de recherche d'images pour &quot;mémoire centrale illustrati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ésultat de recherche d'images pour &quot;mémoire centrale illustration&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3301" cy="2443301"/>
                    </a:xfrm>
                    <a:prstGeom prst="rect">
                      <a:avLst/>
                    </a:prstGeom>
                    <a:noFill/>
                    <a:ln>
                      <a:noFill/>
                    </a:ln>
                  </pic:spPr>
                </pic:pic>
              </a:graphicData>
            </a:graphic>
          </wp:inline>
        </w:drawing>
      </w:r>
    </w:p>
    <w:p w14:paraId="5A0AB2E8" w14:textId="677E4BA4" w:rsidR="00D871CF" w:rsidRDefault="00D871CF" w:rsidP="00D871CF">
      <w:pPr>
        <w:jc w:val="center"/>
        <w:rPr>
          <w:lang w:eastAsia="fr-FR"/>
        </w:rPr>
      </w:pPr>
    </w:p>
    <w:p w14:paraId="2898E857" w14:textId="77777777" w:rsidR="00D871CF" w:rsidRDefault="00D871CF" w:rsidP="00D871CF">
      <w:pPr>
        <w:jc w:val="center"/>
        <w:rPr>
          <w:b/>
          <w:color w:val="E7E6E6" w:themeColor="background2"/>
          <w:spacing w:val="10"/>
          <w:lang w:eastAsia="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color w:val="E7E6E6" w:themeColor="background2"/>
          <w:spacing w:val="10"/>
          <w:lang w:eastAsia="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Christopher MILAZZO</w:t>
      </w:r>
    </w:p>
    <w:p w14:paraId="048C95BD" w14:textId="57D41A20" w:rsidR="00D871CF" w:rsidRDefault="00D871CF" w:rsidP="00D871CF">
      <w:pPr>
        <w:jc w:val="center"/>
        <w:rPr>
          <w:b/>
          <w:color w:val="E7E6E6" w:themeColor="background2"/>
          <w:spacing w:val="10"/>
          <w:lang w:eastAsia="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color w:val="E7E6E6" w:themeColor="background2"/>
          <w:spacing w:val="10"/>
          <w:lang w:eastAsia="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Licence STS informatique 2019 – 2020</w:t>
      </w:r>
    </w:p>
    <w:p w14:paraId="404762FF" w14:textId="7EFB1823" w:rsidR="00D871CF" w:rsidRDefault="00D871CF" w:rsidP="00D871CF">
      <w:pPr>
        <w:jc w:val="center"/>
        <w:rPr>
          <w:b/>
          <w:color w:val="E7E6E6" w:themeColor="background2"/>
          <w:spacing w:val="10"/>
          <w:lang w:eastAsia="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01D9E0BE" w14:textId="1E8F8D67" w:rsidR="00D871CF" w:rsidRDefault="00D871CF" w:rsidP="00D871CF">
      <w:pPr>
        <w:jc w:val="center"/>
        <w:rPr>
          <w:b/>
          <w:color w:val="E7E6E6" w:themeColor="background2"/>
          <w:spacing w:val="10"/>
          <w:lang w:eastAsia="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04305AA0" w14:textId="4E116B10" w:rsidR="00D871CF" w:rsidRDefault="00D871CF" w:rsidP="00D871CF">
      <w:pPr>
        <w:jc w:val="center"/>
        <w:rPr>
          <w:b/>
          <w:color w:val="E7E6E6" w:themeColor="background2"/>
          <w:spacing w:val="10"/>
          <w:lang w:eastAsia="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0D4534D5" w14:textId="3308980F" w:rsidR="00D871CF" w:rsidRDefault="00D871CF" w:rsidP="00D871CF">
      <w:pPr>
        <w:jc w:val="center"/>
        <w:rPr>
          <w:b/>
          <w:color w:val="E7E6E6" w:themeColor="background2"/>
          <w:spacing w:val="10"/>
          <w:lang w:eastAsia="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6BBE58A1" w14:textId="005B08E3" w:rsidR="00D871CF" w:rsidRDefault="00D871CF" w:rsidP="00D871CF">
      <w:pPr>
        <w:jc w:val="center"/>
        <w:rPr>
          <w:b/>
          <w:color w:val="E7E6E6" w:themeColor="background2"/>
          <w:spacing w:val="10"/>
          <w:lang w:eastAsia="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3F708B43" w14:textId="5B9B55EB" w:rsidR="00D871CF" w:rsidRDefault="00D871CF" w:rsidP="00D871CF">
      <w:pPr>
        <w:jc w:val="center"/>
        <w:rPr>
          <w:b/>
          <w:color w:val="E7E6E6" w:themeColor="background2"/>
          <w:spacing w:val="10"/>
          <w:lang w:eastAsia="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713BF2A8" w14:textId="23D91284" w:rsidR="00D871CF" w:rsidRDefault="00D871CF" w:rsidP="00D871CF">
      <w:pPr>
        <w:jc w:val="center"/>
        <w:rPr>
          <w:b/>
          <w:color w:val="E7E6E6" w:themeColor="background2"/>
          <w:spacing w:val="10"/>
          <w:lang w:eastAsia="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59A8129D" w14:textId="77777777" w:rsidR="00D871CF" w:rsidRDefault="00D871CF" w:rsidP="00D871CF">
      <w:pPr>
        <w:jc w:val="center"/>
        <w:rPr>
          <w:b/>
          <w:color w:val="E7E6E6" w:themeColor="background2"/>
          <w:spacing w:val="10"/>
          <w:lang w:eastAsia="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11BBCADD" w14:textId="0F8A6A79" w:rsidR="00D871CF" w:rsidRPr="00D871CF" w:rsidRDefault="00D871CF" w:rsidP="00D871CF">
      <w:pPr>
        <w:jc w:val="center"/>
        <w:rPr>
          <w:b/>
          <w:color w:val="E7E6E6" w:themeColor="background2"/>
          <w:spacing w:val="10"/>
          <w:lang w:eastAsia="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noProof/>
        </w:rPr>
        <w:drawing>
          <wp:inline distT="0" distB="0" distL="0" distR="0" wp14:anchorId="4C235ABB" wp14:editId="035C894F">
            <wp:extent cx="2686050" cy="1085850"/>
            <wp:effectExtent l="0" t="0" r="0" b="0"/>
            <wp:docPr id="715152753" name="Image 715152753"/>
            <wp:cNvGraphicFramePr/>
            <a:graphic xmlns:a="http://schemas.openxmlformats.org/drawingml/2006/main">
              <a:graphicData uri="http://schemas.openxmlformats.org/drawingml/2006/picture">
                <pic:pic xmlns:pic="http://schemas.openxmlformats.org/drawingml/2006/picture">
                  <pic:nvPicPr>
                    <pic:cNvPr id="715152753" name="Image 71515275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86050" cy="1085850"/>
                    </a:xfrm>
                    <a:prstGeom prst="rect">
                      <a:avLst/>
                    </a:prstGeom>
                  </pic:spPr>
                </pic:pic>
              </a:graphicData>
            </a:graphic>
          </wp:inline>
        </w:drawing>
      </w:r>
    </w:p>
    <w:p w14:paraId="62D879F1" w14:textId="25CB0ABD" w:rsidR="0092468C" w:rsidRDefault="0092468C">
      <w:pPr>
        <w:rPr>
          <w:lang w:eastAsia="fr-FR"/>
        </w:rPr>
      </w:pPr>
      <w:r>
        <w:rPr>
          <w:lang w:eastAsia="fr-FR"/>
        </w:rPr>
        <w:br w:type="page"/>
      </w:r>
    </w:p>
    <w:sdt>
      <w:sdtPr>
        <w:id w:val="160615975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5D7F07A" w14:textId="37506549" w:rsidR="002E75BD" w:rsidRDefault="002E75BD">
          <w:pPr>
            <w:pStyle w:val="En-ttedetabledesmatires"/>
          </w:pPr>
          <w:r>
            <w:t>Table des matières</w:t>
          </w:r>
        </w:p>
        <w:p w14:paraId="503BB02D" w14:textId="39F9F870" w:rsidR="00425B3D" w:rsidRDefault="002E75BD">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34586446" w:history="1">
            <w:r w:rsidR="00425B3D" w:rsidRPr="00F54BBE">
              <w:rPr>
                <w:rStyle w:val="Lienhypertexte"/>
                <w:noProof/>
              </w:rPr>
              <w:t>1</w:t>
            </w:r>
            <w:r w:rsidR="00425B3D">
              <w:rPr>
                <w:rFonts w:eastAsiaTheme="minorEastAsia"/>
                <w:noProof/>
                <w:lang w:eastAsia="fr-FR"/>
              </w:rPr>
              <w:tab/>
            </w:r>
            <w:r w:rsidR="00425B3D" w:rsidRPr="00F54BBE">
              <w:rPr>
                <w:rStyle w:val="Lienhypertexte"/>
                <w:noProof/>
              </w:rPr>
              <w:t>Généralisation</w:t>
            </w:r>
            <w:r w:rsidR="00425B3D">
              <w:rPr>
                <w:noProof/>
                <w:webHidden/>
              </w:rPr>
              <w:tab/>
            </w:r>
            <w:r w:rsidR="00425B3D">
              <w:rPr>
                <w:noProof/>
                <w:webHidden/>
              </w:rPr>
              <w:fldChar w:fldCharType="begin"/>
            </w:r>
            <w:r w:rsidR="00425B3D">
              <w:rPr>
                <w:noProof/>
                <w:webHidden/>
              </w:rPr>
              <w:instrText xml:space="preserve"> PAGEREF _Toc34586446 \h </w:instrText>
            </w:r>
            <w:r w:rsidR="00425B3D">
              <w:rPr>
                <w:noProof/>
                <w:webHidden/>
              </w:rPr>
            </w:r>
            <w:r w:rsidR="00425B3D">
              <w:rPr>
                <w:noProof/>
                <w:webHidden/>
              </w:rPr>
              <w:fldChar w:fldCharType="separate"/>
            </w:r>
            <w:r w:rsidR="00330E4D">
              <w:rPr>
                <w:noProof/>
                <w:webHidden/>
              </w:rPr>
              <w:t>2</w:t>
            </w:r>
            <w:r w:rsidR="00425B3D">
              <w:rPr>
                <w:noProof/>
                <w:webHidden/>
              </w:rPr>
              <w:fldChar w:fldCharType="end"/>
            </w:r>
          </w:hyperlink>
        </w:p>
        <w:p w14:paraId="1CE2972D" w14:textId="3BE1F1F8" w:rsidR="00425B3D" w:rsidRDefault="00425B3D">
          <w:pPr>
            <w:pStyle w:val="TM1"/>
            <w:tabs>
              <w:tab w:val="left" w:pos="440"/>
              <w:tab w:val="right" w:leader="dot" w:pos="9062"/>
            </w:tabs>
            <w:rPr>
              <w:rFonts w:eastAsiaTheme="minorEastAsia"/>
              <w:noProof/>
              <w:lang w:eastAsia="fr-FR"/>
            </w:rPr>
          </w:pPr>
          <w:hyperlink w:anchor="_Toc34586447" w:history="1">
            <w:r w:rsidRPr="00F54BBE">
              <w:rPr>
                <w:rStyle w:val="Lienhypertexte"/>
                <w:noProof/>
              </w:rPr>
              <w:t>2</w:t>
            </w:r>
            <w:r>
              <w:rPr>
                <w:rFonts w:eastAsiaTheme="minorEastAsia"/>
                <w:noProof/>
                <w:lang w:eastAsia="fr-FR"/>
              </w:rPr>
              <w:tab/>
            </w:r>
            <w:r w:rsidRPr="00F54BBE">
              <w:rPr>
                <w:rStyle w:val="Lienhypertexte"/>
                <w:noProof/>
              </w:rPr>
              <w:t>Principe de fonctionnement</w:t>
            </w:r>
            <w:r>
              <w:rPr>
                <w:noProof/>
                <w:webHidden/>
              </w:rPr>
              <w:tab/>
            </w:r>
            <w:r>
              <w:rPr>
                <w:noProof/>
                <w:webHidden/>
              </w:rPr>
              <w:fldChar w:fldCharType="begin"/>
            </w:r>
            <w:r>
              <w:rPr>
                <w:noProof/>
                <w:webHidden/>
              </w:rPr>
              <w:instrText xml:space="preserve"> PAGEREF _Toc34586447 \h </w:instrText>
            </w:r>
            <w:r>
              <w:rPr>
                <w:noProof/>
                <w:webHidden/>
              </w:rPr>
            </w:r>
            <w:r>
              <w:rPr>
                <w:noProof/>
                <w:webHidden/>
              </w:rPr>
              <w:fldChar w:fldCharType="separate"/>
            </w:r>
            <w:r w:rsidR="00330E4D">
              <w:rPr>
                <w:noProof/>
                <w:webHidden/>
              </w:rPr>
              <w:t>3</w:t>
            </w:r>
            <w:r>
              <w:rPr>
                <w:noProof/>
                <w:webHidden/>
              </w:rPr>
              <w:fldChar w:fldCharType="end"/>
            </w:r>
          </w:hyperlink>
        </w:p>
        <w:p w14:paraId="3BCE513F" w14:textId="0901AAF1" w:rsidR="00425B3D" w:rsidRDefault="00425B3D">
          <w:pPr>
            <w:pStyle w:val="TM1"/>
            <w:tabs>
              <w:tab w:val="left" w:pos="440"/>
              <w:tab w:val="right" w:leader="dot" w:pos="9062"/>
            </w:tabs>
            <w:rPr>
              <w:rFonts w:eastAsiaTheme="minorEastAsia"/>
              <w:noProof/>
              <w:lang w:eastAsia="fr-FR"/>
            </w:rPr>
          </w:pPr>
          <w:hyperlink w:anchor="_Toc34586448" w:history="1">
            <w:r w:rsidRPr="00F54BBE">
              <w:rPr>
                <w:rStyle w:val="Lienhypertexte"/>
                <w:noProof/>
              </w:rPr>
              <w:t>3</w:t>
            </w:r>
            <w:r>
              <w:rPr>
                <w:rFonts w:eastAsiaTheme="minorEastAsia"/>
                <w:noProof/>
                <w:lang w:eastAsia="fr-FR"/>
              </w:rPr>
              <w:tab/>
            </w:r>
            <w:r w:rsidRPr="00F54BBE">
              <w:rPr>
                <w:rStyle w:val="Lienhypertexte"/>
                <w:noProof/>
              </w:rPr>
              <w:t>Les types de cache</w:t>
            </w:r>
            <w:r>
              <w:rPr>
                <w:noProof/>
                <w:webHidden/>
              </w:rPr>
              <w:tab/>
            </w:r>
            <w:r>
              <w:rPr>
                <w:noProof/>
                <w:webHidden/>
              </w:rPr>
              <w:fldChar w:fldCharType="begin"/>
            </w:r>
            <w:r>
              <w:rPr>
                <w:noProof/>
                <w:webHidden/>
              </w:rPr>
              <w:instrText xml:space="preserve"> PAGEREF _Toc34586448 \h </w:instrText>
            </w:r>
            <w:r>
              <w:rPr>
                <w:noProof/>
                <w:webHidden/>
              </w:rPr>
            </w:r>
            <w:r>
              <w:rPr>
                <w:noProof/>
                <w:webHidden/>
              </w:rPr>
              <w:fldChar w:fldCharType="separate"/>
            </w:r>
            <w:r w:rsidR="00330E4D">
              <w:rPr>
                <w:noProof/>
                <w:webHidden/>
              </w:rPr>
              <w:t>4</w:t>
            </w:r>
            <w:r>
              <w:rPr>
                <w:noProof/>
                <w:webHidden/>
              </w:rPr>
              <w:fldChar w:fldCharType="end"/>
            </w:r>
          </w:hyperlink>
        </w:p>
        <w:p w14:paraId="750FA4B1" w14:textId="5F4C91F2" w:rsidR="00425B3D" w:rsidRDefault="00425B3D">
          <w:pPr>
            <w:pStyle w:val="TM2"/>
            <w:tabs>
              <w:tab w:val="left" w:pos="880"/>
              <w:tab w:val="right" w:leader="dot" w:pos="9062"/>
            </w:tabs>
            <w:rPr>
              <w:rFonts w:eastAsiaTheme="minorEastAsia"/>
              <w:noProof/>
              <w:lang w:eastAsia="fr-FR"/>
            </w:rPr>
          </w:pPr>
          <w:hyperlink w:anchor="_Toc34586449" w:history="1">
            <w:r w:rsidRPr="00F54BBE">
              <w:rPr>
                <w:rStyle w:val="Lienhypertexte"/>
                <w:noProof/>
              </w:rPr>
              <w:t>3.1</w:t>
            </w:r>
            <w:r>
              <w:rPr>
                <w:rFonts w:eastAsiaTheme="minorEastAsia"/>
                <w:noProof/>
                <w:lang w:eastAsia="fr-FR"/>
              </w:rPr>
              <w:tab/>
            </w:r>
            <w:r w:rsidRPr="00F54BBE">
              <w:rPr>
                <w:rStyle w:val="Lienhypertexte"/>
                <w:noProof/>
              </w:rPr>
              <w:t>Les caches matériels</w:t>
            </w:r>
            <w:r>
              <w:rPr>
                <w:noProof/>
                <w:webHidden/>
              </w:rPr>
              <w:tab/>
            </w:r>
            <w:r>
              <w:rPr>
                <w:noProof/>
                <w:webHidden/>
              </w:rPr>
              <w:fldChar w:fldCharType="begin"/>
            </w:r>
            <w:r>
              <w:rPr>
                <w:noProof/>
                <w:webHidden/>
              </w:rPr>
              <w:instrText xml:space="preserve"> PAGEREF _Toc34586449 \h </w:instrText>
            </w:r>
            <w:r>
              <w:rPr>
                <w:noProof/>
                <w:webHidden/>
              </w:rPr>
            </w:r>
            <w:r>
              <w:rPr>
                <w:noProof/>
                <w:webHidden/>
              </w:rPr>
              <w:fldChar w:fldCharType="separate"/>
            </w:r>
            <w:r w:rsidR="00330E4D">
              <w:rPr>
                <w:noProof/>
                <w:webHidden/>
              </w:rPr>
              <w:t>4</w:t>
            </w:r>
            <w:r>
              <w:rPr>
                <w:noProof/>
                <w:webHidden/>
              </w:rPr>
              <w:fldChar w:fldCharType="end"/>
            </w:r>
          </w:hyperlink>
        </w:p>
        <w:p w14:paraId="742E0D17" w14:textId="4F6040F3" w:rsidR="00425B3D" w:rsidRDefault="00425B3D">
          <w:pPr>
            <w:pStyle w:val="TM2"/>
            <w:tabs>
              <w:tab w:val="left" w:pos="880"/>
              <w:tab w:val="right" w:leader="dot" w:pos="9062"/>
            </w:tabs>
            <w:rPr>
              <w:rFonts w:eastAsiaTheme="minorEastAsia"/>
              <w:noProof/>
              <w:lang w:eastAsia="fr-FR"/>
            </w:rPr>
          </w:pPr>
          <w:hyperlink w:anchor="_Toc34586450" w:history="1">
            <w:r w:rsidRPr="00F54BBE">
              <w:rPr>
                <w:rStyle w:val="Lienhypertexte"/>
                <w:noProof/>
              </w:rPr>
              <w:t>3.2</w:t>
            </w:r>
            <w:r>
              <w:rPr>
                <w:rFonts w:eastAsiaTheme="minorEastAsia"/>
                <w:noProof/>
                <w:lang w:eastAsia="fr-FR"/>
              </w:rPr>
              <w:tab/>
            </w:r>
            <w:r w:rsidRPr="00F54BBE">
              <w:rPr>
                <w:rStyle w:val="Lienhypertexte"/>
                <w:noProof/>
              </w:rPr>
              <w:t>Les caches logiciels</w:t>
            </w:r>
            <w:r>
              <w:rPr>
                <w:noProof/>
                <w:webHidden/>
              </w:rPr>
              <w:tab/>
            </w:r>
            <w:r>
              <w:rPr>
                <w:noProof/>
                <w:webHidden/>
              </w:rPr>
              <w:fldChar w:fldCharType="begin"/>
            </w:r>
            <w:r>
              <w:rPr>
                <w:noProof/>
                <w:webHidden/>
              </w:rPr>
              <w:instrText xml:space="preserve"> PAGEREF _Toc34586450 \h </w:instrText>
            </w:r>
            <w:r>
              <w:rPr>
                <w:noProof/>
                <w:webHidden/>
              </w:rPr>
            </w:r>
            <w:r>
              <w:rPr>
                <w:noProof/>
                <w:webHidden/>
              </w:rPr>
              <w:fldChar w:fldCharType="separate"/>
            </w:r>
            <w:r w:rsidR="00330E4D">
              <w:rPr>
                <w:noProof/>
                <w:webHidden/>
              </w:rPr>
              <w:t>4</w:t>
            </w:r>
            <w:r>
              <w:rPr>
                <w:noProof/>
                <w:webHidden/>
              </w:rPr>
              <w:fldChar w:fldCharType="end"/>
            </w:r>
          </w:hyperlink>
        </w:p>
        <w:p w14:paraId="25B90FB0" w14:textId="6D9F278B" w:rsidR="00425B3D" w:rsidRDefault="00425B3D">
          <w:pPr>
            <w:pStyle w:val="TM1"/>
            <w:tabs>
              <w:tab w:val="left" w:pos="440"/>
              <w:tab w:val="right" w:leader="dot" w:pos="9062"/>
            </w:tabs>
            <w:rPr>
              <w:rFonts w:eastAsiaTheme="minorEastAsia"/>
              <w:noProof/>
              <w:lang w:eastAsia="fr-FR"/>
            </w:rPr>
          </w:pPr>
          <w:hyperlink w:anchor="_Toc34586451" w:history="1">
            <w:r w:rsidRPr="00F54BBE">
              <w:rPr>
                <w:rStyle w:val="Lienhypertexte"/>
                <w:noProof/>
              </w:rPr>
              <w:t>4</w:t>
            </w:r>
            <w:r>
              <w:rPr>
                <w:rFonts w:eastAsiaTheme="minorEastAsia"/>
                <w:noProof/>
                <w:lang w:eastAsia="fr-FR"/>
              </w:rPr>
              <w:tab/>
            </w:r>
            <w:r w:rsidRPr="00F54BBE">
              <w:rPr>
                <w:rStyle w:val="Lienhypertexte"/>
                <w:noProof/>
              </w:rPr>
              <w:t>Problématiques d’implémentation</w:t>
            </w:r>
            <w:r>
              <w:rPr>
                <w:noProof/>
                <w:webHidden/>
              </w:rPr>
              <w:tab/>
            </w:r>
            <w:r>
              <w:rPr>
                <w:noProof/>
                <w:webHidden/>
              </w:rPr>
              <w:fldChar w:fldCharType="begin"/>
            </w:r>
            <w:r>
              <w:rPr>
                <w:noProof/>
                <w:webHidden/>
              </w:rPr>
              <w:instrText xml:space="preserve"> PAGEREF _Toc34586451 \h </w:instrText>
            </w:r>
            <w:r>
              <w:rPr>
                <w:noProof/>
                <w:webHidden/>
              </w:rPr>
            </w:r>
            <w:r>
              <w:rPr>
                <w:noProof/>
                <w:webHidden/>
              </w:rPr>
              <w:fldChar w:fldCharType="separate"/>
            </w:r>
            <w:r w:rsidR="00330E4D">
              <w:rPr>
                <w:noProof/>
                <w:webHidden/>
              </w:rPr>
              <w:t>5</w:t>
            </w:r>
            <w:r>
              <w:rPr>
                <w:noProof/>
                <w:webHidden/>
              </w:rPr>
              <w:fldChar w:fldCharType="end"/>
            </w:r>
          </w:hyperlink>
        </w:p>
        <w:p w14:paraId="479B8ECE" w14:textId="238E0BAD" w:rsidR="00425B3D" w:rsidRDefault="00425B3D">
          <w:pPr>
            <w:pStyle w:val="TM2"/>
            <w:tabs>
              <w:tab w:val="left" w:pos="880"/>
              <w:tab w:val="right" w:leader="dot" w:pos="9062"/>
            </w:tabs>
            <w:rPr>
              <w:rFonts w:eastAsiaTheme="minorEastAsia"/>
              <w:noProof/>
              <w:lang w:eastAsia="fr-FR"/>
            </w:rPr>
          </w:pPr>
          <w:hyperlink w:anchor="_Toc34586452" w:history="1">
            <w:r w:rsidRPr="00F54BBE">
              <w:rPr>
                <w:rStyle w:val="Lienhypertexte"/>
                <w:noProof/>
              </w:rPr>
              <w:t>4.1</w:t>
            </w:r>
            <w:r>
              <w:rPr>
                <w:rFonts w:eastAsiaTheme="minorEastAsia"/>
                <w:noProof/>
                <w:lang w:eastAsia="fr-FR"/>
              </w:rPr>
              <w:tab/>
            </w:r>
            <w:r w:rsidRPr="00F54BBE">
              <w:rPr>
                <w:rStyle w:val="Lienhypertexte"/>
                <w:noProof/>
              </w:rPr>
              <w:t>Notion d’optimisation</w:t>
            </w:r>
            <w:r>
              <w:rPr>
                <w:noProof/>
                <w:webHidden/>
              </w:rPr>
              <w:tab/>
            </w:r>
            <w:r>
              <w:rPr>
                <w:noProof/>
                <w:webHidden/>
              </w:rPr>
              <w:fldChar w:fldCharType="begin"/>
            </w:r>
            <w:r>
              <w:rPr>
                <w:noProof/>
                <w:webHidden/>
              </w:rPr>
              <w:instrText xml:space="preserve"> PAGEREF _Toc34586452 \h </w:instrText>
            </w:r>
            <w:r>
              <w:rPr>
                <w:noProof/>
                <w:webHidden/>
              </w:rPr>
            </w:r>
            <w:r>
              <w:rPr>
                <w:noProof/>
                <w:webHidden/>
              </w:rPr>
              <w:fldChar w:fldCharType="separate"/>
            </w:r>
            <w:r w:rsidR="00330E4D">
              <w:rPr>
                <w:noProof/>
                <w:webHidden/>
              </w:rPr>
              <w:t>5</w:t>
            </w:r>
            <w:r>
              <w:rPr>
                <w:noProof/>
                <w:webHidden/>
              </w:rPr>
              <w:fldChar w:fldCharType="end"/>
            </w:r>
          </w:hyperlink>
        </w:p>
        <w:p w14:paraId="35C253B2" w14:textId="32251DB6" w:rsidR="00425B3D" w:rsidRDefault="00425B3D">
          <w:pPr>
            <w:pStyle w:val="TM2"/>
            <w:tabs>
              <w:tab w:val="left" w:pos="880"/>
              <w:tab w:val="right" w:leader="dot" w:pos="9062"/>
            </w:tabs>
            <w:rPr>
              <w:rFonts w:eastAsiaTheme="minorEastAsia"/>
              <w:noProof/>
              <w:lang w:eastAsia="fr-FR"/>
            </w:rPr>
          </w:pPr>
          <w:hyperlink w:anchor="_Toc34586453" w:history="1">
            <w:r w:rsidRPr="00F54BBE">
              <w:rPr>
                <w:rStyle w:val="Lienhypertexte"/>
                <w:noProof/>
              </w:rPr>
              <w:t>4.2</w:t>
            </w:r>
            <w:r>
              <w:rPr>
                <w:rFonts w:eastAsiaTheme="minorEastAsia"/>
                <w:noProof/>
                <w:lang w:eastAsia="fr-FR"/>
              </w:rPr>
              <w:tab/>
            </w:r>
            <w:r w:rsidRPr="00F54BBE">
              <w:rPr>
                <w:rStyle w:val="Lienhypertexte"/>
                <w:noProof/>
              </w:rPr>
              <w:t>Placement de l’information</w:t>
            </w:r>
            <w:r>
              <w:rPr>
                <w:noProof/>
                <w:webHidden/>
              </w:rPr>
              <w:tab/>
            </w:r>
            <w:r>
              <w:rPr>
                <w:noProof/>
                <w:webHidden/>
              </w:rPr>
              <w:fldChar w:fldCharType="begin"/>
            </w:r>
            <w:r>
              <w:rPr>
                <w:noProof/>
                <w:webHidden/>
              </w:rPr>
              <w:instrText xml:space="preserve"> PAGEREF _Toc34586453 \h </w:instrText>
            </w:r>
            <w:r>
              <w:rPr>
                <w:noProof/>
                <w:webHidden/>
              </w:rPr>
            </w:r>
            <w:r>
              <w:rPr>
                <w:noProof/>
                <w:webHidden/>
              </w:rPr>
              <w:fldChar w:fldCharType="separate"/>
            </w:r>
            <w:r w:rsidR="00330E4D">
              <w:rPr>
                <w:noProof/>
                <w:webHidden/>
              </w:rPr>
              <w:t>5</w:t>
            </w:r>
            <w:r>
              <w:rPr>
                <w:noProof/>
                <w:webHidden/>
              </w:rPr>
              <w:fldChar w:fldCharType="end"/>
            </w:r>
          </w:hyperlink>
        </w:p>
        <w:p w14:paraId="7B11ABDA" w14:textId="56616B5F" w:rsidR="00425B3D" w:rsidRDefault="00425B3D">
          <w:pPr>
            <w:pStyle w:val="TM3"/>
            <w:tabs>
              <w:tab w:val="left" w:pos="1320"/>
              <w:tab w:val="right" w:leader="dot" w:pos="9062"/>
            </w:tabs>
            <w:rPr>
              <w:rFonts w:eastAsiaTheme="minorEastAsia"/>
              <w:noProof/>
              <w:lang w:eastAsia="fr-FR"/>
            </w:rPr>
          </w:pPr>
          <w:hyperlink w:anchor="_Toc34586454" w:history="1">
            <w:r w:rsidRPr="00F54BBE">
              <w:rPr>
                <w:rStyle w:val="Lienhypertexte"/>
                <w:noProof/>
              </w:rPr>
              <w:t>4.2.1</w:t>
            </w:r>
            <w:r>
              <w:rPr>
                <w:rFonts w:eastAsiaTheme="minorEastAsia"/>
                <w:noProof/>
                <w:lang w:eastAsia="fr-FR"/>
              </w:rPr>
              <w:tab/>
            </w:r>
            <w:r w:rsidRPr="00F54BBE">
              <w:rPr>
                <w:rStyle w:val="Lienhypertexte"/>
                <w:noProof/>
              </w:rPr>
              <w:t>Cache directement adressé</w:t>
            </w:r>
            <w:r>
              <w:rPr>
                <w:noProof/>
                <w:webHidden/>
              </w:rPr>
              <w:tab/>
            </w:r>
            <w:r>
              <w:rPr>
                <w:noProof/>
                <w:webHidden/>
              </w:rPr>
              <w:fldChar w:fldCharType="begin"/>
            </w:r>
            <w:r>
              <w:rPr>
                <w:noProof/>
                <w:webHidden/>
              </w:rPr>
              <w:instrText xml:space="preserve"> PAGEREF _Toc34586454 \h </w:instrText>
            </w:r>
            <w:r>
              <w:rPr>
                <w:noProof/>
                <w:webHidden/>
              </w:rPr>
            </w:r>
            <w:r>
              <w:rPr>
                <w:noProof/>
                <w:webHidden/>
              </w:rPr>
              <w:fldChar w:fldCharType="separate"/>
            </w:r>
            <w:r w:rsidR="00330E4D">
              <w:rPr>
                <w:noProof/>
                <w:webHidden/>
              </w:rPr>
              <w:t>5</w:t>
            </w:r>
            <w:r>
              <w:rPr>
                <w:noProof/>
                <w:webHidden/>
              </w:rPr>
              <w:fldChar w:fldCharType="end"/>
            </w:r>
          </w:hyperlink>
        </w:p>
        <w:p w14:paraId="6FFAC261" w14:textId="100CC8B4" w:rsidR="00425B3D" w:rsidRDefault="00425B3D">
          <w:pPr>
            <w:pStyle w:val="TM3"/>
            <w:tabs>
              <w:tab w:val="left" w:pos="1320"/>
              <w:tab w:val="right" w:leader="dot" w:pos="9062"/>
            </w:tabs>
            <w:rPr>
              <w:rFonts w:eastAsiaTheme="minorEastAsia"/>
              <w:noProof/>
              <w:lang w:eastAsia="fr-FR"/>
            </w:rPr>
          </w:pPr>
          <w:hyperlink w:anchor="_Toc34586455" w:history="1">
            <w:r w:rsidRPr="00F54BBE">
              <w:rPr>
                <w:rStyle w:val="Lienhypertexte"/>
                <w:noProof/>
              </w:rPr>
              <w:t>4.2.2</w:t>
            </w:r>
            <w:r>
              <w:rPr>
                <w:rFonts w:eastAsiaTheme="minorEastAsia"/>
                <w:noProof/>
                <w:lang w:eastAsia="fr-FR"/>
              </w:rPr>
              <w:tab/>
            </w:r>
            <w:r w:rsidRPr="00F54BBE">
              <w:rPr>
                <w:rStyle w:val="Lienhypertexte"/>
                <w:noProof/>
              </w:rPr>
              <w:t>Cache totalement associatif</w:t>
            </w:r>
            <w:r>
              <w:rPr>
                <w:noProof/>
                <w:webHidden/>
              </w:rPr>
              <w:tab/>
            </w:r>
            <w:r>
              <w:rPr>
                <w:noProof/>
                <w:webHidden/>
              </w:rPr>
              <w:fldChar w:fldCharType="begin"/>
            </w:r>
            <w:r>
              <w:rPr>
                <w:noProof/>
                <w:webHidden/>
              </w:rPr>
              <w:instrText xml:space="preserve"> PAGEREF _Toc34586455 \h </w:instrText>
            </w:r>
            <w:r>
              <w:rPr>
                <w:noProof/>
                <w:webHidden/>
              </w:rPr>
            </w:r>
            <w:r>
              <w:rPr>
                <w:noProof/>
                <w:webHidden/>
              </w:rPr>
              <w:fldChar w:fldCharType="separate"/>
            </w:r>
            <w:r w:rsidR="00330E4D">
              <w:rPr>
                <w:noProof/>
                <w:webHidden/>
              </w:rPr>
              <w:t>6</w:t>
            </w:r>
            <w:r>
              <w:rPr>
                <w:noProof/>
                <w:webHidden/>
              </w:rPr>
              <w:fldChar w:fldCharType="end"/>
            </w:r>
          </w:hyperlink>
        </w:p>
        <w:p w14:paraId="01FFEA92" w14:textId="1D12E2DC" w:rsidR="00425B3D" w:rsidRDefault="00425B3D">
          <w:pPr>
            <w:pStyle w:val="TM3"/>
            <w:tabs>
              <w:tab w:val="left" w:pos="1320"/>
              <w:tab w:val="right" w:leader="dot" w:pos="9062"/>
            </w:tabs>
            <w:rPr>
              <w:rFonts w:eastAsiaTheme="minorEastAsia"/>
              <w:noProof/>
              <w:lang w:eastAsia="fr-FR"/>
            </w:rPr>
          </w:pPr>
          <w:hyperlink w:anchor="_Toc34586456" w:history="1">
            <w:r w:rsidRPr="00F54BBE">
              <w:rPr>
                <w:rStyle w:val="Lienhypertexte"/>
                <w:noProof/>
              </w:rPr>
              <w:t>4.2.3</w:t>
            </w:r>
            <w:r>
              <w:rPr>
                <w:rFonts w:eastAsiaTheme="minorEastAsia"/>
                <w:noProof/>
                <w:lang w:eastAsia="fr-FR"/>
              </w:rPr>
              <w:tab/>
            </w:r>
            <w:r w:rsidRPr="00F54BBE">
              <w:rPr>
                <w:rStyle w:val="Lienhypertexte"/>
                <w:noProof/>
              </w:rPr>
              <w:t>Cache associatif par voie</w:t>
            </w:r>
            <w:r>
              <w:rPr>
                <w:noProof/>
                <w:webHidden/>
              </w:rPr>
              <w:tab/>
            </w:r>
            <w:r>
              <w:rPr>
                <w:noProof/>
                <w:webHidden/>
              </w:rPr>
              <w:fldChar w:fldCharType="begin"/>
            </w:r>
            <w:r>
              <w:rPr>
                <w:noProof/>
                <w:webHidden/>
              </w:rPr>
              <w:instrText xml:space="preserve"> PAGEREF _Toc34586456 \h </w:instrText>
            </w:r>
            <w:r>
              <w:rPr>
                <w:noProof/>
                <w:webHidden/>
              </w:rPr>
            </w:r>
            <w:r>
              <w:rPr>
                <w:noProof/>
                <w:webHidden/>
              </w:rPr>
              <w:fldChar w:fldCharType="separate"/>
            </w:r>
            <w:r w:rsidR="00330E4D">
              <w:rPr>
                <w:noProof/>
                <w:webHidden/>
              </w:rPr>
              <w:t>6</w:t>
            </w:r>
            <w:r>
              <w:rPr>
                <w:noProof/>
                <w:webHidden/>
              </w:rPr>
              <w:fldChar w:fldCharType="end"/>
            </w:r>
          </w:hyperlink>
        </w:p>
        <w:p w14:paraId="51D682BC" w14:textId="2535A68E" w:rsidR="00425B3D" w:rsidRDefault="00425B3D">
          <w:pPr>
            <w:pStyle w:val="TM3"/>
            <w:tabs>
              <w:tab w:val="left" w:pos="1320"/>
              <w:tab w:val="right" w:leader="dot" w:pos="9062"/>
            </w:tabs>
            <w:rPr>
              <w:rFonts w:eastAsiaTheme="minorEastAsia"/>
              <w:noProof/>
              <w:lang w:eastAsia="fr-FR"/>
            </w:rPr>
          </w:pPr>
          <w:hyperlink w:anchor="_Toc34586457" w:history="1">
            <w:r w:rsidRPr="00F54BBE">
              <w:rPr>
                <w:rStyle w:val="Lienhypertexte"/>
                <w:noProof/>
              </w:rPr>
              <w:t>4.2.4</w:t>
            </w:r>
            <w:r>
              <w:rPr>
                <w:rFonts w:eastAsiaTheme="minorEastAsia"/>
                <w:noProof/>
                <w:lang w:eastAsia="fr-FR"/>
              </w:rPr>
              <w:tab/>
            </w:r>
            <w:r w:rsidRPr="00F54BBE">
              <w:rPr>
                <w:rStyle w:val="Lienhypertexte"/>
                <w:noProof/>
              </w:rPr>
              <w:t>Cache pseudo-associatif</w:t>
            </w:r>
            <w:r>
              <w:rPr>
                <w:noProof/>
                <w:webHidden/>
              </w:rPr>
              <w:tab/>
            </w:r>
            <w:r>
              <w:rPr>
                <w:noProof/>
                <w:webHidden/>
              </w:rPr>
              <w:fldChar w:fldCharType="begin"/>
            </w:r>
            <w:r>
              <w:rPr>
                <w:noProof/>
                <w:webHidden/>
              </w:rPr>
              <w:instrText xml:space="preserve"> PAGEREF _Toc34586457 \h </w:instrText>
            </w:r>
            <w:r>
              <w:rPr>
                <w:noProof/>
                <w:webHidden/>
              </w:rPr>
            </w:r>
            <w:r>
              <w:rPr>
                <w:noProof/>
                <w:webHidden/>
              </w:rPr>
              <w:fldChar w:fldCharType="separate"/>
            </w:r>
            <w:r w:rsidR="00330E4D">
              <w:rPr>
                <w:noProof/>
                <w:webHidden/>
              </w:rPr>
              <w:t>6</w:t>
            </w:r>
            <w:r>
              <w:rPr>
                <w:noProof/>
                <w:webHidden/>
              </w:rPr>
              <w:fldChar w:fldCharType="end"/>
            </w:r>
          </w:hyperlink>
        </w:p>
        <w:p w14:paraId="2D6239C5" w14:textId="32560E72" w:rsidR="00425B3D" w:rsidRDefault="00425B3D">
          <w:pPr>
            <w:pStyle w:val="TM2"/>
            <w:tabs>
              <w:tab w:val="left" w:pos="880"/>
              <w:tab w:val="right" w:leader="dot" w:pos="9062"/>
            </w:tabs>
            <w:rPr>
              <w:rFonts w:eastAsiaTheme="minorEastAsia"/>
              <w:noProof/>
              <w:lang w:eastAsia="fr-FR"/>
            </w:rPr>
          </w:pPr>
          <w:hyperlink w:anchor="_Toc34586458" w:history="1">
            <w:r w:rsidRPr="00F54BBE">
              <w:rPr>
                <w:rStyle w:val="Lienhypertexte"/>
                <w:noProof/>
              </w:rPr>
              <w:t>4.3</w:t>
            </w:r>
            <w:r>
              <w:rPr>
                <w:rFonts w:eastAsiaTheme="minorEastAsia"/>
                <w:noProof/>
                <w:lang w:eastAsia="fr-FR"/>
              </w:rPr>
              <w:tab/>
            </w:r>
            <w:r w:rsidRPr="00F54BBE">
              <w:rPr>
                <w:rStyle w:val="Lienhypertexte"/>
                <w:noProof/>
              </w:rPr>
              <w:t>Politique de remplacement</w:t>
            </w:r>
            <w:r>
              <w:rPr>
                <w:noProof/>
                <w:webHidden/>
              </w:rPr>
              <w:tab/>
            </w:r>
            <w:r>
              <w:rPr>
                <w:noProof/>
                <w:webHidden/>
              </w:rPr>
              <w:fldChar w:fldCharType="begin"/>
            </w:r>
            <w:r>
              <w:rPr>
                <w:noProof/>
                <w:webHidden/>
              </w:rPr>
              <w:instrText xml:space="preserve"> PAGEREF _Toc34586458 \h </w:instrText>
            </w:r>
            <w:r>
              <w:rPr>
                <w:noProof/>
                <w:webHidden/>
              </w:rPr>
            </w:r>
            <w:r>
              <w:rPr>
                <w:noProof/>
                <w:webHidden/>
              </w:rPr>
              <w:fldChar w:fldCharType="separate"/>
            </w:r>
            <w:r w:rsidR="00330E4D">
              <w:rPr>
                <w:noProof/>
                <w:webHidden/>
              </w:rPr>
              <w:t>7</w:t>
            </w:r>
            <w:r>
              <w:rPr>
                <w:noProof/>
                <w:webHidden/>
              </w:rPr>
              <w:fldChar w:fldCharType="end"/>
            </w:r>
          </w:hyperlink>
        </w:p>
        <w:p w14:paraId="2C4F1262" w14:textId="64E1B118" w:rsidR="00425B3D" w:rsidRDefault="00425B3D">
          <w:pPr>
            <w:pStyle w:val="TM2"/>
            <w:tabs>
              <w:tab w:val="left" w:pos="880"/>
              <w:tab w:val="right" w:leader="dot" w:pos="9062"/>
            </w:tabs>
            <w:rPr>
              <w:rFonts w:eastAsiaTheme="minorEastAsia"/>
              <w:noProof/>
              <w:lang w:eastAsia="fr-FR"/>
            </w:rPr>
          </w:pPr>
          <w:hyperlink w:anchor="_Toc34586459" w:history="1">
            <w:r w:rsidRPr="00F54BBE">
              <w:rPr>
                <w:rStyle w:val="Lienhypertexte"/>
                <w:noProof/>
              </w:rPr>
              <w:t>4.4</w:t>
            </w:r>
            <w:r>
              <w:rPr>
                <w:rFonts w:eastAsiaTheme="minorEastAsia"/>
                <w:noProof/>
                <w:lang w:eastAsia="fr-FR"/>
              </w:rPr>
              <w:tab/>
            </w:r>
            <w:r w:rsidRPr="00F54BBE">
              <w:rPr>
                <w:rStyle w:val="Lienhypertexte"/>
                <w:noProof/>
              </w:rPr>
              <w:t>Gestion des mises à jour des données</w:t>
            </w:r>
            <w:r>
              <w:rPr>
                <w:noProof/>
                <w:webHidden/>
              </w:rPr>
              <w:tab/>
            </w:r>
            <w:r>
              <w:rPr>
                <w:noProof/>
                <w:webHidden/>
              </w:rPr>
              <w:fldChar w:fldCharType="begin"/>
            </w:r>
            <w:r>
              <w:rPr>
                <w:noProof/>
                <w:webHidden/>
              </w:rPr>
              <w:instrText xml:space="preserve"> PAGEREF _Toc34586459 \h </w:instrText>
            </w:r>
            <w:r>
              <w:rPr>
                <w:noProof/>
                <w:webHidden/>
              </w:rPr>
            </w:r>
            <w:r>
              <w:rPr>
                <w:noProof/>
                <w:webHidden/>
              </w:rPr>
              <w:fldChar w:fldCharType="separate"/>
            </w:r>
            <w:r w:rsidR="00330E4D">
              <w:rPr>
                <w:noProof/>
                <w:webHidden/>
              </w:rPr>
              <w:t>7</w:t>
            </w:r>
            <w:r>
              <w:rPr>
                <w:noProof/>
                <w:webHidden/>
              </w:rPr>
              <w:fldChar w:fldCharType="end"/>
            </w:r>
          </w:hyperlink>
        </w:p>
        <w:p w14:paraId="70810EF1" w14:textId="4A636382" w:rsidR="00425B3D" w:rsidRDefault="00425B3D">
          <w:pPr>
            <w:pStyle w:val="TM2"/>
            <w:tabs>
              <w:tab w:val="left" w:pos="880"/>
              <w:tab w:val="right" w:leader="dot" w:pos="9062"/>
            </w:tabs>
            <w:rPr>
              <w:rFonts w:eastAsiaTheme="minorEastAsia"/>
              <w:noProof/>
              <w:lang w:eastAsia="fr-FR"/>
            </w:rPr>
          </w:pPr>
          <w:hyperlink w:anchor="_Toc34586460" w:history="1">
            <w:r w:rsidRPr="00F54BBE">
              <w:rPr>
                <w:rStyle w:val="Lienhypertexte"/>
                <w:noProof/>
              </w:rPr>
              <w:t>4.5</w:t>
            </w:r>
            <w:r>
              <w:rPr>
                <w:rFonts w:eastAsiaTheme="minorEastAsia"/>
                <w:noProof/>
                <w:lang w:eastAsia="fr-FR"/>
              </w:rPr>
              <w:tab/>
            </w:r>
            <w:r w:rsidRPr="00F54BBE">
              <w:rPr>
                <w:rStyle w:val="Lienhypertexte"/>
                <w:noProof/>
              </w:rPr>
              <w:t>Dimensionnement</w:t>
            </w:r>
            <w:r>
              <w:rPr>
                <w:noProof/>
                <w:webHidden/>
              </w:rPr>
              <w:tab/>
            </w:r>
            <w:r>
              <w:rPr>
                <w:noProof/>
                <w:webHidden/>
              </w:rPr>
              <w:fldChar w:fldCharType="begin"/>
            </w:r>
            <w:r>
              <w:rPr>
                <w:noProof/>
                <w:webHidden/>
              </w:rPr>
              <w:instrText xml:space="preserve"> PAGEREF _Toc34586460 \h </w:instrText>
            </w:r>
            <w:r>
              <w:rPr>
                <w:noProof/>
                <w:webHidden/>
              </w:rPr>
            </w:r>
            <w:r>
              <w:rPr>
                <w:noProof/>
                <w:webHidden/>
              </w:rPr>
              <w:fldChar w:fldCharType="separate"/>
            </w:r>
            <w:r w:rsidR="00330E4D">
              <w:rPr>
                <w:noProof/>
                <w:webHidden/>
              </w:rPr>
              <w:t>7</w:t>
            </w:r>
            <w:r>
              <w:rPr>
                <w:noProof/>
                <w:webHidden/>
              </w:rPr>
              <w:fldChar w:fldCharType="end"/>
            </w:r>
          </w:hyperlink>
        </w:p>
        <w:p w14:paraId="22272F7C" w14:textId="6ACD9457" w:rsidR="00425B3D" w:rsidRDefault="00425B3D">
          <w:pPr>
            <w:pStyle w:val="TM2"/>
            <w:tabs>
              <w:tab w:val="left" w:pos="880"/>
              <w:tab w:val="right" w:leader="dot" w:pos="9062"/>
            </w:tabs>
            <w:rPr>
              <w:rFonts w:eastAsiaTheme="minorEastAsia"/>
              <w:noProof/>
              <w:lang w:eastAsia="fr-FR"/>
            </w:rPr>
          </w:pPr>
          <w:hyperlink w:anchor="_Toc34586461" w:history="1">
            <w:r w:rsidRPr="00F54BBE">
              <w:rPr>
                <w:rStyle w:val="Lienhypertexte"/>
                <w:noProof/>
              </w:rPr>
              <w:t>4.6</w:t>
            </w:r>
            <w:r>
              <w:rPr>
                <w:rFonts w:eastAsiaTheme="minorEastAsia"/>
                <w:noProof/>
                <w:lang w:eastAsia="fr-FR"/>
              </w:rPr>
              <w:tab/>
            </w:r>
            <w:r w:rsidRPr="00F54BBE">
              <w:rPr>
                <w:rStyle w:val="Lienhypertexte"/>
                <w:noProof/>
              </w:rPr>
              <w:t>Hiérarchie des caches</w:t>
            </w:r>
            <w:r>
              <w:rPr>
                <w:noProof/>
                <w:webHidden/>
              </w:rPr>
              <w:tab/>
            </w:r>
            <w:r>
              <w:rPr>
                <w:noProof/>
                <w:webHidden/>
              </w:rPr>
              <w:fldChar w:fldCharType="begin"/>
            </w:r>
            <w:r>
              <w:rPr>
                <w:noProof/>
                <w:webHidden/>
              </w:rPr>
              <w:instrText xml:space="preserve"> PAGEREF _Toc34586461 \h </w:instrText>
            </w:r>
            <w:r>
              <w:rPr>
                <w:noProof/>
                <w:webHidden/>
              </w:rPr>
            </w:r>
            <w:r>
              <w:rPr>
                <w:noProof/>
                <w:webHidden/>
              </w:rPr>
              <w:fldChar w:fldCharType="separate"/>
            </w:r>
            <w:r w:rsidR="00330E4D">
              <w:rPr>
                <w:noProof/>
                <w:webHidden/>
              </w:rPr>
              <w:t>8</w:t>
            </w:r>
            <w:r>
              <w:rPr>
                <w:noProof/>
                <w:webHidden/>
              </w:rPr>
              <w:fldChar w:fldCharType="end"/>
            </w:r>
          </w:hyperlink>
        </w:p>
        <w:bookmarkStart w:id="0" w:name="_GoBack"/>
        <w:p w14:paraId="54556C4E" w14:textId="5DB2DACF" w:rsidR="00425B3D" w:rsidRDefault="00425B3D">
          <w:pPr>
            <w:pStyle w:val="TM1"/>
            <w:tabs>
              <w:tab w:val="left" w:pos="440"/>
              <w:tab w:val="right" w:leader="dot" w:pos="9062"/>
            </w:tabs>
            <w:rPr>
              <w:rFonts w:eastAsiaTheme="minorEastAsia"/>
              <w:noProof/>
              <w:lang w:eastAsia="fr-FR"/>
            </w:rPr>
          </w:pPr>
          <w:r w:rsidRPr="00F54BBE">
            <w:rPr>
              <w:rStyle w:val="Lienhypertexte"/>
              <w:noProof/>
            </w:rPr>
            <w:fldChar w:fldCharType="begin"/>
          </w:r>
          <w:r w:rsidRPr="00F54BBE">
            <w:rPr>
              <w:rStyle w:val="Lienhypertexte"/>
              <w:noProof/>
            </w:rPr>
            <w:instrText xml:space="preserve"> </w:instrText>
          </w:r>
          <w:r>
            <w:rPr>
              <w:noProof/>
            </w:rPr>
            <w:instrText>HYPERLINK \l "_Toc34586462"</w:instrText>
          </w:r>
          <w:r w:rsidRPr="00F54BBE">
            <w:rPr>
              <w:rStyle w:val="Lienhypertexte"/>
              <w:noProof/>
            </w:rPr>
            <w:instrText xml:space="preserve"> </w:instrText>
          </w:r>
          <w:r w:rsidRPr="00F54BBE">
            <w:rPr>
              <w:rStyle w:val="Lienhypertexte"/>
              <w:noProof/>
            </w:rPr>
          </w:r>
          <w:r w:rsidRPr="00F54BBE">
            <w:rPr>
              <w:rStyle w:val="Lienhypertexte"/>
              <w:noProof/>
            </w:rPr>
            <w:fldChar w:fldCharType="separate"/>
          </w:r>
          <w:r w:rsidRPr="00F54BBE">
            <w:rPr>
              <w:rStyle w:val="Lienhypertexte"/>
              <w:noProof/>
            </w:rPr>
            <w:t>5</w:t>
          </w:r>
          <w:r>
            <w:rPr>
              <w:rFonts w:eastAsiaTheme="minorEastAsia"/>
              <w:noProof/>
              <w:lang w:eastAsia="fr-FR"/>
            </w:rPr>
            <w:tab/>
          </w:r>
          <w:r w:rsidRPr="00F54BBE">
            <w:rPr>
              <w:rStyle w:val="Lienhypertexte"/>
              <w:noProof/>
            </w:rPr>
            <w:t>Références</w:t>
          </w:r>
          <w:r>
            <w:rPr>
              <w:noProof/>
              <w:webHidden/>
            </w:rPr>
            <w:tab/>
          </w:r>
          <w:r>
            <w:rPr>
              <w:noProof/>
              <w:webHidden/>
            </w:rPr>
            <w:fldChar w:fldCharType="begin"/>
          </w:r>
          <w:r>
            <w:rPr>
              <w:noProof/>
              <w:webHidden/>
            </w:rPr>
            <w:instrText xml:space="preserve"> PAGEREF _Toc34586462 \h </w:instrText>
          </w:r>
          <w:r>
            <w:rPr>
              <w:noProof/>
              <w:webHidden/>
            </w:rPr>
          </w:r>
          <w:r>
            <w:rPr>
              <w:noProof/>
              <w:webHidden/>
            </w:rPr>
            <w:fldChar w:fldCharType="separate"/>
          </w:r>
          <w:r w:rsidR="00330E4D">
            <w:rPr>
              <w:noProof/>
              <w:webHidden/>
            </w:rPr>
            <w:t>10</w:t>
          </w:r>
          <w:r>
            <w:rPr>
              <w:noProof/>
              <w:webHidden/>
            </w:rPr>
            <w:fldChar w:fldCharType="end"/>
          </w:r>
          <w:r w:rsidRPr="00F54BBE">
            <w:rPr>
              <w:rStyle w:val="Lienhypertexte"/>
              <w:noProof/>
            </w:rPr>
            <w:fldChar w:fldCharType="end"/>
          </w:r>
        </w:p>
        <w:bookmarkEnd w:id="0"/>
        <w:p w14:paraId="483131CA" w14:textId="6C28D861" w:rsidR="002E75BD" w:rsidRDefault="002E75BD">
          <w:r>
            <w:rPr>
              <w:b/>
              <w:bCs/>
            </w:rPr>
            <w:fldChar w:fldCharType="end"/>
          </w:r>
        </w:p>
      </w:sdtContent>
    </w:sdt>
    <w:p w14:paraId="4979AC85" w14:textId="77777777" w:rsidR="002E75BD" w:rsidRDefault="002E75BD" w:rsidP="00BA4CC2"/>
    <w:p w14:paraId="5383B32A" w14:textId="333821B0" w:rsidR="00A415C2" w:rsidRDefault="00B62971" w:rsidP="00BA4CC2">
      <w:pPr>
        <w:pStyle w:val="Titre1"/>
      </w:pPr>
      <w:bookmarkStart w:id="1" w:name="_Toc34586446"/>
      <w:r>
        <w:t>Généralisation</w:t>
      </w:r>
      <w:bookmarkEnd w:id="1"/>
    </w:p>
    <w:p w14:paraId="0B7128C5" w14:textId="77777777" w:rsidR="000D37A1" w:rsidRPr="000D37A1" w:rsidRDefault="000D37A1" w:rsidP="000D37A1"/>
    <w:p w14:paraId="74585DC0" w14:textId="0BE689A9" w:rsidR="00BF4441" w:rsidRDefault="00A415C2" w:rsidP="00EC2D08">
      <w:pPr>
        <w:jc w:val="both"/>
      </w:pPr>
      <w:r>
        <w:t xml:space="preserve">De manière générale, la mémoire cache (ou l’antémémoire en Français), permet </w:t>
      </w:r>
      <w:r w:rsidR="0009772A">
        <w:t xml:space="preserve">d’économiser et de réduire le temps </w:t>
      </w:r>
      <w:r>
        <w:t>d’accès aux ressources. Par exemple le CPU qui souhaite accéder aux données contenues en mémoire centrale</w:t>
      </w:r>
      <w:r w:rsidR="000D37A1">
        <w:t>.</w:t>
      </w:r>
    </w:p>
    <w:p w14:paraId="263BC6ED" w14:textId="77777777" w:rsidR="00BF4441" w:rsidRDefault="00BF4441">
      <w:r>
        <w:br w:type="page"/>
      </w:r>
    </w:p>
    <w:p w14:paraId="3C25B77E" w14:textId="4E2F71B6" w:rsidR="00DB0B3E" w:rsidRDefault="00DB0B3E" w:rsidP="00BA4CC2">
      <w:pPr>
        <w:pStyle w:val="Titre1"/>
      </w:pPr>
      <w:bookmarkStart w:id="2" w:name="_Toc34586447"/>
      <w:r>
        <w:lastRenderedPageBreak/>
        <w:t>Principe de fonctionnement</w:t>
      </w:r>
      <w:bookmarkEnd w:id="2"/>
    </w:p>
    <w:p w14:paraId="50536C1B" w14:textId="0F35BA27" w:rsidR="000D37A1" w:rsidRDefault="000D37A1" w:rsidP="00F976AC"/>
    <w:p w14:paraId="0EDB2227" w14:textId="2BF75593" w:rsidR="000D37A1" w:rsidRDefault="000D37A1" w:rsidP="00EC2D08">
      <w:pPr>
        <w:jc w:val="both"/>
      </w:pPr>
      <w:r>
        <w:t xml:space="preserve">L’antémémoire se positionne entre un élément « demandeur » et une </w:t>
      </w:r>
      <w:r w:rsidR="009359BC">
        <w:t>« </w:t>
      </w:r>
      <w:r>
        <w:t>mémoire de références</w:t>
      </w:r>
      <w:r w:rsidR="009359BC">
        <w:t> »</w:t>
      </w:r>
      <w:r>
        <w:t xml:space="preserve"> contenant les ressources (</w:t>
      </w:r>
      <w:r w:rsidR="005C1011">
        <w:t xml:space="preserve">les </w:t>
      </w:r>
      <w:r>
        <w:t>données). Elle est de très petite capacité et très onéreuse. Par définition l’accès à l’antémémoire est beaucoup plus rapide.</w:t>
      </w:r>
    </w:p>
    <w:p w14:paraId="248D3500" w14:textId="2C546AA1" w:rsidR="000D37A1" w:rsidRDefault="000D37A1" w:rsidP="00EC2D08">
      <w:pPr>
        <w:jc w:val="both"/>
      </w:pPr>
      <w:r>
        <w:t xml:space="preserve">Lorsque le demandeur </w:t>
      </w:r>
      <w:r w:rsidR="005C1011">
        <w:t>a</w:t>
      </w:r>
      <w:r>
        <w:t xml:space="preserve"> besoin d’accéder à une ressource en écriture ou en lecture, le principe de fonctionnement est le suivant :</w:t>
      </w:r>
    </w:p>
    <w:p w14:paraId="1D85A62E" w14:textId="36B7B811" w:rsidR="000D37A1" w:rsidRDefault="000D37A1" w:rsidP="00EC2D08">
      <w:pPr>
        <w:pStyle w:val="Paragraphedeliste"/>
        <w:numPr>
          <w:ilvl w:val="0"/>
          <w:numId w:val="1"/>
        </w:numPr>
        <w:jc w:val="both"/>
      </w:pPr>
      <w:r>
        <w:t xml:space="preserve">L’antémémoire vérifie qu’elle ne contient pas une copie de la ressource </w:t>
      </w:r>
      <w:r w:rsidR="002B004B">
        <w:t xml:space="preserve">réclamée. Si la ressource est contenue, l’antémémoire la fournie directement au demandeur. On parle alors de </w:t>
      </w:r>
      <w:r w:rsidR="002B004B" w:rsidRPr="002B004B">
        <w:rPr>
          <w:b/>
          <w:bCs/>
          <w:i/>
          <w:iCs/>
        </w:rPr>
        <w:t>succès de cache</w:t>
      </w:r>
      <w:r w:rsidR="002B004B">
        <w:t xml:space="preserve"> (Cache hit en anglais) (voir flèche verte sur le schéma plus bas).</w:t>
      </w:r>
      <w:r w:rsidR="002B004B">
        <w:br/>
        <w:t xml:space="preserve">En revanche si la ressource n’y est pas, on parle alors de </w:t>
      </w:r>
      <w:r w:rsidR="002B004B" w:rsidRPr="002B004B">
        <w:rPr>
          <w:b/>
          <w:bCs/>
          <w:i/>
          <w:iCs/>
        </w:rPr>
        <w:t>défaut de cache</w:t>
      </w:r>
      <w:r w:rsidR="002B004B">
        <w:t xml:space="preserve"> (Cache miss) (voir flèche orange sur le schéma plus bas). Le cas échéant, on procède aux étapes suivantes…</w:t>
      </w:r>
    </w:p>
    <w:p w14:paraId="106B4753" w14:textId="763E11CD" w:rsidR="002B004B" w:rsidRDefault="002B004B" w:rsidP="00EC2D08">
      <w:pPr>
        <w:pStyle w:val="Paragraphedeliste"/>
        <w:numPr>
          <w:ilvl w:val="0"/>
          <w:numId w:val="1"/>
        </w:numPr>
        <w:jc w:val="both"/>
      </w:pPr>
      <w:r>
        <w:t>La demande se propage au niveau de mémoire supérieur. Cette dernière renvoie la ressource souhaitée.</w:t>
      </w:r>
    </w:p>
    <w:p w14:paraId="0EA47C55" w14:textId="1294F6AD" w:rsidR="002B004B" w:rsidRPr="00F976AC" w:rsidRDefault="002B004B" w:rsidP="00EC2D08">
      <w:pPr>
        <w:pStyle w:val="Paragraphedeliste"/>
        <w:numPr>
          <w:ilvl w:val="0"/>
          <w:numId w:val="1"/>
        </w:numPr>
        <w:jc w:val="both"/>
      </w:pPr>
      <w:r>
        <w:t>L’antémémoire stocke la ressource demandée pour une utilisation ultérieur puis la retransmet à l’élément demandeur.</w:t>
      </w:r>
    </w:p>
    <w:p w14:paraId="0C196E4F" w14:textId="597C9C2A" w:rsidR="0009772A" w:rsidRDefault="00F976AC" w:rsidP="0009772A">
      <w:r>
        <w:rPr>
          <w:noProof/>
        </w:rPr>
        <w:drawing>
          <wp:inline distT="0" distB="0" distL="0" distR="0" wp14:anchorId="666494B9" wp14:editId="217C9FB4">
            <wp:extent cx="5753100" cy="23145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314575"/>
                    </a:xfrm>
                    <a:prstGeom prst="rect">
                      <a:avLst/>
                    </a:prstGeom>
                    <a:noFill/>
                    <a:ln>
                      <a:noFill/>
                    </a:ln>
                  </pic:spPr>
                </pic:pic>
              </a:graphicData>
            </a:graphic>
          </wp:inline>
        </w:drawing>
      </w:r>
    </w:p>
    <w:p w14:paraId="0DADB7BD" w14:textId="63485708" w:rsidR="001E697F" w:rsidRDefault="00894342" w:rsidP="00EC2D08">
      <w:pPr>
        <w:jc w:val="both"/>
      </w:pPr>
      <w:r>
        <w:t>Ce qui détermine la performance d’une antémémoire est ce que l’on appelle le taux de succès (Hit ratio) qui est le nombre de succès de cache par le nombre d’accès mémoire.</w:t>
      </w:r>
      <w:r>
        <w:br/>
        <w:t>Il est évident que plus celui-ci est élevé, plus efficace sera l’antémémoire</w:t>
      </w:r>
      <w:r w:rsidR="003B7743">
        <w:t>,</w:t>
      </w:r>
      <w:r>
        <w:t xml:space="preserve"> et plus l’on aura économisé du temps d’accès </w:t>
      </w:r>
      <w:r w:rsidR="001E697F">
        <w:t>aux ressources</w:t>
      </w:r>
      <w:r>
        <w:t>.</w:t>
      </w:r>
    </w:p>
    <w:p w14:paraId="531B48C2" w14:textId="77777777" w:rsidR="0035730C" w:rsidRDefault="0035730C" w:rsidP="00EC2D08">
      <w:pPr>
        <w:jc w:val="both"/>
      </w:pPr>
      <w:r>
        <w:t>Les défauts de cache se distinguent en 4 types :</w:t>
      </w:r>
    </w:p>
    <w:p w14:paraId="39D5EF12" w14:textId="62257C38" w:rsidR="0035730C" w:rsidRPr="00D75B0F" w:rsidRDefault="0035730C" w:rsidP="00EC2D08">
      <w:pPr>
        <w:pStyle w:val="Paragraphedeliste"/>
        <w:numPr>
          <w:ilvl w:val="0"/>
          <w:numId w:val="4"/>
        </w:numPr>
        <w:jc w:val="both"/>
        <w:rPr>
          <w:rFonts w:eastAsia="Times New Roman" w:cstheme="minorHAnsi"/>
          <w:color w:val="222222"/>
          <w:lang w:eastAsia="fr-FR"/>
        </w:rPr>
      </w:pPr>
      <w:proofErr w:type="gramStart"/>
      <w:r w:rsidRPr="00D75B0F">
        <w:rPr>
          <w:rFonts w:eastAsia="Times New Roman" w:cstheme="minorHAnsi"/>
          <w:color w:val="222222"/>
          <w:u w:val="single"/>
          <w:lang w:eastAsia="fr-FR"/>
        </w:rPr>
        <w:t>les</w:t>
      </w:r>
      <w:proofErr w:type="gramEnd"/>
      <w:r w:rsidRPr="00D75B0F">
        <w:rPr>
          <w:rFonts w:eastAsia="Times New Roman" w:cstheme="minorHAnsi"/>
          <w:color w:val="222222"/>
          <w:u w:val="single"/>
          <w:lang w:eastAsia="fr-FR"/>
        </w:rPr>
        <w:t xml:space="preserve"> défauts de cache obligatoires</w:t>
      </w:r>
      <w:r w:rsidRPr="00D75B0F">
        <w:rPr>
          <w:rFonts w:eastAsia="Times New Roman" w:cstheme="minorHAnsi"/>
          <w:color w:val="222222"/>
          <w:lang w:eastAsia="fr-FR"/>
        </w:rPr>
        <w:t> : ils correspondent à la première demande du processeur pour une donnée/instruction spécifique et ne peuvent être évités ;</w:t>
      </w:r>
    </w:p>
    <w:p w14:paraId="5F415B08" w14:textId="77777777" w:rsidR="0035730C" w:rsidRPr="00D75B0F" w:rsidRDefault="0035730C" w:rsidP="00EC2D08">
      <w:pPr>
        <w:pStyle w:val="Paragraphedeliste"/>
        <w:numPr>
          <w:ilvl w:val="0"/>
          <w:numId w:val="4"/>
        </w:numPr>
        <w:shd w:val="clear" w:color="auto" w:fill="FFFFFF"/>
        <w:spacing w:before="100" w:beforeAutospacing="1" w:after="24" w:line="240" w:lineRule="auto"/>
        <w:jc w:val="both"/>
        <w:rPr>
          <w:rFonts w:eastAsia="Times New Roman" w:cstheme="minorHAnsi"/>
          <w:color w:val="222222"/>
          <w:lang w:eastAsia="fr-FR"/>
        </w:rPr>
      </w:pPr>
      <w:proofErr w:type="gramStart"/>
      <w:r w:rsidRPr="00D75B0F">
        <w:rPr>
          <w:rFonts w:eastAsia="Times New Roman" w:cstheme="minorHAnsi"/>
          <w:color w:val="222222"/>
          <w:u w:val="single"/>
          <w:lang w:eastAsia="fr-FR"/>
        </w:rPr>
        <w:t>les</w:t>
      </w:r>
      <w:proofErr w:type="gramEnd"/>
      <w:r w:rsidRPr="00D75B0F">
        <w:rPr>
          <w:rFonts w:eastAsia="Times New Roman" w:cstheme="minorHAnsi"/>
          <w:color w:val="222222"/>
          <w:u w:val="single"/>
          <w:lang w:eastAsia="fr-FR"/>
        </w:rPr>
        <w:t xml:space="preserve"> défauts de cache capacitifs</w:t>
      </w:r>
      <w:r w:rsidRPr="00D75B0F">
        <w:rPr>
          <w:rFonts w:eastAsia="Times New Roman" w:cstheme="minorHAnsi"/>
          <w:color w:val="222222"/>
          <w:lang w:eastAsia="fr-FR"/>
        </w:rPr>
        <w:t> : l'ensemble des données nécessaires au programme excèdent la taille du cache, qui ne peut donc pas contenir toutes les données nécessaires ;</w:t>
      </w:r>
    </w:p>
    <w:p w14:paraId="694E2569" w14:textId="06831504" w:rsidR="0035730C" w:rsidRPr="00D75B0F" w:rsidRDefault="0035730C" w:rsidP="00EC2D08">
      <w:pPr>
        <w:pStyle w:val="Paragraphedeliste"/>
        <w:numPr>
          <w:ilvl w:val="0"/>
          <w:numId w:val="4"/>
        </w:numPr>
        <w:shd w:val="clear" w:color="auto" w:fill="FFFFFF"/>
        <w:spacing w:before="100" w:beforeAutospacing="1" w:after="24" w:line="240" w:lineRule="auto"/>
        <w:jc w:val="both"/>
        <w:rPr>
          <w:rFonts w:eastAsia="Times New Roman" w:cstheme="minorHAnsi"/>
          <w:color w:val="222222"/>
          <w:lang w:eastAsia="fr-FR"/>
        </w:rPr>
      </w:pPr>
      <w:proofErr w:type="gramStart"/>
      <w:r w:rsidRPr="00D75B0F">
        <w:rPr>
          <w:rFonts w:eastAsia="Times New Roman" w:cstheme="minorHAnsi"/>
          <w:color w:val="222222"/>
          <w:u w:val="single"/>
          <w:lang w:eastAsia="fr-FR"/>
        </w:rPr>
        <w:t>les</w:t>
      </w:r>
      <w:proofErr w:type="gramEnd"/>
      <w:r w:rsidRPr="00D75B0F">
        <w:rPr>
          <w:rFonts w:eastAsia="Times New Roman" w:cstheme="minorHAnsi"/>
          <w:color w:val="222222"/>
          <w:u w:val="single"/>
          <w:lang w:eastAsia="fr-FR"/>
        </w:rPr>
        <w:t xml:space="preserve"> défauts de cache conflictuels</w:t>
      </w:r>
      <w:r w:rsidRPr="00D75B0F">
        <w:rPr>
          <w:rFonts w:eastAsia="Times New Roman" w:cstheme="minorHAnsi"/>
          <w:color w:val="222222"/>
          <w:lang w:eastAsia="fr-FR"/>
        </w:rPr>
        <w:t> : deux adresses distinctes de la mémoire de niveau supérieur sont enregistrées au même endroit dans le cache et s'évincent mutuellement, créant ainsi des défauts de cache (voir les caches directement adressé plus bas) ;</w:t>
      </w:r>
    </w:p>
    <w:p w14:paraId="0414F268" w14:textId="0334DB82" w:rsidR="00BF4441" w:rsidRPr="00BF4441" w:rsidRDefault="0035730C" w:rsidP="00EC2D08">
      <w:pPr>
        <w:pStyle w:val="Paragraphedeliste"/>
        <w:numPr>
          <w:ilvl w:val="0"/>
          <w:numId w:val="4"/>
        </w:numPr>
        <w:shd w:val="clear" w:color="auto" w:fill="FFFFFF"/>
        <w:spacing w:before="100" w:beforeAutospacing="1" w:after="24" w:line="240" w:lineRule="auto"/>
        <w:jc w:val="both"/>
        <w:rPr>
          <w:rFonts w:ascii="Arial" w:eastAsia="Times New Roman" w:hAnsi="Arial" w:cs="Arial"/>
          <w:color w:val="222222"/>
          <w:sz w:val="21"/>
          <w:szCs w:val="21"/>
          <w:lang w:eastAsia="fr-FR"/>
        </w:rPr>
      </w:pPr>
      <w:r w:rsidRPr="00D75B0F">
        <w:rPr>
          <w:rFonts w:eastAsia="Times New Roman" w:cstheme="minorHAnsi"/>
          <w:color w:val="222222"/>
          <w:u w:val="single"/>
          <w:lang w:eastAsia="fr-FR"/>
        </w:rPr>
        <w:t>les défauts de </w:t>
      </w:r>
      <w:hyperlink r:id="rId11" w:tooltip="Cohérence (données)" w:history="1">
        <w:r w:rsidRPr="00D75B0F">
          <w:rPr>
            <w:rFonts w:eastAsia="Times New Roman" w:cstheme="minorHAnsi"/>
            <w:u w:val="single"/>
            <w:lang w:eastAsia="fr-FR"/>
          </w:rPr>
          <w:t>cohérence</w:t>
        </w:r>
      </w:hyperlink>
      <w:r w:rsidRPr="00D75B0F">
        <w:rPr>
          <w:rFonts w:eastAsia="Times New Roman" w:cstheme="minorHAnsi"/>
          <w:lang w:eastAsia="fr-FR"/>
        </w:rPr>
        <w:t> </w:t>
      </w:r>
      <w:r w:rsidRPr="00D75B0F">
        <w:rPr>
          <w:rFonts w:eastAsia="Times New Roman" w:cstheme="minorHAnsi"/>
          <w:color w:val="222222"/>
          <w:lang w:eastAsia="fr-FR"/>
        </w:rPr>
        <w:t xml:space="preserve">: ils sont dus à l'invalidation de lignes de la mémoire cache afin de conserver la cohérence entre les différents caches des processeurs d'un système </w:t>
      </w:r>
      <w:proofErr w:type="spellStart"/>
      <w:r w:rsidRPr="00D75B0F">
        <w:rPr>
          <w:rFonts w:eastAsia="Times New Roman" w:cstheme="minorHAnsi"/>
          <w:color w:val="222222"/>
          <w:lang w:eastAsia="fr-FR"/>
        </w:rPr>
        <w:t>multi-processeurs</w:t>
      </w:r>
      <w:proofErr w:type="spellEnd"/>
      <w:r w:rsidRPr="00D75B0F">
        <w:rPr>
          <w:rFonts w:eastAsia="Times New Roman" w:cstheme="minorHAnsi"/>
          <w:color w:val="222222"/>
          <w:lang w:eastAsia="fr-FR"/>
        </w:rPr>
        <w:t>.</w:t>
      </w:r>
      <w:r w:rsidR="00BF4441" w:rsidRPr="00BF4441">
        <w:rPr>
          <w:rFonts w:ascii="Arial" w:eastAsia="Times New Roman" w:hAnsi="Arial" w:cs="Arial"/>
          <w:color w:val="222222"/>
          <w:sz w:val="21"/>
          <w:szCs w:val="21"/>
          <w:lang w:eastAsia="fr-FR"/>
        </w:rPr>
        <w:br w:type="page"/>
      </w:r>
    </w:p>
    <w:p w14:paraId="12479774" w14:textId="31435383" w:rsidR="00B62971" w:rsidRDefault="00B62971" w:rsidP="00BE1D89">
      <w:pPr>
        <w:pStyle w:val="Titre1"/>
      </w:pPr>
      <w:bookmarkStart w:id="3" w:name="_Toc34586448"/>
      <w:r>
        <w:lastRenderedPageBreak/>
        <w:t xml:space="preserve">Les </w:t>
      </w:r>
      <w:r w:rsidRPr="00BE1D89">
        <w:t>types</w:t>
      </w:r>
      <w:r>
        <w:t xml:space="preserve"> de cache</w:t>
      </w:r>
      <w:bookmarkEnd w:id="3"/>
    </w:p>
    <w:p w14:paraId="7EE7A1C0" w14:textId="329765CC" w:rsidR="001E697F" w:rsidRDefault="001E697F" w:rsidP="001E697F"/>
    <w:p w14:paraId="679B6602" w14:textId="396D3B37" w:rsidR="001E697F" w:rsidRDefault="001E697F" w:rsidP="00EC2D08">
      <w:pPr>
        <w:jc w:val="both"/>
      </w:pPr>
      <w:r>
        <w:t>On distingue deux types de mémoire cache. Le cache matériel essentiellement (ou totalement) implémentée de manière électronique, ou bien le cache logiciel, implémenté directement par un programme informatique.</w:t>
      </w:r>
    </w:p>
    <w:p w14:paraId="52E301C0" w14:textId="77777777" w:rsidR="00BA4CC2" w:rsidRPr="00DD6A81" w:rsidRDefault="00BA4CC2" w:rsidP="00DD6A81">
      <w:pPr>
        <w:keepNext/>
        <w:keepLines/>
        <w:spacing w:before="40" w:after="0"/>
        <w:outlineLvl w:val="1"/>
        <w:rPr>
          <w:rFonts w:asciiTheme="majorHAnsi" w:eastAsiaTheme="majorEastAsia" w:hAnsiTheme="majorHAnsi" w:cstheme="majorBidi"/>
          <w:vanish/>
          <w:color w:val="2F5496" w:themeColor="accent1" w:themeShade="BF"/>
          <w:sz w:val="26"/>
          <w:szCs w:val="26"/>
        </w:rPr>
      </w:pPr>
    </w:p>
    <w:p w14:paraId="368312F5" w14:textId="7D1CBF47" w:rsidR="001E697F" w:rsidRDefault="00BB1C71" w:rsidP="00BE1D89">
      <w:pPr>
        <w:pStyle w:val="Titre2"/>
      </w:pPr>
      <w:bookmarkStart w:id="4" w:name="_Toc34586449"/>
      <w:r w:rsidRPr="00BE1D89">
        <w:t>Les</w:t>
      </w:r>
      <w:r>
        <w:t xml:space="preserve"> </w:t>
      </w:r>
      <w:r w:rsidRPr="00BE1D89">
        <w:t>caches</w:t>
      </w:r>
      <w:r>
        <w:t xml:space="preserve"> matériels</w:t>
      </w:r>
      <w:bookmarkEnd w:id="4"/>
    </w:p>
    <w:p w14:paraId="58375154" w14:textId="2143F81D" w:rsidR="001E697F" w:rsidRDefault="001E697F" w:rsidP="00EC2D08">
      <w:pPr>
        <w:jc w:val="both"/>
      </w:pPr>
      <w:r>
        <w:t>Une mémoire cache matériel est très performant</w:t>
      </w:r>
      <w:r w:rsidR="00C53195">
        <w:t>e</w:t>
      </w:r>
      <w:r>
        <w:t xml:space="preserve"> mais aussi très onéreuse. Un exemple </w:t>
      </w:r>
      <w:r w:rsidR="00C53195">
        <w:t>de cache matériel très utilisé est la SRAM (</w:t>
      </w:r>
      <w:proofErr w:type="spellStart"/>
      <w:r w:rsidR="00C53195">
        <w:t>Static</w:t>
      </w:r>
      <w:proofErr w:type="spellEnd"/>
      <w:r w:rsidR="00C53195">
        <w:t xml:space="preserve"> </w:t>
      </w:r>
      <w:proofErr w:type="spellStart"/>
      <w:r w:rsidR="00C53195">
        <w:t>Random</w:t>
      </w:r>
      <w:proofErr w:type="spellEnd"/>
      <w:r w:rsidR="00C53195">
        <w:t xml:space="preserve"> Access Memory). La SRAM est un type de mémoire vive utilisant des bascules pour mémoriser l’information.</w:t>
      </w:r>
    </w:p>
    <w:p w14:paraId="6DB84C3D" w14:textId="2B8DBBF4" w:rsidR="00C53195" w:rsidRDefault="00C53195" w:rsidP="0099746A">
      <w:pPr>
        <w:jc w:val="center"/>
      </w:pPr>
      <w:r>
        <w:t>Une SRAM de 1999 :</w:t>
      </w:r>
    </w:p>
    <w:p w14:paraId="43563C2E" w14:textId="52C51670" w:rsidR="001E697F" w:rsidRDefault="00C53195" w:rsidP="0099746A">
      <w:pPr>
        <w:jc w:val="center"/>
      </w:pPr>
      <w:r>
        <w:rPr>
          <w:noProof/>
        </w:rPr>
        <w:drawing>
          <wp:inline distT="0" distB="0" distL="0" distR="0" wp14:anchorId="7C158D17" wp14:editId="7D1B647F">
            <wp:extent cx="2095500" cy="10858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00" cy="1085850"/>
                    </a:xfrm>
                    <a:prstGeom prst="rect">
                      <a:avLst/>
                    </a:prstGeom>
                    <a:noFill/>
                    <a:ln>
                      <a:noFill/>
                    </a:ln>
                  </pic:spPr>
                </pic:pic>
              </a:graphicData>
            </a:graphic>
          </wp:inline>
        </w:drawing>
      </w:r>
    </w:p>
    <w:p w14:paraId="69529E87" w14:textId="77777777" w:rsidR="00BA4CC2" w:rsidRPr="00DD6A81" w:rsidRDefault="00BA4CC2" w:rsidP="00DD6A81">
      <w:pPr>
        <w:keepNext/>
        <w:keepLines/>
        <w:spacing w:before="40" w:after="0"/>
        <w:outlineLvl w:val="1"/>
        <w:rPr>
          <w:rFonts w:asciiTheme="majorHAnsi" w:eastAsiaTheme="majorEastAsia" w:hAnsiTheme="majorHAnsi" w:cstheme="majorBidi"/>
          <w:vanish/>
          <w:color w:val="2F5496" w:themeColor="accent1" w:themeShade="BF"/>
          <w:sz w:val="26"/>
          <w:szCs w:val="26"/>
        </w:rPr>
      </w:pPr>
    </w:p>
    <w:p w14:paraId="27EE8818" w14:textId="56F3FD8B" w:rsidR="00C53195" w:rsidRDefault="00BB1C71" w:rsidP="00BE1D89">
      <w:pPr>
        <w:pStyle w:val="Titre2"/>
      </w:pPr>
      <w:bookmarkStart w:id="5" w:name="_Toc34586450"/>
      <w:r>
        <w:t xml:space="preserve">Les </w:t>
      </w:r>
      <w:r w:rsidRPr="00BE1D89">
        <w:t>caches</w:t>
      </w:r>
      <w:r>
        <w:t xml:space="preserve"> logiciels</w:t>
      </w:r>
      <w:bookmarkEnd w:id="5"/>
    </w:p>
    <w:p w14:paraId="4EE3CEF3" w14:textId="1032B0D4" w:rsidR="00FE734C" w:rsidRDefault="00FE734C" w:rsidP="0099114F">
      <w:pPr>
        <w:jc w:val="both"/>
      </w:pPr>
      <w:r>
        <w:t xml:space="preserve">L’un des caches logiciel le plus connus est le cache implémenté par les navigateurs WEB. Lorsque qu’une page web est chargée, il est fréquent que celle-ci requière un certain nombre de fichiers annexes (images, javascript, </w:t>
      </w:r>
      <w:proofErr w:type="spellStart"/>
      <w:r>
        <w:t>css</w:t>
      </w:r>
      <w:proofErr w:type="spellEnd"/>
      <w:r>
        <w:t xml:space="preserve">, etc.). Afin de limiter le nombre de requête et d’améliorer la vitesse de chargement des pages ultérieurement, les fichiers annexes sont </w:t>
      </w:r>
      <w:r w:rsidR="003F1E4D">
        <w:t>stockés</w:t>
      </w:r>
      <w:r>
        <w:t xml:space="preserve"> sur la mémoire de masse de l’ordinateur et seront réutilisé à la demande.</w:t>
      </w:r>
    </w:p>
    <w:p w14:paraId="2A5A4565" w14:textId="26E1ED6F" w:rsidR="00C53195" w:rsidRPr="00C53195" w:rsidRDefault="00FE734C" w:rsidP="0099114F">
      <w:pPr>
        <w:jc w:val="both"/>
      </w:pPr>
      <w:r>
        <w:t>Un autre exemple concerne le SGF d’un système d’exploitation. Lorsqu’un fichier est ouvert pour lecture et/ou écriture, celui-ci est en réalité mis dans un cache logiciel sur la mémoire centrale afin de rendre son accès plus rapide.</w:t>
      </w:r>
      <w:r w:rsidR="00BF4441">
        <w:br w:type="page"/>
      </w:r>
    </w:p>
    <w:p w14:paraId="1C18B2CF" w14:textId="6A3CCCDD" w:rsidR="008313C5" w:rsidRDefault="00E74B58" w:rsidP="00BE1D89">
      <w:pPr>
        <w:pStyle w:val="Titre1"/>
      </w:pPr>
      <w:bookmarkStart w:id="6" w:name="_Toc34586451"/>
      <w:r>
        <w:lastRenderedPageBreak/>
        <w:t>Problématique</w:t>
      </w:r>
      <w:r w:rsidR="0002128B">
        <w:t>s</w:t>
      </w:r>
      <w:r>
        <w:t xml:space="preserve"> d’implémentation</w:t>
      </w:r>
      <w:bookmarkEnd w:id="6"/>
    </w:p>
    <w:p w14:paraId="398C255C" w14:textId="63CD4733" w:rsidR="003B1083" w:rsidRPr="003B1083" w:rsidRDefault="003B1083" w:rsidP="0099114F">
      <w:pPr>
        <w:jc w:val="both"/>
      </w:pPr>
      <w:r>
        <w:t xml:space="preserve">La conception des caches implique de prendre en compte plusieurs problématiques listée ci-après : </w:t>
      </w:r>
    </w:p>
    <w:p w14:paraId="0E783BC5" w14:textId="298C7D13" w:rsidR="00DD6A81" w:rsidRPr="00DD6A81" w:rsidRDefault="00DD6A81" w:rsidP="00BE1D89">
      <w:pPr>
        <w:pStyle w:val="Titre2"/>
      </w:pPr>
      <w:bookmarkStart w:id="7" w:name="_Toc34586452"/>
      <w:r>
        <w:t xml:space="preserve">Notion </w:t>
      </w:r>
      <w:r w:rsidRPr="00BE1D89">
        <w:t>d’optimisation</w:t>
      </w:r>
      <w:bookmarkEnd w:id="7"/>
    </w:p>
    <w:p w14:paraId="2ABC3CEF" w14:textId="77777777" w:rsidR="009D06AB" w:rsidRDefault="009D06AB" w:rsidP="0099114F">
      <w:pPr>
        <w:jc w:val="both"/>
      </w:pPr>
      <w:r>
        <w:t>La raison d’être de l’antémémoire est de permettre l’accès aux ressources plus rapidement afin d’améliorer la vitesse d’exécution des programmes.</w:t>
      </w:r>
    </w:p>
    <w:p w14:paraId="127A5699" w14:textId="77777777" w:rsidR="009D06AB" w:rsidRDefault="009D06AB" w:rsidP="0099114F">
      <w:pPr>
        <w:jc w:val="both"/>
      </w:pPr>
      <w:r>
        <w:t>Deux grands principes ont pu être mis en lumière lors d’étude comportementale des programmes informatiques :</w:t>
      </w:r>
    </w:p>
    <w:p w14:paraId="7A58E0C7" w14:textId="77777777" w:rsidR="009D06AB" w:rsidRDefault="009D06AB" w:rsidP="0099114F">
      <w:pPr>
        <w:pStyle w:val="Paragraphedeliste"/>
        <w:numPr>
          <w:ilvl w:val="0"/>
          <w:numId w:val="16"/>
        </w:numPr>
        <w:jc w:val="both"/>
      </w:pPr>
      <w:r>
        <w:t>La localité spatiale, qui indique que l’accès à une ressource située à l’adresse X, sera probablement suivi d’un accès à la ressource située à une adresse X+1 ;</w:t>
      </w:r>
    </w:p>
    <w:p w14:paraId="3EB43126" w14:textId="77777777" w:rsidR="009D06AB" w:rsidRDefault="009D06AB" w:rsidP="0099114F">
      <w:pPr>
        <w:pStyle w:val="Paragraphedeliste"/>
        <w:numPr>
          <w:ilvl w:val="0"/>
          <w:numId w:val="16"/>
        </w:numPr>
        <w:jc w:val="both"/>
      </w:pPr>
      <w:r>
        <w:t>La localité temporelle, qui indique que l’accès à une certaine zone mémoire à un instant T, a de forte chance de se reproduire dans un lapse de temps très cours (principe des traitements itératifs).</w:t>
      </w:r>
    </w:p>
    <w:p w14:paraId="21CE4637" w14:textId="519FC13E" w:rsidR="009D06AB" w:rsidRDefault="009D06AB" w:rsidP="0099114F">
      <w:pPr>
        <w:jc w:val="both"/>
      </w:pPr>
      <w:r>
        <w:t>Ainsi, la conception des mémoires cache va tendre à tirer un maximum profit de</w:t>
      </w:r>
      <w:r w:rsidR="005C1011">
        <w:t xml:space="preserve"> ces</w:t>
      </w:r>
      <w:r>
        <w:t xml:space="preserve"> principes. Certaine implémentation cherche même </w:t>
      </w:r>
      <w:r w:rsidR="000C78BB">
        <w:t>à améliorer le taux de succès (hit ratio) en prédisant à l’avance (1 ou 2 cycles CPU) la donnée à charger en cache. Pour des programmes correctement optimisés, la plupart des prédictions seront correctes, ce qui rend l’implémentation pertinente.</w:t>
      </w:r>
    </w:p>
    <w:p w14:paraId="67B88DAC" w14:textId="04A596B5" w:rsidR="00BB1C71" w:rsidRDefault="00BB1C71" w:rsidP="00BE1D89">
      <w:pPr>
        <w:pStyle w:val="Titre2"/>
      </w:pPr>
      <w:bookmarkStart w:id="8" w:name="_Toc34586453"/>
      <w:r>
        <w:t xml:space="preserve">Placement de </w:t>
      </w:r>
      <w:r w:rsidRPr="00BE1D89">
        <w:t>l’information</w:t>
      </w:r>
      <w:bookmarkEnd w:id="8"/>
    </w:p>
    <w:p w14:paraId="1501D3D2" w14:textId="23CE9E79" w:rsidR="00FE734C" w:rsidRDefault="003F1E4D" w:rsidP="0099114F">
      <w:pPr>
        <w:jc w:val="both"/>
      </w:pPr>
      <w:r>
        <w:t>Le cho</w:t>
      </w:r>
      <w:r w:rsidR="00C410D7">
        <w:t>ix</w:t>
      </w:r>
      <w:r>
        <w:t xml:space="preserve"> </w:t>
      </w:r>
      <w:r w:rsidR="00C410D7">
        <w:t>de la façon</w:t>
      </w:r>
      <w:r>
        <w:t xml:space="preserve"> d’associer le contenu </w:t>
      </w:r>
      <w:r w:rsidR="00C410D7">
        <w:t>du cache avec le fournisseur est primordiale, car les performances en dépendent.</w:t>
      </w:r>
    </w:p>
    <w:p w14:paraId="549F8B6C" w14:textId="1601ACA0" w:rsidR="00C410D7" w:rsidRDefault="00F43616" w:rsidP="0099114F">
      <w:pPr>
        <w:jc w:val="both"/>
      </w:pPr>
      <w:r>
        <w:t>On distingue</w:t>
      </w:r>
      <w:r w:rsidR="00C410D7">
        <w:t xml:space="preserve"> 4 types de caches :</w:t>
      </w:r>
    </w:p>
    <w:p w14:paraId="5BDDC5BC" w14:textId="02CDB2C2" w:rsidR="00C410D7" w:rsidRDefault="00C410D7" w:rsidP="0099114F">
      <w:pPr>
        <w:pStyle w:val="Paragraphedeliste"/>
        <w:numPr>
          <w:ilvl w:val="0"/>
          <w:numId w:val="2"/>
        </w:numPr>
        <w:jc w:val="both"/>
      </w:pPr>
      <w:r>
        <w:t xml:space="preserve">Directement adressés (direct </w:t>
      </w:r>
      <w:proofErr w:type="spellStart"/>
      <w:r>
        <w:t>mapped</w:t>
      </w:r>
      <w:proofErr w:type="spellEnd"/>
      <w:r>
        <w:t>)</w:t>
      </w:r>
    </w:p>
    <w:p w14:paraId="284F7CC4" w14:textId="4CD22E45" w:rsidR="00C410D7" w:rsidRDefault="00C410D7" w:rsidP="0099114F">
      <w:pPr>
        <w:pStyle w:val="Paragraphedeliste"/>
        <w:numPr>
          <w:ilvl w:val="0"/>
          <w:numId w:val="2"/>
        </w:numPr>
        <w:jc w:val="both"/>
      </w:pPr>
      <w:r>
        <w:t>Totalement associ</w:t>
      </w:r>
      <w:r w:rsidR="00F95316">
        <w:t>a</w:t>
      </w:r>
      <w:r>
        <w:t>tifs (</w:t>
      </w:r>
      <w:proofErr w:type="spellStart"/>
      <w:r>
        <w:t>fully</w:t>
      </w:r>
      <w:proofErr w:type="spellEnd"/>
      <w:r>
        <w:t xml:space="preserve"> associative)</w:t>
      </w:r>
    </w:p>
    <w:p w14:paraId="34822EAC" w14:textId="5E82BE67" w:rsidR="00C410D7" w:rsidRDefault="00F95316" w:rsidP="0099114F">
      <w:pPr>
        <w:pStyle w:val="Paragraphedeliste"/>
        <w:numPr>
          <w:ilvl w:val="0"/>
          <w:numId w:val="2"/>
        </w:numPr>
        <w:jc w:val="both"/>
      </w:pPr>
      <w:r>
        <w:t>Associatifs par voie (N-</w:t>
      </w:r>
      <w:proofErr w:type="spellStart"/>
      <w:r>
        <w:t>Way</w:t>
      </w:r>
      <w:proofErr w:type="spellEnd"/>
      <w:r>
        <w:t xml:space="preserve"> associative)</w:t>
      </w:r>
    </w:p>
    <w:p w14:paraId="4D169C4C" w14:textId="0E9E286F" w:rsidR="00F95316" w:rsidRDefault="00F95316" w:rsidP="0099114F">
      <w:pPr>
        <w:pStyle w:val="Paragraphedeliste"/>
        <w:numPr>
          <w:ilvl w:val="0"/>
          <w:numId w:val="2"/>
        </w:numPr>
        <w:jc w:val="both"/>
      </w:pPr>
      <w:r>
        <w:t>Pseudo-associatifs</w:t>
      </w:r>
    </w:p>
    <w:p w14:paraId="6481E990" w14:textId="171FE85A" w:rsidR="001A7746" w:rsidRDefault="001A7746" w:rsidP="001A7746"/>
    <w:p w14:paraId="3E219458" w14:textId="776990E7" w:rsidR="001A7746" w:rsidRDefault="0046144F" w:rsidP="00BE1D89">
      <w:pPr>
        <w:pStyle w:val="Titre3"/>
      </w:pPr>
      <w:bookmarkStart w:id="9" w:name="_Toc34586454"/>
      <w:r>
        <w:rPr>
          <w:noProof/>
        </w:rPr>
        <w:drawing>
          <wp:anchor distT="0" distB="0" distL="114300" distR="114300" simplePos="0" relativeHeight="251658240" behindDoc="1" locked="0" layoutInCell="1" allowOverlap="1" wp14:anchorId="5729F92C" wp14:editId="604D12AF">
            <wp:simplePos x="0" y="0"/>
            <wp:positionH relativeFrom="margin">
              <wp:align>left</wp:align>
            </wp:positionH>
            <wp:positionV relativeFrom="paragraph">
              <wp:posOffset>205105</wp:posOffset>
            </wp:positionV>
            <wp:extent cx="3104515" cy="2582545"/>
            <wp:effectExtent l="0" t="0" r="635" b="8255"/>
            <wp:wrapTight wrapText="bothSides">
              <wp:wrapPolygon edited="0">
                <wp:start x="0" y="0"/>
                <wp:lineTo x="0" y="21510"/>
                <wp:lineTo x="21472" y="21510"/>
                <wp:lineTo x="21472"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2150" cy="25890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7746">
        <w:t xml:space="preserve">Cache directement </w:t>
      </w:r>
      <w:proofErr w:type="gramStart"/>
      <w:r w:rsidR="001A7746">
        <w:t>adressé</w:t>
      </w:r>
      <w:bookmarkEnd w:id="9"/>
      <w:proofErr w:type="gramEnd"/>
    </w:p>
    <w:tbl>
      <w:tblPr>
        <w:tblStyle w:val="Grilledutableau"/>
        <w:tblpPr w:leftFromText="141" w:rightFromText="141" w:vertAnchor="text" w:horzAnchor="page" w:tblpX="6665" w:tblpY="1516"/>
        <w:tblW w:w="0" w:type="auto"/>
        <w:tblLook w:val="04A0" w:firstRow="1" w:lastRow="0" w:firstColumn="1" w:lastColumn="0" w:noHBand="0" w:noVBand="1"/>
      </w:tblPr>
      <w:tblGrid>
        <w:gridCol w:w="4964"/>
      </w:tblGrid>
      <w:tr w:rsidR="0046144F" w14:paraId="415FCB41" w14:textId="77777777" w:rsidTr="0046144F">
        <w:trPr>
          <w:trHeight w:val="558"/>
        </w:trPr>
        <w:tc>
          <w:tcPr>
            <w:tcW w:w="4964" w:type="dxa"/>
            <w:shd w:val="clear" w:color="auto" w:fill="538135" w:themeFill="accent6" w:themeFillShade="BF"/>
          </w:tcPr>
          <w:p w14:paraId="510ED720" w14:textId="77777777" w:rsidR="0046144F" w:rsidRPr="00F606D0" w:rsidRDefault="0046144F" w:rsidP="0046144F">
            <w:pPr>
              <w:rPr>
                <w:b/>
                <w:bCs/>
                <w:color w:val="FFFFFF" w:themeColor="background1"/>
              </w:rPr>
            </w:pPr>
            <w:r w:rsidRPr="00F606D0">
              <w:rPr>
                <w:b/>
                <w:bCs/>
                <w:color w:val="FFFFFF" w:themeColor="background1"/>
                <w:sz w:val="32"/>
                <w:szCs w:val="32"/>
              </w:rPr>
              <w:t>Avantages</w:t>
            </w:r>
          </w:p>
        </w:tc>
      </w:tr>
      <w:tr w:rsidR="0046144F" w14:paraId="4E7F1590" w14:textId="77777777" w:rsidTr="0046144F">
        <w:trPr>
          <w:trHeight w:val="522"/>
        </w:trPr>
        <w:tc>
          <w:tcPr>
            <w:tcW w:w="4964" w:type="dxa"/>
            <w:shd w:val="clear" w:color="auto" w:fill="A8D08D" w:themeFill="accent6" w:themeFillTint="99"/>
          </w:tcPr>
          <w:p w14:paraId="13055448" w14:textId="74913170" w:rsidR="0046144F" w:rsidRPr="005C1011" w:rsidRDefault="0046144F" w:rsidP="0046144F">
            <w:pPr>
              <w:rPr>
                <w:sz w:val="20"/>
                <w:szCs w:val="20"/>
              </w:rPr>
            </w:pPr>
            <w:r w:rsidRPr="005C1011">
              <w:rPr>
                <w:sz w:val="20"/>
                <w:szCs w:val="20"/>
              </w:rPr>
              <w:t>Le parcours de la mémoire est rapide</w:t>
            </w:r>
            <w:r w:rsidR="005C1011" w:rsidRPr="005C1011">
              <w:rPr>
                <w:sz w:val="20"/>
                <w:szCs w:val="20"/>
              </w:rPr>
              <w:t xml:space="preserve"> puisque l’on connait d’avance où est susceptible d’être stocké la ressource en cache.</w:t>
            </w:r>
            <w:r w:rsidRPr="005C1011">
              <w:rPr>
                <w:sz w:val="20"/>
                <w:szCs w:val="20"/>
              </w:rPr>
              <w:t xml:space="preserve"> </w:t>
            </w:r>
            <w:r w:rsidR="005C1011" w:rsidRPr="005C1011">
              <w:rPr>
                <w:sz w:val="20"/>
                <w:szCs w:val="20"/>
              </w:rPr>
              <w:t>D</w:t>
            </w:r>
            <w:r w:rsidRPr="005C1011">
              <w:rPr>
                <w:sz w:val="20"/>
                <w:szCs w:val="20"/>
              </w:rPr>
              <w:t>onc un temps d’accès à la ressource court.</w:t>
            </w:r>
          </w:p>
        </w:tc>
      </w:tr>
      <w:tr w:rsidR="0046144F" w14:paraId="32C975FD" w14:textId="77777777" w:rsidTr="0046144F">
        <w:trPr>
          <w:trHeight w:val="558"/>
        </w:trPr>
        <w:tc>
          <w:tcPr>
            <w:tcW w:w="4964" w:type="dxa"/>
            <w:shd w:val="clear" w:color="auto" w:fill="FF2525"/>
          </w:tcPr>
          <w:p w14:paraId="7C6B131F" w14:textId="77777777" w:rsidR="0046144F" w:rsidRDefault="0046144F" w:rsidP="0046144F">
            <w:r>
              <w:rPr>
                <w:b/>
                <w:bCs/>
                <w:sz w:val="32"/>
                <w:szCs w:val="32"/>
              </w:rPr>
              <w:t>Inconvénients</w:t>
            </w:r>
          </w:p>
        </w:tc>
      </w:tr>
      <w:tr w:rsidR="0046144F" w14:paraId="680F79FA" w14:textId="77777777" w:rsidTr="0046144F">
        <w:trPr>
          <w:trHeight w:val="522"/>
        </w:trPr>
        <w:tc>
          <w:tcPr>
            <w:tcW w:w="4964" w:type="dxa"/>
            <w:shd w:val="clear" w:color="auto" w:fill="FF8585"/>
          </w:tcPr>
          <w:p w14:paraId="75C029C6" w14:textId="77777777" w:rsidR="0046144F" w:rsidRDefault="0046144F" w:rsidP="0046144F">
            <w:r w:rsidRPr="005C1011">
              <w:rPr>
                <w:sz w:val="20"/>
                <w:szCs w:val="20"/>
              </w:rPr>
              <w:t>Du fait que les case mémoires ont un emplacement en cache prédéfinit, le défaut de cache conflictuel à plus de probabilité d’arriver.</w:t>
            </w:r>
          </w:p>
        </w:tc>
      </w:tr>
      <w:tr w:rsidR="0046144F" w14:paraId="5F998A18" w14:textId="77777777" w:rsidTr="0046144F">
        <w:trPr>
          <w:trHeight w:val="522"/>
        </w:trPr>
        <w:tc>
          <w:tcPr>
            <w:tcW w:w="4964" w:type="dxa"/>
            <w:shd w:val="clear" w:color="auto" w:fill="FF8585"/>
          </w:tcPr>
          <w:p w14:paraId="34C75F23" w14:textId="00884595" w:rsidR="0046144F" w:rsidRDefault="0046144F" w:rsidP="0046144F">
            <w:r w:rsidRPr="005C1011">
              <w:rPr>
                <w:sz w:val="20"/>
                <w:szCs w:val="20"/>
              </w:rPr>
              <w:t>Le taux de succès est faible, et n’est pas suffisamment comblé par le temps d’accès cours.</w:t>
            </w:r>
          </w:p>
        </w:tc>
      </w:tr>
    </w:tbl>
    <w:p w14:paraId="19F16316" w14:textId="25640433" w:rsidR="00F606D0" w:rsidRDefault="002E75BD" w:rsidP="0099114F">
      <w:pPr>
        <w:jc w:val="both"/>
      </w:pPr>
      <w:r>
        <w:t>Les adresses de la mémoire de référence sont congrues modulo n</w:t>
      </w:r>
      <w:r w:rsidR="005C1011">
        <w:t xml:space="preserve"> (où n est la capacité du cache) en suivant un mapping prédéfinit</w:t>
      </w:r>
      <w:r w:rsidR="00792A88">
        <w:t>.</w:t>
      </w:r>
    </w:p>
    <w:p w14:paraId="689A2D41" w14:textId="0C5E550C" w:rsidR="00BF4441" w:rsidRDefault="00BF4441">
      <w:r>
        <w:br w:type="page"/>
      </w:r>
    </w:p>
    <w:p w14:paraId="0CE307E6" w14:textId="4245427B" w:rsidR="00DD2882" w:rsidRDefault="00DD2882" w:rsidP="00BE1D89">
      <w:pPr>
        <w:pStyle w:val="Titre3"/>
      </w:pPr>
      <w:bookmarkStart w:id="10" w:name="_Toc34586455"/>
      <w:r>
        <w:lastRenderedPageBreak/>
        <w:t xml:space="preserve">Cache </w:t>
      </w:r>
      <w:r w:rsidRPr="00BE1D89">
        <w:t>totalement</w:t>
      </w:r>
      <w:r>
        <w:t xml:space="preserve"> associatif</w:t>
      </w:r>
      <w:bookmarkEnd w:id="10"/>
    </w:p>
    <w:p w14:paraId="7A9DED61" w14:textId="77777777" w:rsidR="00F606D0" w:rsidRDefault="00F606D0"/>
    <w:tbl>
      <w:tblPr>
        <w:tblStyle w:val="Grilledutableau"/>
        <w:tblpPr w:leftFromText="141" w:rightFromText="141" w:vertAnchor="text" w:horzAnchor="page" w:tblpX="6191" w:tblpY="1204"/>
        <w:tblW w:w="0" w:type="auto"/>
        <w:tblLook w:val="04A0" w:firstRow="1" w:lastRow="0" w:firstColumn="1" w:lastColumn="0" w:noHBand="0" w:noVBand="1"/>
      </w:tblPr>
      <w:tblGrid>
        <w:gridCol w:w="4964"/>
      </w:tblGrid>
      <w:tr w:rsidR="00792A88" w14:paraId="0AE95309" w14:textId="77777777" w:rsidTr="00792A88">
        <w:trPr>
          <w:trHeight w:val="558"/>
        </w:trPr>
        <w:tc>
          <w:tcPr>
            <w:tcW w:w="4964" w:type="dxa"/>
            <w:shd w:val="clear" w:color="auto" w:fill="538135" w:themeFill="accent6" w:themeFillShade="BF"/>
          </w:tcPr>
          <w:p w14:paraId="3060C16E" w14:textId="77777777" w:rsidR="00792A88" w:rsidRPr="00F606D0" w:rsidRDefault="00792A88" w:rsidP="00792A88">
            <w:pPr>
              <w:rPr>
                <w:b/>
                <w:bCs/>
                <w:color w:val="FFFFFF" w:themeColor="background1"/>
              </w:rPr>
            </w:pPr>
            <w:r w:rsidRPr="00F606D0">
              <w:rPr>
                <w:b/>
                <w:bCs/>
                <w:color w:val="FFFFFF" w:themeColor="background1"/>
                <w:sz w:val="32"/>
                <w:szCs w:val="32"/>
              </w:rPr>
              <w:t>Avantages</w:t>
            </w:r>
          </w:p>
        </w:tc>
      </w:tr>
      <w:tr w:rsidR="00792A88" w14:paraId="4434A731" w14:textId="77777777" w:rsidTr="00792A88">
        <w:trPr>
          <w:trHeight w:val="522"/>
        </w:trPr>
        <w:tc>
          <w:tcPr>
            <w:tcW w:w="4964" w:type="dxa"/>
            <w:shd w:val="clear" w:color="auto" w:fill="A8D08D" w:themeFill="accent6" w:themeFillTint="99"/>
          </w:tcPr>
          <w:p w14:paraId="34232AFB" w14:textId="46AC85B3" w:rsidR="00792A88" w:rsidRDefault="00792A88" w:rsidP="00792A88">
            <w:r>
              <w:t>Pas de défaut de conflit, donc taux de succès élevé.</w:t>
            </w:r>
          </w:p>
        </w:tc>
      </w:tr>
      <w:tr w:rsidR="00792A88" w14:paraId="10088CEE" w14:textId="77777777" w:rsidTr="00792A88">
        <w:trPr>
          <w:trHeight w:val="558"/>
        </w:trPr>
        <w:tc>
          <w:tcPr>
            <w:tcW w:w="4964" w:type="dxa"/>
            <w:shd w:val="clear" w:color="auto" w:fill="FF2525"/>
          </w:tcPr>
          <w:p w14:paraId="12C0F876" w14:textId="77777777" w:rsidR="00792A88" w:rsidRDefault="00792A88" w:rsidP="00792A88">
            <w:r>
              <w:rPr>
                <w:b/>
                <w:bCs/>
                <w:sz w:val="32"/>
                <w:szCs w:val="32"/>
              </w:rPr>
              <w:t>Inconvénients</w:t>
            </w:r>
          </w:p>
        </w:tc>
      </w:tr>
      <w:tr w:rsidR="00792A88" w14:paraId="02AE28DB" w14:textId="77777777" w:rsidTr="00792A88">
        <w:trPr>
          <w:trHeight w:val="522"/>
        </w:trPr>
        <w:tc>
          <w:tcPr>
            <w:tcW w:w="4964" w:type="dxa"/>
            <w:shd w:val="clear" w:color="auto" w:fill="FF8585"/>
          </w:tcPr>
          <w:p w14:paraId="33133392" w14:textId="41B19F6B" w:rsidR="00792A88" w:rsidRDefault="00792A88" w:rsidP="00792A88">
            <w:r>
              <w:t xml:space="preserve">Temps d’accès à la ressource élevé, car il faut parfois parcourir </w:t>
            </w:r>
            <w:r w:rsidR="00350785">
              <w:t>toute la mémoire</w:t>
            </w:r>
            <w:r>
              <w:t xml:space="preserve"> cache avant de tomber éventuellement sur la ressource demandée.</w:t>
            </w:r>
          </w:p>
        </w:tc>
      </w:tr>
    </w:tbl>
    <w:p w14:paraId="3EBDC7BB" w14:textId="4FAE4D40" w:rsidR="00BF4441" w:rsidRDefault="00BF4441" w:rsidP="0099114F">
      <w:pPr>
        <w:jc w:val="both"/>
      </w:pPr>
      <w:r>
        <w:rPr>
          <w:noProof/>
        </w:rPr>
        <w:drawing>
          <wp:anchor distT="0" distB="0" distL="114300" distR="114300" simplePos="0" relativeHeight="251659264" behindDoc="1" locked="0" layoutInCell="1" allowOverlap="1" wp14:anchorId="3C3E12A3" wp14:editId="33678333">
            <wp:simplePos x="0" y="0"/>
            <wp:positionH relativeFrom="margin">
              <wp:align>left</wp:align>
            </wp:positionH>
            <wp:positionV relativeFrom="paragraph">
              <wp:posOffset>5715</wp:posOffset>
            </wp:positionV>
            <wp:extent cx="2964815" cy="2408555"/>
            <wp:effectExtent l="0" t="0" r="6985" b="0"/>
            <wp:wrapTight wrapText="bothSides">
              <wp:wrapPolygon edited="0">
                <wp:start x="0" y="0"/>
                <wp:lineTo x="0" y="21355"/>
                <wp:lineTo x="21512" y="21355"/>
                <wp:lineTo x="21512"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3458" cy="24158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06D0">
        <w:t xml:space="preserve">Dans cette implémentation, les adresses mémoires sont mappées </w:t>
      </w:r>
      <w:r w:rsidR="003611DB">
        <w:t>n’importe où sans restriction dans la mémoire cache.</w:t>
      </w:r>
    </w:p>
    <w:p w14:paraId="17080A92" w14:textId="2A8A4DD2" w:rsidR="00F606D0" w:rsidRDefault="00F606D0" w:rsidP="00F606D0">
      <w:pPr>
        <w:tabs>
          <w:tab w:val="left" w:pos="1088"/>
        </w:tabs>
      </w:pPr>
    </w:p>
    <w:p w14:paraId="17768544" w14:textId="0E38C988" w:rsidR="00F606D0" w:rsidRPr="00F606D0" w:rsidRDefault="00350785" w:rsidP="00F606D0">
      <w:pPr>
        <w:pStyle w:val="Titre3"/>
      </w:pPr>
      <w:bookmarkStart w:id="11" w:name="_Toc34586456"/>
      <w:r>
        <w:rPr>
          <w:noProof/>
        </w:rPr>
        <w:drawing>
          <wp:anchor distT="0" distB="0" distL="114300" distR="114300" simplePos="0" relativeHeight="251660288" behindDoc="1" locked="0" layoutInCell="1" allowOverlap="1" wp14:anchorId="6ADBD685" wp14:editId="59FB2F77">
            <wp:simplePos x="0" y="0"/>
            <wp:positionH relativeFrom="margin">
              <wp:align>left</wp:align>
            </wp:positionH>
            <wp:positionV relativeFrom="paragraph">
              <wp:posOffset>199390</wp:posOffset>
            </wp:positionV>
            <wp:extent cx="2859405" cy="1998980"/>
            <wp:effectExtent l="0" t="0" r="0" b="1270"/>
            <wp:wrapTight wrapText="bothSides">
              <wp:wrapPolygon edited="0">
                <wp:start x="0" y="0"/>
                <wp:lineTo x="0" y="21408"/>
                <wp:lineTo x="21442" y="21408"/>
                <wp:lineTo x="21442"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70491" cy="200714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06D0">
        <w:t xml:space="preserve">Cache </w:t>
      </w:r>
      <w:r w:rsidR="00F606D0" w:rsidRPr="00BE1D89">
        <w:t>associatif</w:t>
      </w:r>
      <w:r w:rsidR="00F606D0">
        <w:t xml:space="preserve"> par voie</w:t>
      </w:r>
      <w:bookmarkEnd w:id="11"/>
    </w:p>
    <w:p w14:paraId="75B27143" w14:textId="66B1118B" w:rsidR="00BF4441" w:rsidRDefault="00350785" w:rsidP="0099114F">
      <w:pPr>
        <w:jc w:val="both"/>
      </w:pPr>
      <w:r>
        <w:t>Les deux implémentations</w:t>
      </w:r>
      <w:r w:rsidR="009B1A1F">
        <w:t xml:space="preserve"> précédentes</w:t>
      </w:r>
      <w:r>
        <w:t xml:space="preserve"> on</w:t>
      </w:r>
      <w:r w:rsidR="009B1A1F">
        <w:t>t</w:t>
      </w:r>
      <w:r>
        <w:t xml:space="preserve"> chacune leurs avantages. Ces avantages sont complémentaires, l’idéal serait de trouver un juste milieu afin de bénéficier des deux avantages tout en diminuant les inconvénients.</w:t>
      </w:r>
    </w:p>
    <w:p w14:paraId="008D3F80" w14:textId="6CFA6CD0" w:rsidR="00F606D0" w:rsidRDefault="00350785" w:rsidP="0099114F">
      <w:pPr>
        <w:jc w:val="both"/>
      </w:pPr>
      <w:r>
        <w:t xml:space="preserve">C’est justement </w:t>
      </w:r>
      <w:r w:rsidR="00D75B0F">
        <w:t>ce vers quoi tend le cache associatif par voie. Le principe est de diviser la mémoire cache en plusieur</w:t>
      </w:r>
      <w:r w:rsidR="007E6719">
        <w:t>s</w:t>
      </w:r>
      <w:r w:rsidR="00D75B0F">
        <w:t xml:space="preserve"> petite</w:t>
      </w:r>
      <w:r w:rsidR="007E6719">
        <w:t>s</w:t>
      </w:r>
      <w:r w:rsidR="00D75B0F">
        <w:t xml:space="preserve"> mémoire</w:t>
      </w:r>
      <w:r w:rsidR="007E6719">
        <w:t>s</w:t>
      </w:r>
      <w:r w:rsidR="00D75B0F">
        <w:t xml:space="preserve"> appelée</w:t>
      </w:r>
      <w:r w:rsidR="007E6719">
        <w:t>s</w:t>
      </w:r>
      <w:r w:rsidR="00D75B0F">
        <w:t xml:space="preserve"> « voie » et de faire un mapping comme le cache totalement associatif</w:t>
      </w:r>
      <w:r w:rsidR="009B1A1F">
        <w:t xml:space="preserve"> pour chacune d’elles.</w:t>
      </w:r>
    </w:p>
    <w:p w14:paraId="2C9DA2B6" w14:textId="33CC661A" w:rsidR="00FE71EE" w:rsidRDefault="00FE71EE" w:rsidP="0099114F">
      <w:pPr>
        <w:jc w:val="both"/>
      </w:pPr>
      <w:r>
        <w:t>On maintient un bon taux de succès en limitant les défauts conflictuels en alternant l’allocation entre les voies, et on réduit le temps de d’accès car on connait l’emplacement potentiel de la ressource, la seule variable est la voie dans laquelle est éventuellement stockée la ressource.</w:t>
      </w:r>
    </w:p>
    <w:p w14:paraId="79BD62EF" w14:textId="0A2DF2F1" w:rsidR="00FE71EE" w:rsidRDefault="00FE71EE" w:rsidP="0099114F">
      <w:pPr>
        <w:jc w:val="both"/>
      </w:pPr>
      <w:r>
        <w:t>Certaine mémoire cache associatives tendent à accélérer le temps d’accès en faisant des prédiction</w:t>
      </w:r>
      <w:r w:rsidR="00046B0E">
        <w:t>s</w:t>
      </w:r>
      <w:r>
        <w:t xml:space="preserve"> de voie.</w:t>
      </w:r>
    </w:p>
    <w:p w14:paraId="68B8FAF0" w14:textId="1B7FC951" w:rsidR="00F606D0" w:rsidRDefault="00F606D0" w:rsidP="001A7746"/>
    <w:p w14:paraId="0C2E1681" w14:textId="2F21CAF7" w:rsidR="00F606D0" w:rsidRDefault="00F606D0" w:rsidP="00F606D0">
      <w:pPr>
        <w:pStyle w:val="Titre3"/>
      </w:pPr>
      <w:bookmarkStart w:id="12" w:name="_Toc34586457"/>
      <w:r w:rsidRPr="00BE1D89">
        <w:t>Cache</w:t>
      </w:r>
      <w:r>
        <w:t xml:space="preserve"> pseudo-associatif</w:t>
      </w:r>
      <w:bookmarkEnd w:id="12"/>
    </w:p>
    <w:p w14:paraId="3E742EA3" w14:textId="670F1BF6" w:rsidR="00046B0E" w:rsidRPr="00046B0E" w:rsidRDefault="00547362" w:rsidP="00046B0E">
      <w:r>
        <w:t>Fonctionne comme un cache associatif par voie mais accède aux voies une par une en séquence et non en parallèle</w:t>
      </w:r>
      <w:r w:rsidR="009B1A1F">
        <w:t xml:space="preserve"> comme le fait le cache associatif par voie</w:t>
      </w:r>
      <w:r>
        <w:t>. L’opération est plus rapide dans le meilleur des cas, sinon il est plus long car il faudra vérifier toutes les voies une par une.</w:t>
      </w:r>
    </w:p>
    <w:p w14:paraId="32F13FE8" w14:textId="135E3672" w:rsidR="00B81948" w:rsidRDefault="00B81948">
      <w:r>
        <w:br w:type="page"/>
      </w:r>
    </w:p>
    <w:p w14:paraId="5F87C4BB" w14:textId="0D06266A" w:rsidR="00BB1C71" w:rsidRDefault="00BB1C71" w:rsidP="00BE1D89">
      <w:pPr>
        <w:pStyle w:val="Titre2"/>
      </w:pPr>
      <w:bookmarkStart w:id="13" w:name="_Toc34586458"/>
      <w:r>
        <w:lastRenderedPageBreak/>
        <w:t xml:space="preserve">Politique de </w:t>
      </w:r>
      <w:r w:rsidRPr="00BE1D89">
        <w:t>remplacement</w:t>
      </w:r>
      <w:bookmarkEnd w:id="13"/>
    </w:p>
    <w:p w14:paraId="3FFC6DB9" w14:textId="1AB0989C" w:rsidR="00BA4129" w:rsidRDefault="00BA4129" w:rsidP="0099114F">
      <w:pPr>
        <w:jc w:val="both"/>
      </w:pPr>
      <w:r>
        <w:t>Par définition une antémémoire est de petite taille. Par conséquent</w:t>
      </w:r>
      <w:r w:rsidR="00AA1308">
        <w:t>,</w:t>
      </w:r>
      <w:r>
        <w:t xml:space="preserve"> arrive une situation où lors d’un cache miss il n’y a plus de place pour accueillir la nouvelle ressource. L’antémémoire </w:t>
      </w:r>
      <w:r w:rsidR="00AA1308">
        <w:t>doit</w:t>
      </w:r>
      <w:r>
        <w:t xml:space="preserve"> se débarrasser d’une des ressources préalablement mises en cache afin de la remplacer.</w:t>
      </w:r>
    </w:p>
    <w:p w14:paraId="4EDD662F" w14:textId="37F8903F" w:rsidR="00BA4129" w:rsidRDefault="00BA4129" w:rsidP="0099114F">
      <w:pPr>
        <w:jc w:val="both"/>
      </w:pPr>
      <w:r>
        <w:t xml:space="preserve">En fonction du contexte d’utilisation du cache </w:t>
      </w:r>
      <w:r w:rsidR="00DE1006">
        <w:t>le choix va se porter sur un algorithme ou un autre.</w:t>
      </w:r>
      <w:r w:rsidR="00696007">
        <w:t xml:space="preserve"> Il en existe un certain nombre (FIFO, LRU, </w:t>
      </w:r>
      <w:r w:rsidR="00A30041">
        <w:t>etc…</w:t>
      </w:r>
      <w:r w:rsidR="00696007">
        <w:t>), mais ce document ne traite pas ce sujet.</w:t>
      </w:r>
    </w:p>
    <w:p w14:paraId="281AFCFD" w14:textId="308876F4" w:rsidR="00DE1006" w:rsidRDefault="00696007" w:rsidP="0099114F">
      <w:pPr>
        <w:jc w:val="both"/>
      </w:pPr>
      <w:r>
        <w:t xml:space="preserve">Il est à noter qu’on retrouve </w:t>
      </w:r>
      <w:r w:rsidR="00A30041">
        <w:t>ces algorithmes</w:t>
      </w:r>
      <w:r>
        <w:t xml:space="preserve"> dans d’autre utilisation que pour l’antémémoire, ils sont utilisés </w:t>
      </w:r>
      <w:r w:rsidR="00DE1006">
        <w:t>par le système d’exploitation pour gérer la pagination de la mémoire centrale</w:t>
      </w:r>
      <w:r>
        <w:t xml:space="preserve"> par exemple.</w:t>
      </w:r>
    </w:p>
    <w:p w14:paraId="6AFD9B34" w14:textId="77777777" w:rsidR="00DE1006" w:rsidRPr="00BA4129" w:rsidRDefault="00DE1006" w:rsidP="00BA4129"/>
    <w:p w14:paraId="0336B911" w14:textId="1CA6040E" w:rsidR="00C43D31" w:rsidRDefault="00BB1C71" w:rsidP="00C43D31">
      <w:pPr>
        <w:pStyle w:val="Titre2"/>
      </w:pPr>
      <w:bookmarkStart w:id="14" w:name="_Toc34586459"/>
      <w:r>
        <w:t>Gestion des mises à jour des données</w:t>
      </w:r>
      <w:bookmarkEnd w:id="14"/>
    </w:p>
    <w:p w14:paraId="269BBC16" w14:textId="2540CC2C" w:rsidR="00C43D31" w:rsidRDefault="00C43D31" w:rsidP="00C43D31">
      <w:r>
        <w:t>Suivant les besoins et le niveau du cache il existe deux méthodes d’écriture :</w:t>
      </w:r>
    </w:p>
    <w:tbl>
      <w:tblPr>
        <w:tblStyle w:val="Grilledutableau"/>
        <w:tblW w:w="0" w:type="auto"/>
        <w:tblLook w:val="04A0" w:firstRow="1" w:lastRow="0" w:firstColumn="1" w:lastColumn="0" w:noHBand="0" w:noVBand="1"/>
      </w:tblPr>
      <w:tblGrid>
        <w:gridCol w:w="4531"/>
        <w:gridCol w:w="4531"/>
      </w:tblGrid>
      <w:tr w:rsidR="00201F7D" w14:paraId="343A0D7D" w14:textId="77777777" w:rsidTr="00201F7D">
        <w:tc>
          <w:tcPr>
            <w:tcW w:w="4531" w:type="dxa"/>
          </w:tcPr>
          <w:p w14:paraId="49546A83" w14:textId="77777777" w:rsidR="00201F7D" w:rsidRPr="00201F7D" w:rsidRDefault="00201F7D" w:rsidP="00201F7D">
            <w:pPr>
              <w:rPr>
                <w:u w:val="single"/>
              </w:rPr>
            </w:pPr>
            <w:r w:rsidRPr="00201F7D">
              <w:rPr>
                <w:u w:val="single"/>
              </w:rPr>
              <w:t xml:space="preserve">Le </w:t>
            </w:r>
            <w:proofErr w:type="spellStart"/>
            <w:r w:rsidRPr="00201F7D">
              <w:rPr>
                <w:u w:val="single"/>
              </w:rPr>
              <w:t>write</w:t>
            </w:r>
            <w:proofErr w:type="spellEnd"/>
            <w:r w:rsidRPr="00201F7D">
              <w:rPr>
                <w:u w:val="single"/>
              </w:rPr>
              <w:t>-back :</w:t>
            </w:r>
          </w:p>
          <w:p w14:paraId="779C5E2B" w14:textId="54EE2363" w:rsidR="00201F7D" w:rsidRDefault="00260992" w:rsidP="00C43D31">
            <w:r>
              <w:t xml:space="preserve">Lors de l’écriture de données, celles-ci seront copiées en mémoire uniquement lorsque la ressource concernée sera </w:t>
            </w:r>
            <w:r w:rsidR="009B1A1F">
              <w:t>chassée</w:t>
            </w:r>
            <w:r>
              <w:t xml:space="preserve"> du cache suite à un conflit de capacité.</w:t>
            </w:r>
            <w:r w:rsidR="006659FC">
              <w:t xml:space="preserve"> Cette technique permet de limiter l’écriture et la lecture des données en mémoire centrale.</w:t>
            </w:r>
          </w:p>
          <w:p w14:paraId="788B1A8A" w14:textId="23FAD082" w:rsidR="00260992" w:rsidRDefault="00260992" w:rsidP="00015E7F">
            <w:pPr>
              <w:jc w:val="center"/>
            </w:pPr>
            <w:r>
              <w:rPr>
                <w:noProof/>
              </w:rPr>
              <w:drawing>
                <wp:inline distT="0" distB="0" distL="0" distR="0" wp14:anchorId="681DCF09" wp14:editId="39A148BF">
                  <wp:extent cx="1937982" cy="1446082"/>
                  <wp:effectExtent l="0" t="0" r="5715" b="190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2010"/>
                          <a:stretch/>
                        </pic:blipFill>
                        <pic:spPr bwMode="auto">
                          <a:xfrm>
                            <a:off x="0" y="0"/>
                            <a:ext cx="1949889" cy="1454967"/>
                          </a:xfrm>
                          <a:prstGeom prst="rect">
                            <a:avLst/>
                          </a:prstGeom>
                          <a:ln>
                            <a:noFill/>
                          </a:ln>
                          <a:extLst>
                            <a:ext uri="{53640926-AAD7-44D8-BBD7-CCE9431645EC}">
                              <a14:shadowObscured xmlns:a14="http://schemas.microsoft.com/office/drawing/2010/main"/>
                            </a:ext>
                          </a:extLst>
                        </pic:spPr>
                      </pic:pic>
                    </a:graphicData>
                  </a:graphic>
                </wp:inline>
              </w:drawing>
            </w:r>
          </w:p>
        </w:tc>
        <w:tc>
          <w:tcPr>
            <w:tcW w:w="4531" w:type="dxa"/>
          </w:tcPr>
          <w:p w14:paraId="0989A740" w14:textId="77777777" w:rsidR="00201F7D" w:rsidRPr="00201F7D" w:rsidRDefault="00201F7D" w:rsidP="00201F7D">
            <w:pPr>
              <w:rPr>
                <w:u w:val="single"/>
              </w:rPr>
            </w:pPr>
            <w:r w:rsidRPr="00201F7D">
              <w:rPr>
                <w:u w:val="single"/>
              </w:rPr>
              <w:t xml:space="preserve">Le </w:t>
            </w:r>
            <w:proofErr w:type="spellStart"/>
            <w:r w:rsidRPr="00201F7D">
              <w:rPr>
                <w:u w:val="single"/>
              </w:rPr>
              <w:t>write-through</w:t>
            </w:r>
            <w:proofErr w:type="spellEnd"/>
            <w:r w:rsidRPr="00201F7D">
              <w:rPr>
                <w:u w:val="single"/>
              </w:rPr>
              <w:t> :</w:t>
            </w:r>
          </w:p>
          <w:p w14:paraId="654DE3B3" w14:textId="4CBBC43D" w:rsidR="00201F7D" w:rsidRDefault="006659FC" w:rsidP="00C43D31">
            <w:r>
              <w:t xml:space="preserve">Lors de l’écriture de données, la copie de celle-ci se fera immédiatement au travers de toutes les couches de la mémoire cache jusqu’à la mémoire de référence. Cette technique </w:t>
            </w:r>
            <w:r w:rsidR="00B52472">
              <w:t>à l’inconvénient de causer beaucoup d’écriture en mémoire, mais en revanche elle réduit la complexité de gestion des incohérences de cache en les maintenant à jour en permanence.</w:t>
            </w:r>
          </w:p>
          <w:p w14:paraId="0B8624AF" w14:textId="5E54782D" w:rsidR="006659FC" w:rsidRDefault="006659FC" w:rsidP="00015E7F">
            <w:pPr>
              <w:jc w:val="center"/>
            </w:pPr>
            <w:r>
              <w:rPr>
                <w:noProof/>
              </w:rPr>
              <w:drawing>
                <wp:inline distT="0" distB="0" distL="0" distR="0" wp14:anchorId="699332A8" wp14:editId="60774623">
                  <wp:extent cx="1883391" cy="1497296"/>
                  <wp:effectExtent l="0" t="0" r="3175" b="825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912873" cy="1520734"/>
                          </a:xfrm>
                          <a:prstGeom prst="rect">
                            <a:avLst/>
                          </a:prstGeom>
                        </pic:spPr>
                      </pic:pic>
                    </a:graphicData>
                  </a:graphic>
                </wp:inline>
              </w:drawing>
            </w:r>
          </w:p>
        </w:tc>
      </w:tr>
    </w:tbl>
    <w:p w14:paraId="4EA5BD8B" w14:textId="77777777" w:rsidR="00C43D31" w:rsidRDefault="00C43D31" w:rsidP="00B81948"/>
    <w:p w14:paraId="48F18D7B" w14:textId="05876794" w:rsidR="0039445E" w:rsidRPr="002A04B1" w:rsidRDefault="00C43D31" w:rsidP="002A04B1">
      <w:r>
        <w:rPr>
          <w:noProof/>
        </w:rPr>
        <w:drawing>
          <wp:anchor distT="0" distB="0" distL="114300" distR="114300" simplePos="0" relativeHeight="251662336" behindDoc="1" locked="0" layoutInCell="1" allowOverlap="1" wp14:anchorId="3CB28C14" wp14:editId="2735A09F">
            <wp:simplePos x="0" y="0"/>
            <wp:positionH relativeFrom="column">
              <wp:posOffset>957</wp:posOffset>
            </wp:positionH>
            <wp:positionV relativeFrom="paragraph">
              <wp:posOffset>-1071</wp:posOffset>
            </wp:positionV>
            <wp:extent cx="2567144" cy="1093696"/>
            <wp:effectExtent l="0" t="0" r="5080" b="0"/>
            <wp:wrapTight wrapText="bothSides">
              <wp:wrapPolygon edited="0">
                <wp:start x="0" y="0"/>
                <wp:lineTo x="0" y="21073"/>
                <wp:lineTo x="21482" y="21073"/>
                <wp:lineTo x="21482" y="0"/>
                <wp:lineTo x="0"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567144" cy="1093696"/>
                    </a:xfrm>
                    <a:prstGeom prst="rect">
                      <a:avLst/>
                    </a:prstGeom>
                  </pic:spPr>
                </pic:pic>
              </a:graphicData>
            </a:graphic>
          </wp:anchor>
        </w:drawing>
      </w:r>
      <w:r w:rsidR="0039445E">
        <w:t>Afin d’éviter d’avoir un cache bloquant lors d’éviction de ligne de cache, il peut être mis en œuvre un buffer d’écriture. Celui-ci permet de ne pas devoir attendre la fin de l’écriture de la donnée en mémoire centrale avant de libérer la place en mémoire cache.</w:t>
      </w:r>
      <w:r w:rsidR="009B1A1F">
        <w:t xml:space="preserve"> Le buffer fonctionne comme une liste en FIFO.</w:t>
      </w:r>
    </w:p>
    <w:p w14:paraId="251358B2" w14:textId="46D50F60" w:rsidR="00BB1C71" w:rsidRDefault="00BB1C71" w:rsidP="00BE1D89">
      <w:pPr>
        <w:pStyle w:val="Titre2"/>
      </w:pPr>
      <w:bookmarkStart w:id="15" w:name="_Toc34586460"/>
      <w:r w:rsidRPr="00BE1D89">
        <w:t>Dimensionnement</w:t>
      </w:r>
      <w:bookmarkEnd w:id="15"/>
    </w:p>
    <w:p w14:paraId="76BBB003" w14:textId="66AC9BB5" w:rsidR="0099746A" w:rsidRDefault="00960F56" w:rsidP="0099114F">
      <w:pPr>
        <w:jc w:val="both"/>
      </w:pPr>
      <w:r>
        <w:t>De manière très théorique et à relativement petite échelle, on peu</w:t>
      </w:r>
      <w:r w:rsidR="002E3455">
        <w:t>t</w:t>
      </w:r>
      <w:r>
        <w:t xml:space="preserve"> dire que plus on augmente la taille d’une mémoire cache, plus l’accès aux ressources sera performant.</w:t>
      </w:r>
    </w:p>
    <w:p w14:paraId="31336916" w14:textId="7B708832" w:rsidR="00B81948" w:rsidRDefault="00960F56" w:rsidP="00015E7F">
      <w:pPr>
        <w:jc w:val="both"/>
      </w:pPr>
      <w:r>
        <w:t>Toutefois cela devient faux à partir d’un certain point. Il existe une taille à partir de laquelle l’augmentation de la capacité de la mémoire cache deviens inutile. Cela réside dans le fait que la structure d’un programme est constituée de plusieurs embranchements qui ne sont pas prédictible pas le CPU. Chaque embranchement pointe sur une zone mémoire différente. Ainsi, l’optimisation par anticipation d’accès aux ressources (voir 4.1) deviens obsolètes</w:t>
      </w:r>
      <w:r w:rsidR="003444AF">
        <w:t>.</w:t>
      </w:r>
      <w:r w:rsidR="00B81948">
        <w:br w:type="page"/>
      </w:r>
    </w:p>
    <w:p w14:paraId="20B57E10" w14:textId="7A47C96D" w:rsidR="00992BF2" w:rsidRDefault="00267D0E" w:rsidP="00BE1D89">
      <w:pPr>
        <w:pStyle w:val="Titre2"/>
      </w:pPr>
      <w:bookmarkStart w:id="16" w:name="_Toc34586461"/>
      <w:r w:rsidRPr="00BE1D89">
        <w:lastRenderedPageBreak/>
        <w:t>Hiérarchie</w:t>
      </w:r>
      <w:r>
        <w:t xml:space="preserve"> des caches</w:t>
      </w:r>
      <w:bookmarkEnd w:id="16"/>
    </w:p>
    <w:p w14:paraId="0843AD59" w14:textId="33388A25" w:rsidR="00267D0E" w:rsidRDefault="00696007" w:rsidP="0099114F">
      <w:pPr>
        <w:jc w:val="both"/>
      </w:pPr>
      <w:r>
        <w:t>Il est courant d’avoir plusieurs niveaux de caches.</w:t>
      </w:r>
    </w:p>
    <w:p w14:paraId="1B187620" w14:textId="7278282C" w:rsidR="00696007" w:rsidRDefault="00696007" w:rsidP="0099114F">
      <w:pPr>
        <w:jc w:val="both"/>
      </w:pPr>
      <w:r>
        <w:t>En effet</w:t>
      </w:r>
      <w:r w:rsidR="00960F56">
        <w:t>, la principale raison d’utiliser plusieurs niveaux réside dans la volonté d’augmenter la valeur moyenne du taux de succès des caches</w:t>
      </w:r>
      <w:r w:rsidR="007F5A8B">
        <w:t xml:space="preserve">. Lorsque le la ressource n’est pas présente en cache, il faut la réclamer à la mémoire centrale qui prend plus de temps à répondre. Si l’on place </w:t>
      </w:r>
      <w:r w:rsidR="003772A3">
        <w:t>un second niveau</w:t>
      </w:r>
      <w:r w:rsidR="007F5A8B">
        <w:t>, on se donne alors</w:t>
      </w:r>
      <w:r w:rsidR="003772A3">
        <w:t xml:space="preserve"> comme</w:t>
      </w:r>
      <w:r w:rsidR="007F5A8B">
        <w:t xml:space="preserve"> une seconde chance de pouvoir accéder à la ressource directement depuis l’antémémoire. Voir schéma comparatif ci-dessous :</w:t>
      </w:r>
    </w:p>
    <w:p w14:paraId="0D85F249" w14:textId="77777777" w:rsidR="002E3455" w:rsidRDefault="002E3455" w:rsidP="003772A3">
      <w:pPr>
        <w:ind w:hanging="1417"/>
        <w:rPr>
          <w:noProof/>
        </w:rPr>
      </w:pPr>
    </w:p>
    <w:p w14:paraId="1D099D2F" w14:textId="5225C1BB" w:rsidR="007F5A8B" w:rsidRDefault="004D0A9A" w:rsidP="003772A3">
      <w:pPr>
        <w:ind w:hanging="1417"/>
      </w:pPr>
      <w:r>
        <w:rPr>
          <w:noProof/>
        </w:rPr>
        <w:drawing>
          <wp:inline distT="0" distB="0" distL="0" distR="0" wp14:anchorId="7AB49492" wp14:editId="19440479">
            <wp:extent cx="7474226" cy="6553739"/>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5111" t="4349" r="9671" b="11644"/>
                    <a:stretch/>
                  </pic:blipFill>
                  <pic:spPr bwMode="auto">
                    <a:xfrm>
                      <a:off x="0" y="0"/>
                      <a:ext cx="7536870" cy="6608669"/>
                    </a:xfrm>
                    <a:prstGeom prst="rect">
                      <a:avLst/>
                    </a:prstGeom>
                    <a:noFill/>
                    <a:ln>
                      <a:noFill/>
                    </a:ln>
                    <a:extLst>
                      <a:ext uri="{53640926-AAD7-44D8-BBD7-CCE9431645EC}">
                        <a14:shadowObscured xmlns:a14="http://schemas.microsoft.com/office/drawing/2010/main"/>
                      </a:ext>
                    </a:extLst>
                  </pic:spPr>
                </pic:pic>
              </a:graphicData>
            </a:graphic>
          </wp:inline>
        </w:drawing>
      </w:r>
    </w:p>
    <w:p w14:paraId="43911200" w14:textId="2F6C6603" w:rsidR="003772A3" w:rsidRDefault="003772A3" w:rsidP="003772A3">
      <w:pPr>
        <w:ind w:hanging="1417"/>
      </w:pPr>
    </w:p>
    <w:p w14:paraId="6C925D06" w14:textId="3CB9D2BF" w:rsidR="003772A3" w:rsidRDefault="003772A3" w:rsidP="0099114F">
      <w:pPr>
        <w:jc w:val="both"/>
      </w:pPr>
      <w:r>
        <w:lastRenderedPageBreak/>
        <w:t>Autre avantage à avoir plusieurs niveaux cache, notamment pour les architecture</w:t>
      </w:r>
      <w:r w:rsidR="00805559">
        <w:t>s</w:t>
      </w:r>
      <w:r>
        <w:t xml:space="preserve"> </w:t>
      </w:r>
      <w:r w:rsidR="00805559">
        <w:t>multiprocesseurs</w:t>
      </w:r>
      <w:r>
        <w:t xml:space="preserve">, est de cloisonner les antémémoires de sorte à limiter les </w:t>
      </w:r>
      <w:r w:rsidR="00805559">
        <w:t>accès concurrents aux caches et d’éviter la génération de défaut de cohérence des mémoires caches. De plus, la hiérarchie des caches permet également de créer des espaces de stockage partagés si besoin est.</w:t>
      </w:r>
    </w:p>
    <w:p w14:paraId="44D39436" w14:textId="0BFB48FA" w:rsidR="00805559" w:rsidRDefault="00805559" w:rsidP="0099114F">
      <w:pPr>
        <w:jc w:val="both"/>
      </w:pPr>
      <w:r>
        <w:t>Ci-dessous un exemple de système équipé de deux processeurs chacun muni de deux cœurs :</w:t>
      </w:r>
    </w:p>
    <w:p w14:paraId="6A3431FF" w14:textId="6A274890" w:rsidR="00FF36F4" w:rsidRDefault="00FE4298" w:rsidP="00267D0E">
      <w:r>
        <w:rPr>
          <w:noProof/>
        </w:rPr>
        <w:drawing>
          <wp:inline distT="0" distB="0" distL="0" distR="0" wp14:anchorId="2D9DADEF" wp14:editId="6949605A">
            <wp:extent cx="4857750" cy="37242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57750" cy="3724275"/>
                    </a:xfrm>
                    <a:prstGeom prst="rect">
                      <a:avLst/>
                    </a:prstGeom>
                    <a:noFill/>
                    <a:ln>
                      <a:noFill/>
                    </a:ln>
                  </pic:spPr>
                </pic:pic>
              </a:graphicData>
            </a:graphic>
          </wp:inline>
        </w:drawing>
      </w:r>
    </w:p>
    <w:p w14:paraId="173E1449" w14:textId="75C13B60" w:rsidR="005913E2" w:rsidRDefault="00805559" w:rsidP="0099114F">
      <w:pPr>
        <w:jc w:val="both"/>
      </w:pPr>
      <w:r>
        <w:t xml:space="preserve">Les cœurs ont chacun accès à un cache L1 qui lui ai propre. Au sein d’un processeur, les deux cœurs peuvent partager des ressources au niveau du cache L2. Pour finir le cache L3 permet de stocker des ressources communes </w:t>
      </w:r>
      <w:r w:rsidR="00046B0E">
        <w:t>aux deux</w:t>
      </w:r>
      <w:r>
        <w:t xml:space="preserve"> processeurs.</w:t>
      </w:r>
    </w:p>
    <w:tbl>
      <w:tblPr>
        <w:tblStyle w:val="Grilledutableau"/>
        <w:tblW w:w="0" w:type="auto"/>
        <w:tblLook w:val="04A0" w:firstRow="1" w:lastRow="0" w:firstColumn="1" w:lastColumn="0" w:noHBand="0" w:noVBand="1"/>
      </w:tblPr>
      <w:tblGrid>
        <w:gridCol w:w="4531"/>
        <w:gridCol w:w="4531"/>
      </w:tblGrid>
      <w:tr w:rsidR="00A24FE9" w14:paraId="42A46635" w14:textId="77777777" w:rsidTr="00A24FE9">
        <w:tc>
          <w:tcPr>
            <w:tcW w:w="4531" w:type="dxa"/>
          </w:tcPr>
          <w:p w14:paraId="5DAAF058" w14:textId="44919577" w:rsidR="00A24FE9" w:rsidRPr="00A24FE9" w:rsidRDefault="00A24FE9" w:rsidP="0099114F">
            <w:pPr>
              <w:jc w:val="both"/>
              <w:rPr>
                <w:u w:val="single"/>
              </w:rPr>
            </w:pPr>
            <w:r w:rsidRPr="00A24FE9">
              <w:rPr>
                <w:u w:val="single"/>
              </w:rPr>
              <w:t>Les caches exclusifs</w:t>
            </w:r>
            <w:r>
              <w:rPr>
                <w:u w:val="single"/>
              </w:rPr>
              <w:t> :</w:t>
            </w:r>
          </w:p>
          <w:p w14:paraId="771123BB" w14:textId="77777777" w:rsidR="00A24FE9" w:rsidRDefault="00A24FE9" w:rsidP="0099114F">
            <w:pPr>
              <w:jc w:val="both"/>
            </w:pPr>
            <w:r>
              <w:t>Chaque niveau contient des ressources différentes. La capacité du cache est utilisée à 100%. Le taux de succès de cache est élevé. Toutefois, le temps d’accès est quelque peut réduit puisqu’il faut parfois parcourir tous les caches pour trouver la ressource recherchée.</w:t>
            </w:r>
          </w:p>
          <w:p w14:paraId="7A1068AC" w14:textId="6794B62A" w:rsidR="00C2760A" w:rsidRDefault="00C2760A" w:rsidP="0099114F">
            <w:pPr>
              <w:jc w:val="both"/>
            </w:pPr>
            <w:r>
              <w:rPr>
                <w:noProof/>
              </w:rPr>
              <w:drawing>
                <wp:inline distT="0" distB="0" distL="0" distR="0" wp14:anchorId="4F1D6590" wp14:editId="35CE2C44">
                  <wp:extent cx="2148327" cy="1003110"/>
                  <wp:effectExtent l="0" t="0" r="4445" b="698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23173" cy="1038058"/>
                          </a:xfrm>
                          <a:prstGeom prst="rect">
                            <a:avLst/>
                          </a:prstGeom>
                        </pic:spPr>
                      </pic:pic>
                    </a:graphicData>
                  </a:graphic>
                </wp:inline>
              </w:drawing>
            </w:r>
          </w:p>
        </w:tc>
        <w:tc>
          <w:tcPr>
            <w:tcW w:w="4531" w:type="dxa"/>
          </w:tcPr>
          <w:p w14:paraId="6FC5913A" w14:textId="66AB876E" w:rsidR="00A24FE9" w:rsidRPr="00A24FE9" w:rsidRDefault="00A24FE9" w:rsidP="0099114F">
            <w:pPr>
              <w:jc w:val="both"/>
              <w:rPr>
                <w:u w:val="single"/>
              </w:rPr>
            </w:pPr>
            <w:r w:rsidRPr="00A24FE9">
              <w:rPr>
                <w:u w:val="single"/>
              </w:rPr>
              <w:t>Les caches inclusifs :</w:t>
            </w:r>
          </w:p>
          <w:p w14:paraId="64055A92" w14:textId="217DDD27" w:rsidR="00A24FE9" w:rsidRDefault="00C2760A" w:rsidP="0099114F">
            <w:pPr>
              <w:jc w:val="both"/>
            </w:pPr>
            <w:r>
              <w:t xml:space="preserve">Chaque niveau de cache contient les données du cache supérieur. Avec ce genre de cache, le taux de succès est </w:t>
            </w:r>
            <w:r w:rsidR="00B0749D">
              <w:t>moins élevé et la capacité globale du cache se trouve réduit. Mais en contrepartie ce genre de comportement permet le partage des ressources plus facilement entre plusieurs demandeur (plusieurs CPU par exemple).</w:t>
            </w:r>
          </w:p>
          <w:p w14:paraId="628C7D00" w14:textId="62A997CE" w:rsidR="00C2760A" w:rsidRDefault="00C2760A" w:rsidP="0099114F">
            <w:pPr>
              <w:jc w:val="both"/>
            </w:pPr>
            <w:r>
              <w:rPr>
                <w:noProof/>
              </w:rPr>
              <w:drawing>
                <wp:inline distT="0" distB="0" distL="0" distR="0" wp14:anchorId="1F31A3B6" wp14:editId="4E6249D8">
                  <wp:extent cx="2426526" cy="1166599"/>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60304" cy="1182838"/>
                          </a:xfrm>
                          <a:prstGeom prst="rect">
                            <a:avLst/>
                          </a:prstGeom>
                        </pic:spPr>
                      </pic:pic>
                    </a:graphicData>
                  </a:graphic>
                </wp:inline>
              </w:drawing>
            </w:r>
          </w:p>
        </w:tc>
      </w:tr>
    </w:tbl>
    <w:p w14:paraId="0017AE95" w14:textId="3D2EBE19" w:rsidR="00805559" w:rsidRDefault="00805559" w:rsidP="0099114F">
      <w:pPr>
        <w:jc w:val="both"/>
      </w:pPr>
      <w:r>
        <w:br w:type="page"/>
      </w:r>
    </w:p>
    <w:p w14:paraId="09F814DB" w14:textId="349A625C" w:rsidR="000D11BE" w:rsidRDefault="000D11BE" w:rsidP="00BE1D89">
      <w:pPr>
        <w:pStyle w:val="Titre1"/>
      </w:pPr>
      <w:bookmarkStart w:id="17" w:name="_Toc34586462"/>
      <w:r w:rsidRPr="00BE1D89">
        <w:lastRenderedPageBreak/>
        <w:t>Références</w:t>
      </w:r>
      <w:bookmarkEnd w:id="17"/>
    </w:p>
    <w:p w14:paraId="21BC2B81" w14:textId="1DC3C556" w:rsidR="000D11BE" w:rsidRDefault="000D11BE" w:rsidP="000D11BE"/>
    <w:p w14:paraId="7A763474" w14:textId="1A52D74E" w:rsidR="007B2D61" w:rsidRDefault="007B2D61" w:rsidP="000D11BE">
      <w:r>
        <w:t>Fonctionnement mémoires cache :</w:t>
      </w:r>
    </w:p>
    <w:p w14:paraId="0FB08402" w14:textId="01C4ECDD" w:rsidR="007B2D61" w:rsidRPr="007B2D61" w:rsidRDefault="00046B0E" w:rsidP="000D11BE">
      <w:pPr>
        <w:rPr>
          <w:color w:val="0000FF"/>
          <w:u w:val="single"/>
        </w:rPr>
      </w:pPr>
      <w:hyperlink r:id="rId23" w:history="1">
        <w:r w:rsidR="00077FB8">
          <w:rPr>
            <w:rStyle w:val="Lienhypertexte"/>
          </w:rPr>
          <w:t>https://fr.wikipedia.org/wiki/M%C3%A9moire</w:t>
        </w:r>
        <w:r w:rsidR="00077FB8">
          <w:rPr>
            <w:rStyle w:val="Lienhypertexte"/>
          </w:rPr>
          <w:t>_</w:t>
        </w:r>
        <w:r w:rsidR="00077FB8">
          <w:rPr>
            <w:rStyle w:val="Lienhypertexte"/>
          </w:rPr>
          <w:t>cache</w:t>
        </w:r>
      </w:hyperlink>
    </w:p>
    <w:p w14:paraId="7FC271F6" w14:textId="72C52D66" w:rsidR="00077FB8" w:rsidRDefault="00046B0E" w:rsidP="000D11BE">
      <w:hyperlink r:id="rId24" w:history="1">
        <w:r w:rsidR="003B7743">
          <w:rPr>
            <w:rStyle w:val="Lienhypertexte"/>
          </w:rPr>
          <w:t>https://fr.wikibooks.org/wiki/</w:t>
        </w:r>
        <w:r w:rsidR="003B7743">
          <w:rPr>
            <w:rStyle w:val="Lienhypertexte"/>
          </w:rPr>
          <w:t>F</w:t>
        </w:r>
        <w:r w:rsidR="003B7743">
          <w:rPr>
            <w:rStyle w:val="Lienhypertexte"/>
          </w:rPr>
          <w:t>onctionnement_d%27un_ordinateur/Les_m%C3%A9moires_cache</w:t>
        </w:r>
      </w:hyperlink>
    </w:p>
    <w:p w14:paraId="65DDEED7" w14:textId="4AC09F49" w:rsidR="000D11BE" w:rsidRDefault="000D11BE" w:rsidP="000D11BE"/>
    <w:p w14:paraId="5AAB98BF" w14:textId="2F189362" w:rsidR="007B2D61" w:rsidRDefault="007B2D61" w:rsidP="000D11BE">
      <w:r>
        <w:t>La SRAM :</w:t>
      </w:r>
    </w:p>
    <w:p w14:paraId="551EDE0B" w14:textId="77777777" w:rsidR="007B2D61" w:rsidRDefault="007B2D61" w:rsidP="007B2D61">
      <w:hyperlink r:id="rId25" w:history="1">
        <w:r>
          <w:rPr>
            <w:rStyle w:val="Lienhypertexte"/>
          </w:rPr>
          <w:t>https://fr.wikipedia.org/wiki/Static_Random_Access_Memory</w:t>
        </w:r>
      </w:hyperlink>
    </w:p>
    <w:p w14:paraId="5CDAE8B9" w14:textId="77777777" w:rsidR="007B2D61" w:rsidRPr="000D11BE" w:rsidRDefault="007B2D61" w:rsidP="000D11BE"/>
    <w:sectPr w:rsidR="007B2D61" w:rsidRPr="000D11B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24CD76" w14:textId="77777777" w:rsidR="00A26119" w:rsidRDefault="00A26119" w:rsidP="0092468C">
      <w:pPr>
        <w:spacing w:after="0" w:line="240" w:lineRule="auto"/>
      </w:pPr>
      <w:r>
        <w:separator/>
      </w:r>
    </w:p>
  </w:endnote>
  <w:endnote w:type="continuationSeparator" w:id="0">
    <w:p w14:paraId="0F603473" w14:textId="77777777" w:rsidR="00A26119" w:rsidRDefault="00A26119" w:rsidP="009246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95C18A" w14:textId="77777777" w:rsidR="00A26119" w:rsidRDefault="00A26119" w:rsidP="0092468C">
      <w:pPr>
        <w:spacing w:after="0" w:line="240" w:lineRule="auto"/>
      </w:pPr>
      <w:r>
        <w:separator/>
      </w:r>
    </w:p>
  </w:footnote>
  <w:footnote w:type="continuationSeparator" w:id="0">
    <w:p w14:paraId="20A6FFB4" w14:textId="77777777" w:rsidR="00A26119" w:rsidRDefault="00A26119" w:rsidP="009246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42DAD"/>
    <w:multiLevelType w:val="multilevel"/>
    <w:tmpl w:val="EF961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59295C"/>
    <w:multiLevelType w:val="multilevel"/>
    <w:tmpl w:val="040C001F"/>
    <w:numStyleLink w:val="Style1"/>
  </w:abstractNum>
  <w:abstractNum w:abstractNumId="2" w15:restartNumberingAfterBreak="0">
    <w:nsid w:val="08E6103E"/>
    <w:multiLevelType w:val="multilevel"/>
    <w:tmpl w:val="040C001F"/>
    <w:styleLink w:val="Style1"/>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7272A9"/>
    <w:multiLevelType w:val="hybridMultilevel"/>
    <w:tmpl w:val="39083F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C245503"/>
    <w:multiLevelType w:val="hybridMultilevel"/>
    <w:tmpl w:val="5144FA34"/>
    <w:lvl w:ilvl="0" w:tplc="81ECD942">
      <w:start w:val="5"/>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5" w15:restartNumberingAfterBreak="0">
    <w:nsid w:val="1F31517F"/>
    <w:multiLevelType w:val="hybridMultilevel"/>
    <w:tmpl w:val="78D4C3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4A60F15"/>
    <w:multiLevelType w:val="hybridMultilevel"/>
    <w:tmpl w:val="97C288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5925A3F"/>
    <w:multiLevelType w:val="multilevel"/>
    <w:tmpl w:val="04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C0676F3"/>
    <w:multiLevelType w:val="multilevel"/>
    <w:tmpl w:val="040C001F"/>
    <w:numStyleLink w:val="Style1"/>
  </w:abstractNum>
  <w:abstractNum w:abstractNumId="9" w15:restartNumberingAfterBreak="0">
    <w:nsid w:val="4C8432D7"/>
    <w:multiLevelType w:val="multilevel"/>
    <w:tmpl w:val="040C001F"/>
    <w:numStyleLink w:val="Style1"/>
  </w:abstractNum>
  <w:abstractNum w:abstractNumId="10" w15:restartNumberingAfterBreak="0">
    <w:nsid w:val="53C20423"/>
    <w:multiLevelType w:val="multilevel"/>
    <w:tmpl w:val="C698393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8C250DD"/>
    <w:multiLevelType w:val="hybridMultilevel"/>
    <w:tmpl w:val="2CAE7D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1BF162F"/>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3" w15:restartNumberingAfterBreak="0">
    <w:nsid w:val="65F66855"/>
    <w:multiLevelType w:val="hybridMultilevel"/>
    <w:tmpl w:val="B95A51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6BD2A94"/>
    <w:multiLevelType w:val="multilevel"/>
    <w:tmpl w:val="040C001F"/>
    <w:lvl w:ilvl="0">
      <w:start w:val="1"/>
      <w:numFmt w:val="decimal"/>
      <w:lvlText w:val="%1."/>
      <w:lvlJc w:val="left"/>
      <w:pPr>
        <w:ind w:left="360" w:hanging="360"/>
      </w:pPr>
    </w:lvl>
    <w:lvl w:ilvl="1">
      <w:start w:val="1"/>
      <w:numFmt w:val="decimal"/>
      <w:lvlText w:val="%1.%2."/>
      <w:lvlJc w:val="left"/>
      <w:pPr>
        <w:ind w:left="1707"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878196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05E0656"/>
    <w:multiLevelType w:val="hybridMultilevel"/>
    <w:tmpl w:val="6E12459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253359F"/>
    <w:multiLevelType w:val="multilevel"/>
    <w:tmpl w:val="A0EE4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7D3FC1"/>
    <w:multiLevelType w:val="hybridMultilevel"/>
    <w:tmpl w:val="056079A2"/>
    <w:lvl w:ilvl="0" w:tplc="4E069830">
      <w:start w:val="3"/>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9" w15:restartNumberingAfterBreak="0">
    <w:nsid w:val="7A753F3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3"/>
  </w:num>
  <w:num w:numId="3">
    <w:abstractNumId w:val="17"/>
  </w:num>
  <w:num w:numId="4">
    <w:abstractNumId w:val="11"/>
  </w:num>
  <w:num w:numId="5">
    <w:abstractNumId w:val="0"/>
  </w:num>
  <w:num w:numId="6">
    <w:abstractNumId w:val="12"/>
  </w:num>
  <w:num w:numId="7">
    <w:abstractNumId w:val="16"/>
  </w:num>
  <w:num w:numId="8">
    <w:abstractNumId w:val="3"/>
  </w:num>
  <w:num w:numId="9">
    <w:abstractNumId w:val="18"/>
  </w:num>
  <w:num w:numId="10">
    <w:abstractNumId w:val="19"/>
  </w:num>
  <w:num w:numId="11">
    <w:abstractNumId w:val="14"/>
  </w:num>
  <w:num w:numId="12">
    <w:abstractNumId w:val="9"/>
  </w:num>
  <w:num w:numId="13">
    <w:abstractNumId w:val="15"/>
  </w:num>
  <w:num w:numId="14">
    <w:abstractNumId w:val="2"/>
  </w:num>
  <w:num w:numId="15">
    <w:abstractNumId w:val="1"/>
  </w:num>
  <w:num w:numId="16">
    <w:abstractNumId w:val="6"/>
  </w:num>
  <w:num w:numId="17">
    <w:abstractNumId w:val="8"/>
  </w:num>
  <w:num w:numId="18">
    <w:abstractNumId w:val="10"/>
  </w:num>
  <w:num w:numId="19">
    <w:abstractNumId w:val="7"/>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459"/>
    <w:rsid w:val="00015E7F"/>
    <w:rsid w:val="0002128B"/>
    <w:rsid w:val="00046B0E"/>
    <w:rsid w:val="0004772A"/>
    <w:rsid w:val="00077FB8"/>
    <w:rsid w:val="0009772A"/>
    <w:rsid w:val="000C78BB"/>
    <w:rsid w:val="000D11BE"/>
    <w:rsid w:val="000D37A1"/>
    <w:rsid w:val="00121456"/>
    <w:rsid w:val="001A7746"/>
    <w:rsid w:val="001E697F"/>
    <w:rsid w:val="00201F7D"/>
    <w:rsid w:val="00252262"/>
    <w:rsid w:val="00260992"/>
    <w:rsid w:val="00267D0E"/>
    <w:rsid w:val="002A04B1"/>
    <w:rsid w:val="002B004B"/>
    <w:rsid w:val="002E3455"/>
    <w:rsid w:val="002E75BD"/>
    <w:rsid w:val="002F3817"/>
    <w:rsid w:val="00330E4D"/>
    <w:rsid w:val="003444AF"/>
    <w:rsid w:val="00350785"/>
    <w:rsid w:val="0035730C"/>
    <w:rsid w:val="003611DB"/>
    <w:rsid w:val="003772A3"/>
    <w:rsid w:val="0039445E"/>
    <w:rsid w:val="003B1083"/>
    <w:rsid w:val="003B7743"/>
    <w:rsid w:val="003F1E4D"/>
    <w:rsid w:val="00425B3D"/>
    <w:rsid w:val="0046144F"/>
    <w:rsid w:val="004B5AE8"/>
    <w:rsid w:val="004D0A9A"/>
    <w:rsid w:val="00547362"/>
    <w:rsid w:val="005913E2"/>
    <w:rsid w:val="005C1011"/>
    <w:rsid w:val="006659FC"/>
    <w:rsid w:val="00696007"/>
    <w:rsid w:val="00792A88"/>
    <w:rsid w:val="007B2D61"/>
    <w:rsid w:val="007E6719"/>
    <w:rsid w:val="007F5A8B"/>
    <w:rsid w:val="00805559"/>
    <w:rsid w:val="008313C5"/>
    <w:rsid w:val="00877459"/>
    <w:rsid w:val="00894342"/>
    <w:rsid w:val="0092468C"/>
    <w:rsid w:val="00925FA0"/>
    <w:rsid w:val="009359BC"/>
    <w:rsid w:val="00960F56"/>
    <w:rsid w:val="0099114F"/>
    <w:rsid w:val="00992BF2"/>
    <w:rsid w:val="0099431D"/>
    <w:rsid w:val="0099746A"/>
    <w:rsid w:val="009B1A1F"/>
    <w:rsid w:val="009D06AB"/>
    <w:rsid w:val="00A24FE9"/>
    <w:rsid w:val="00A26119"/>
    <w:rsid w:val="00A30041"/>
    <w:rsid w:val="00A415C2"/>
    <w:rsid w:val="00A90B2D"/>
    <w:rsid w:val="00AA1308"/>
    <w:rsid w:val="00B0749D"/>
    <w:rsid w:val="00B24CCC"/>
    <w:rsid w:val="00B52472"/>
    <w:rsid w:val="00B62971"/>
    <w:rsid w:val="00B663D7"/>
    <w:rsid w:val="00B81948"/>
    <w:rsid w:val="00BA4129"/>
    <w:rsid w:val="00BA4CC2"/>
    <w:rsid w:val="00BB1C71"/>
    <w:rsid w:val="00BE1D89"/>
    <w:rsid w:val="00BF4441"/>
    <w:rsid w:val="00C2760A"/>
    <w:rsid w:val="00C410D7"/>
    <w:rsid w:val="00C41C17"/>
    <w:rsid w:val="00C43D31"/>
    <w:rsid w:val="00C53195"/>
    <w:rsid w:val="00C61D4C"/>
    <w:rsid w:val="00CB2F03"/>
    <w:rsid w:val="00D265B6"/>
    <w:rsid w:val="00D514EB"/>
    <w:rsid w:val="00D75B0F"/>
    <w:rsid w:val="00D871CF"/>
    <w:rsid w:val="00DA0FC3"/>
    <w:rsid w:val="00DB0B3E"/>
    <w:rsid w:val="00DD2882"/>
    <w:rsid w:val="00DD6A81"/>
    <w:rsid w:val="00DE1006"/>
    <w:rsid w:val="00E74B58"/>
    <w:rsid w:val="00EC2D08"/>
    <w:rsid w:val="00F21CAC"/>
    <w:rsid w:val="00F43616"/>
    <w:rsid w:val="00F606D0"/>
    <w:rsid w:val="00F95316"/>
    <w:rsid w:val="00F976AC"/>
    <w:rsid w:val="00FB169E"/>
    <w:rsid w:val="00FE4298"/>
    <w:rsid w:val="00FE71EE"/>
    <w:rsid w:val="00FE734C"/>
    <w:rsid w:val="00FF36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AA750"/>
  <w15:chartTrackingRefBased/>
  <w15:docId w15:val="{876C7897-6640-413C-9BCA-FF15BAA2C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313C5"/>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75B0F"/>
    <w:pPr>
      <w:keepNext/>
      <w:keepLines/>
      <w:numPr>
        <w:ilvl w:val="1"/>
        <w:numId w:val="6"/>
      </w:numPr>
      <w:spacing w:before="40" w:after="0"/>
      <w:ind w:left="1284"/>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75B0F"/>
    <w:pPr>
      <w:keepNext/>
      <w:keepLines/>
      <w:numPr>
        <w:ilvl w:val="2"/>
        <w:numId w:val="6"/>
      </w:numPr>
      <w:spacing w:before="40" w:after="0"/>
      <w:ind w:left="2136"/>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BA4CC2"/>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BA4CC2"/>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BA4CC2"/>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BA4CC2"/>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BA4CC2"/>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A4CC2"/>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313C5"/>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75B0F"/>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0D37A1"/>
    <w:pPr>
      <w:ind w:left="720"/>
      <w:contextualSpacing/>
    </w:pPr>
  </w:style>
  <w:style w:type="character" w:styleId="Lienhypertexte">
    <w:name w:val="Hyperlink"/>
    <w:basedOn w:val="Policepardfaut"/>
    <w:uiPriority w:val="99"/>
    <w:unhideWhenUsed/>
    <w:rsid w:val="000D11BE"/>
    <w:rPr>
      <w:color w:val="0000FF"/>
      <w:u w:val="single"/>
    </w:rPr>
  </w:style>
  <w:style w:type="character" w:customStyle="1" w:styleId="Titre3Car">
    <w:name w:val="Titre 3 Car"/>
    <w:basedOn w:val="Policepardfaut"/>
    <w:link w:val="Titre3"/>
    <w:uiPriority w:val="9"/>
    <w:rsid w:val="00D75B0F"/>
    <w:rPr>
      <w:rFonts w:asciiTheme="majorHAnsi" w:eastAsiaTheme="majorEastAsia" w:hAnsiTheme="majorHAnsi" w:cstheme="majorBidi"/>
      <w:color w:val="1F3763" w:themeColor="accent1" w:themeShade="7F"/>
      <w:sz w:val="24"/>
      <w:szCs w:val="24"/>
    </w:rPr>
  </w:style>
  <w:style w:type="character" w:styleId="Lienhypertextesuivivisit">
    <w:name w:val="FollowedHyperlink"/>
    <w:basedOn w:val="Policepardfaut"/>
    <w:uiPriority w:val="99"/>
    <w:semiHidden/>
    <w:unhideWhenUsed/>
    <w:rsid w:val="003B7743"/>
    <w:rPr>
      <w:color w:val="954F72" w:themeColor="followedHyperlink"/>
      <w:u w:val="single"/>
    </w:rPr>
  </w:style>
  <w:style w:type="character" w:customStyle="1" w:styleId="Titre4Car">
    <w:name w:val="Titre 4 Car"/>
    <w:basedOn w:val="Policepardfaut"/>
    <w:link w:val="Titre4"/>
    <w:uiPriority w:val="9"/>
    <w:semiHidden/>
    <w:rsid w:val="00BA4CC2"/>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BA4CC2"/>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BA4CC2"/>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BA4CC2"/>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BA4CC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A4CC2"/>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BA4CC2"/>
    <w:pPr>
      <w:numPr>
        <w:numId w:val="14"/>
      </w:numPr>
    </w:pPr>
  </w:style>
  <w:style w:type="paragraph" w:styleId="En-ttedetabledesmatires">
    <w:name w:val="TOC Heading"/>
    <w:basedOn w:val="Titre1"/>
    <w:next w:val="Normal"/>
    <w:uiPriority w:val="39"/>
    <w:unhideWhenUsed/>
    <w:qFormat/>
    <w:rsid w:val="002E75BD"/>
    <w:pPr>
      <w:numPr>
        <w:numId w:val="0"/>
      </w:numPr>
      <w:outlineLvl w:val="9"/>
    </w:pPr>
    <w:rPr>
      <w:lang w:eastAsia="fr-FR"/>
    </w:rPr>
  </w:style>
  <w:style w:type="paragraph" w:styleId="TM1">
    <w:name w:val="toc 1"/>
    <w:basedOn w:val="Normal"/>
    <w:next w:val="Normal"/>
    <w:autoRedefine/>
    <w:uiPriority w:val="39"/>
    <w:unhideWhenUsed/>
    <w:rsid w:val="002E75BD"/>
    <w:pPr>
      <w:spacing w:after="100"/>
    </w:pPr>
  </w:style>
  <w:style w:type="paragraph" w:styleId="TM2">
    <w:name w:val="toc 2"/>
    <w:basedOn w:val="Normal"/>
    <w:next w:val="Normal"/>
    <w:autoRedefine/>
    <w:uiPriority w:val="39"/>
    <w:unhideWhenUsed/>
    <w:rsid w:val="002E75BD"/>
    <w:pPr>
      <w:spacing w:after="100"/>
      <w:ind w:left="220"/>
    </w:pPr>
  </w:style>
  <w:style w:type="paragraph" w:styleId="TM3">
    <w:name w:val="toc 3"/>
    <w:basedOn w:val="Normal"/>
    <w:next w:val="Normal"/>
    <w:autoRedefine/>
    <w:uiPriority w:val="39"/>
    <w:unhideWhenUsed/>
    <w:rsid w:val="002E75BD"/>
    <w:pPr>
      <w:spacing w:after="100"/>
      <w:ind w:left="440"/>
    </w:pPr>
  </w:style>
  <w:style w:type="table" w:styleId="Grilledutableau">
    <w:name w:val="Table Grid"/>
    <w:basedOn w:val="TableauNormal"/>
    <w:uiPriority w:val="39"/>
    <w:rsid w:val="00F60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92468C"/>
    <w:pPr>
      <w:tabs>
        <w:tab w:val="center" w:pos="4536"/>
        <w:tab w:val="right" w:pos="9072"/>
      </w:tabs>
      <w:spacing w:after="0" w:line="240" w:lineRule="auto"/>
    </w:pPr>
  </w:style>
  <w:style w:type="character" w:customStyle="1" w:styleId="En-tteCar">
    <w:name w:val="En-tête Car"/>
    <w:basedOn w:val="Policepardfaut"/>
    <w:link w:val="En-tte"/>
    <w:uiPriority w:val="99"/>
    <w:rsid w:val="0092468C"/>
  </w:style>
  <w:style w:type="paragraph" w:styleId="Pieddepage">
    <w:name w:val="footer"/>
    <w:basedOn w:val="Normal"/>
    <w:link w:val="PieddepageCar"/>
    <w:uiPriority w:val="99"/>
    <w:unhideWhenUsed/>
    <w:rsid w:val="0092468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246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7478887">
      <w:bodyDiv w:val="1"/>
      <w:marLeft w:val="0"/>
      <w:marRight w:val="0"/>
      <w:marTop w:val="0"/>
      <w:marBottom w:val="0"/>
      <w:divBdr>
        <w:top w:val="none" w:sz="0" w:space="0" w:color="auto"/>
        <w:left w:val="none" w:sz="0" w:space="0" w:color="auto"/>
        <w:bottom w:val="none" w:sz="0" w:space="0" w:color="auto"/>
        <w:right w:val="none" w:sz="0" w:space="0" w:color="auto"/>
      </w:divBdr>
    </w:div>
    <w:div w:id="718094597">
      <w:bodyDiv w:val="1"/>
      <w:marLeft w:val="0"/>
      <w:marRight w:val="0"/>
      <w:marTop w:val="0"/>
      <w:marBottom w:val="0"/>
      <w:divBdr>
        <w:top w:val="none" w:sz="0" w:space="0" w:color="auto"/>
        <w:left w:val="none" w:sz="0" w:space="0" w:color="auto"/>
        <w:bottom w:val="none" w:sz="0" w:space="0" w:color="auto"/>
        <w:right w:val="none" w:sz="0" w:space="0" w:color="auto"/>
      </w:divBdr>
    </w:div>
    <w:div w:id="1221133515">
      <w:bodyDiv w:val="1"/>
      <w:marLeft w:val="0"/>
      <w:marRight w:val="0"/>
      <w:marTop w:val="0"/>
      <w:marBottom w:val="0"/>
      <w:divBdr>
        <w:top w:val="none" w:sz="0" w:space="0" w:color="auto"/>
        <w:left w:val="none" w:sz="0" w:space="0" w:color="auto"/>
        <w:bottom w:val="none" w:sz="0" w:space="0" w:color="auto"/>
        <w:right w:val="none" w:sz="0" w:space="0" w:color="auto"/>
      </w:divBdr>
    </w:div>
    <w:div w:id="130372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hyperlink" Target="https://fr.wikipedia.org/wiki/Static_Random_Access_Memory"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Coh%C3%A9rence_(donn%C3%A9es)" TargetMode="External"/><Relationship Id="rId24" Type="http://schemas.openxmlformats.org/officeDocument/2006/relationships/hyperlink" Target="https://fr.wikibooks.org/wiki/Fonctionnement_d%27un_ordinateur/Les_m%C3%A9moires_cache"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fr.wikipedia.org/wiki/M%C3%A9moire_cache" TargetMode="Externa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28B127-C06C-44AE-9368-A64490013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1409</TotalTime>
  <Pages>1</Pages>
  <Words>2132</Words>
  <Characters>11728</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dc:creator>
  <cp:keywords/>
  <dc:description/>
  <cp:lastModifiedBy>christopher</cp:lastModifiedBy>
  <cp:revision>56</cp:revision>
  <cp:lastPrinted>2020-03-08T18:00:00Z</cp:lastPrinted>
  <dcterms:created xsi:type="dcterms:W3CDTF">2020-03-01T10:00:00Z</dcterms:created>
  <dcterms:modified xsi:type="dcterms:W3CDTF">2020-03-08T18:00:00Z</dcterms:modified>
</cp:coreProperties>
</file>