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B0DEA" w14:textId="3BEC5586" w:rsidR="00000000" w:rsidRDefault="0038298F">
      <w:hyperlink r:id="rId4" w:history="1">
        <w:r w:rsidRPr="00F17DC2">
          <w:rPr>
            <w:rStyle w:val="a3"/>
          </w:rPr>
          <w:t>https://jobsearch.fgl-ts.co.jp/contents/Array/231#:~:text=%E3%80%8CJava%20Silver%E3%80%8D%E3%81%AF%E4%B8%AD%E7%B4%9A%E7%A8%8B%E5%BA%A6,%E7%9F%A5%E8%AD%98%E3%81%8C%E5%95%8F%E3%82%8F%E3%82%8C%E3%81%BE%E3%81%99%E3%80%82</w:t>
        </w:r>
      </w:hyperlink>
    </w:p>
    <w:p w14:paraId="69FDBAC1" w14:textId="77777777" w:rsidR="0038298F" w:rsidRDefault="0038298F"/>
    <w:p w14:paraId="4A340494" w14:textId="77777777" w:rsidR="0038298F" w:rsidRDefault="0038298F"/>
    <w:p w14:paraId="51139890" w14:textId="77777777" w:rsidR="0038298F" w:rsidRPr="0038298F" w:rsidRDefault="0038298F" w:rsidP="0038298F">
      <w:pPr>
        <w:widowControl/>
        <w:pBdr>
          <w:left w:val="single" w:sz="48" w:space="15" w:color="009DFF"/>
        </w:pBdr>
        <w:shd w:val="clear" w:color="auto" w:fill="EEEEEE"/>
        <w:spacing w:after="450" w:line="336" w:lineRule="atLeast"/>
        <w:ind w:left="840"/>
        <w:jc w:val="left"/>
        <w:textAlignment w:val="baseline"/>
        <w:outlineLvl w:val="2"/>
        <w:rPr>
          <w:rFonts w:ascii="Noto Sans JP" w:eastAsia="ＭＳ Ｐゴシック" w:hAnsi="Noto Sans JP" w:cs="ＭＳ Ｐゴシック"/>
          <w:b/>
          <w:bCs/>
          <w:color w:val="000000"/>
          <w:spacing w:val="19"/>
          <w:kern w:val="0"/>
          <w:sz w:val="30"/>
          <w:szCs w:val="30"/>
        </w:rPr>
      </w:pPr>
      <w:r w:rsidRPr="0038298F">
        <w:rPr>
          <w:rFonts w:ascii="Noto Sans JP" w:eastAsia="ＭＳ Ｐゴシック" w:hAnsi="Noto Sans JP" w:cs="ＭＳ Ｐゴシック"/>
          <w:b/>
          <w:bCs/>
          <w:color w:val="000000"/>
          <w:spacing w:val="19"/>
          <w:kern w:val="0"/>
          <w:sz w:val="30"/>
          <w:szCs w:val="30"/>
        </w:rPr>
        <w:t>Oracle</w:t>
      </w:r>
      <w:r w:rsidRPr="0038298F">
        <w:rPr>
          <w:rFonts w:ascii="Noto Sans JP" w:eastAsia="ＭＳ Ｐゴシック" w:hAnsi="Noto Sans JP" w:cs="ＭＳ Ｐゴシック"/>
          <w:b/>
          <w:bCs/>
          <w:color w:val="000000"/>
          <w:spacing w:val="19"/>
          <w:kern w:val="0"/>
          <w:sz w:val="30"/>
          <w:szCs w:val="30"/>
        </w:rPr>
        <w:t>認定試験とは？</w:t>
      </w:r>
    </w:p>
    <w:p w14:paraId="77D0A64C" w14:textId="77777777" w:rsidR="0038298F" w:rsidRPr="0038298F" w:rsidRDefault="0038298F" w:rsidP="0038298F">
      <w:pPr>
        <w:widowControl/>
        <w:shd w:val="clear" w:color="auto" w:fill="FFFFFF"/>
        <w:spacing w:line="432" w:lineRule="atLeast"/>
        <w:jc w:val="left"/>
        <w:textAlignment w:val="baseline"/>
        <w:rPr>
          <w:rFonts w:ascii="Noto Sans JP" w:eastAsia="ＭＳ Ｐゴシック" w:hAnsi="Noto Sans JP" w:cs="ＭＳ Ｐゴシック"/>
          <w:color w:val="000000"/>
          <w:spacing w:val="19"/>
          <w:kern w:val="0"/>
          <w:sz w:val="24"/>
          <w:szCs w:val="24"/>
        </w:rPr>
      </w:pPr>
      <w:r w:rsidRPr="0038298F">
        <w:rPr>
          <w:rFonts w:ascii="Noto Sans JP" w:eastAsia="ＭＳ Ｐゴシック" w:hAnsi="Noto Sans JP" w:cs="ＭＳ Ｐゴシック"/>
          <w:color w:val="000000"/>
          <w:spacing w:val="19"/>
          <w:kern w:val="0"/>
          <w:sz w:val="24"/>
          <w:szCs w:val="24"/>
        </w:rPr>
        <w:t>現在、</w:t>
      </w:r>
      <w:r w:rsidRPr="0038298F">
        <w:rPr>
          <w:rFonts w:ascii="Noto Sans JP" w:eastAsia="ＭＳ Ｐゴシック" w:hAnsi="Noto Sans JP" w:cs="ＭＳ Ｐゴシック"/>
          <w:color w:val="000000"/>
          <w:spacing w:val="19"/>
          <w:kern w:val="0"/>
          <w:sz w:val="24"/>
          <w:szCs w:val="24"/>
        </w:rPr>
        <w:t>Java</w:t>
      </w:r>
      <w:r w:rsidRPr="0038298F">
        <w:rPr>
          <w:rFonts w:ascii="Noto Sans JP" w:eastAsia="ＭＳ Ｐゴシック" w:hAnsi="Noto Sans JP" w:cs="ＭＳ Ｐゴシック"/>
          <w:color w:val="000000"/>
          <w:spacing w:val="19"/>
          <w:kern w:val="0"/>
          <w:sz w:val="24"/>
          <w:szCs w:val="24"/>
        </w:rPr>
        <w:t>の権利は</w:t>
      </w:r>
      <w:r w:rsidRPr="0038298F">
        <w:rPr>
          <w:rFonts w:ascii="Noto Sans JP" w:eastAsia="ＭＳ Ｐゴシック" w:hAnsi="Noto Sans JP" w:cs="ＭＳ Ｐゴシック"/>
          <w:color w:val="000000"/>
          <w:spacing w:val="19"/>
          <w:kern w:val="0"/>
          <w:sz w:val="24"/>
          <w:szCs w:val="24"/>
        </w:rPr>
        <w:t>Oracle</w:t>
      </w:r>
      <w:r w:rsidRPr="0038298F">
        <w:rPr>
          <w:rFonts w:ascii="Noto Sans JP" w:eastAsia="ＭＳ Ｐゴシック" w:hAnsi="Noto Sans JP" w:cs="ＭＳ Ｐゴシック"/>
          <w:color w:val="000000"/>
          <w:spacing w:val="19"/>
          <w:kern w:val="0"/>
          <w:sz w:val="24"/>
          <w:szCs w:val="24"/>
        </w:rPr>
        <w:t>社が有しており、その</w:t>
      </w:r>
      <w:r w:rsidRPr="0038298F">
        <w:rPr>
          <w:rFonts w:ascii="Noto Sans JP" w:eastAsia="ＭＳ Ｐゴシック" w:hAnsi="Noto Sans JP" w:cs="ＭＳ Ｐゴシック"/>
          <w:color w:val="000000"/>
          <w:spacing w:val="19"/>
          <w:kern w:val="0"/>
          <w:sz w:val="24"/>
          <w:szCs w:val="24"/>
        </w:rPr>
        <w:t>Oracle</w:t>
      </w:r>
      <w:r w:rsidRPr="0038298F">
        <w:rPr>
          <w:rFonts w:ascii="Noto Sans JP" w:eastAsia="ＭＳ Ｐゴシック" w:hAnsi="Noto Sans JP" w:cs="ＭＳ Ｐゴシック"/>
          <w:color w:val="000000"/>
          <w:spacing w:val="19"/>
          <w:kern w:val="0"/>
          <w:sz w:val="24"/>
          <w:szCs w:val="24"/>
        </w:rPr>
        <w:t>社公認で実施されている試験が</w:t>
      </w:r>
      <w:r w:rsidRPr="0038298F">
        <w:rPr>
          <w:rFonts w:ascii="Noto Sans JP" w:eastAsia="ＭＳ Ｐゴシック" w:hAnsi="Noto Sans JP" w:cs="ＭＳ Ｐゴシック"/>
          <w:color w:val="000000"/>
          <w:spacing w:val="19"/>
          <w:kern w:val="0"/>
          <w:sz w:val="24"/>
          <w:szCs w:val="24"/>
        </w:rPr>
        <w:t>Oracle</w:t>
      </w:r>
      <w:r w:rsidRPr="0038298F">
        <w:rPr>
          <w:rFonts w:ascii="Noto Sans JP" w:eastAsia="ＭＳ Ｐゴシック" w:hAnsi="Noto Sans JP" w:cs="ＭＳ Ｐゴシック"/>
          <w:color w:val="000000"/>
          <w:spacing w:val="19"/>
          <w:kern w:val="0"/>
          <w:sz w:val="24"/>
          <w:szCs w:val="24"/>
        </w:rPr>
        <w:t>認定試験です。</w:t>
      </w:r>
      <w:r w:rsidRPr="0038298F">
        <w:rPr>
          <w:rFonts w:ascii="Noto Sans JP" w:eastAsia="ＭＳ Ｐゴシック" w:hAnsi="Noto Sans JP" w:cs="ＭＳ Ｐゴシック"/>
          <w:color w:val="000000"/>
          <w:spacing w:val="19"/>
          <w:kern w:val="0"/>
          <w:sz w:val="24"/>
          <w:szCs w:val="24"/>
        </w:rPr>
        <w:br/>
        <w:t>Oracle</w:t>
      </w:r>
      <w:r w:rsidRPr="0038298F">
        <w:rPr>
          <w:rFonts w:ascii="Noto Sans JP" w:eastAsia="ＭＳ Ｐゴシック" w:hAnsi="Noto Sans JP" w:cs="ＭＳ Ｐゴシック"/>
          <w:color w:val="000000"/>
          <w:spacing w:val="19"/>
          <w:kern w:val="0"/>
          <w:sz w:val="24"/>
          <w:szCs w:val="24"/>
        </w:rPr>
        <w:t>社は同社製品を扱っているエンジニアの技術認定資格の試験を行っており、</w:t>
      </w:r>
      <w:r w:rsidRPr="0038298F">
        <w:rPr>
          <w:rFonts w:ascii="Noto Sans JP" w:eastAsia="ＭＳ Ｐゴシック" w:hAnsi="Noto Sans JP" w:cs="ＭＳ Ｐゴシック"/>
          <w:color w:val="000000"/>
          <w:spacing w:val="19"/>
          <w:kern w:val="0"/>
          <w:sz w:val="24"/>
          <w:szCs w:val="24"/>
          <w:bdr w:val="none" w:sz="0" w:space="0" w:color="auto" w:frame="1"/>
        </w:rPr>
        <w:t>数ある認定試験の中の</w:t>
      </w:r>
      <w:r w:rsidRPr="0038298F">
        <w:rPr>
          <w:rFonts w:ascii="Noto Sans JP" w:eastAsia="ＭＳ Ｐゴシック" w:hAnsi="Noto Sans JP" w:cs="ＭＳ Ｐゴシック"/>
          <w:color w:val="000000"/>
          <w:spacing w:val="19"/>
          <w:kern w:val="0"/>
          <w:sz w:val="24"/>
          <w:szCs w:val="24"/>
          <w:bdr w:val="none" w:sz="0" w:space="0" w:color="auto" w:frame="1"/>
        </w:rPr>
        <w:t>1</w:t>
      </w:r>
      <w:r w:rsidRPr="0038298F">
        <w:rPr>
          <w:rFonts w:ascii="Noto Sans JP" w:eastAsia="ＭＳ Ｐゴシック" w:hAnsi="Noto Sans JP" w:cs="ＭＳ Ｐゴシック"/>
          <w:color w:val="000000"/>
          <w:spacing w:val="19"/>
          <w:kern w:val="0"/>
          <w:sz w:val="24"/>
          <w:szCs w:val="24"/>
          <w:bdr w:val="none" w:sz="0" w:space="0" w:color="auto" w:frame="1"/>
        </w:rPr>
        <w:t>つとして、</w:t>
      </w:r>
      <w:r w:rsidRPr="0038298F">
        <w:rPr>
          <w:rFonts w:ascii="Noto Sans JP" w:eastAsia="ＭＳ Ｐゴシック" w:hAnsi="Noto Sans JP" w:cs="ＭＳ Ｐゴシック"/>
          <w:color w:val="000000"/>
          <w:spacing w:val="19"/>
          <w:kern w:val="0"/>
          <w:sz w:val="24"/>
          <w:szCs w:val="24"/>
          <w:bdr w:val="none" w:sz="0" w:space="0" w:color="auto" w:frame="1"/>
        </w:rPr>
        <w:t>Java Silver</w:t>
      </w:r>
      <w:r w:rsidRPr="0038298F">
        <w:rPr>
          <w:rFonts w:ascii="Noto Sans JP" w:eastAsia="ＭＳ Ｐゴシック" w:hAnsi="Noto Sans JP" w:cs="ＭＳ Ｐゴシック"/>
          <w:color w:val="000000"/>
          <w:spacing w:val="19"/>
          <w:kern w:val="0"/>
          <w:sz w:val="24"/>
          <w:szCs w:val="24"/>
          <w:bdr w:val="none" w:sz="0" w:space="0" w:color="auto" w:frame="1"/>
        </w:rPr>
        <w:t>が存在します。</w:t>
      </w:r>
    </w:p>
    <w:p w14:paraId="1A88B795" w14:textId="77777777" w:rsidR="0038298F" w:rsidRPr="0038298F" w:rsidRDefault="0038298F" w:rsidP="0038298F">
      <w:pPr>
        <w:widowControl/>
        <w:pBdr>
          <w:left w:val="single" w:sz="48" w:space="15" w:color="009DFF"/>
        </w:pBdr>
        <w:shd w:val="clear" w:color="auto" w:fill="EEEEEE"/>
        <w:spacing w:after="450" w:line="336" w:lineRule="atLeast"/>
        <w:jc w:val="left"/>
        <w:textAlignment w:val="baseline"/>
        <w:outlineLvl w:val="2"/>
        <w:rPr>
          <w:rFonts w:ascii="Noto Sans JP" w:eastAsia="ＭＳ Ｐゴシック" w:hAnsi="Noto Sans JP" w:cs="ＭＳ Ｐゴシック"/>
          <w:b/>
          <w:bCs/>
          <w:color w:val="000000"/>
          <w:spacing w:val="19"/>
          <w:kern w:val="0"/>
          <w:sz w:val="30"/>
          <w:szCs w:val="30"/>
        </w:rPr>
      </w:pPr>
      <w:r w:rsidRPr="0038298F">
        <w:rPr>
          <w:rFonts w:ascii="Noto Sans JP" w:eastAsia="ＭＳ Ｐゴシック" w:hAnsi="Noto Sans JP" w:cs="ＭＳ Ｐゴシック"/>
          <w:b/>
          <w:bCs/>
          <w:color w:val="000000"/>
          <w:spacing w:val="19"/>
          <w:kern w:val="0"/>
          <w:sz w:val="30"/>
          <w:szCs w:val="30"/>
        </w:rPr>
        <w:t>Oracle</w:t>
      </w:r>
      <w:r w:rsidRPr="0038298F">
        <w:rPr>
          <w:rFonts w:ascii="Noto Sans JP" w:eastAsia="ＭＳ Ｐゴシック" w:hAnsi="Noto Sans JP" w:cs="ＭＳ Ｐゴシック"/>
          <w:b/>
          <w:bCs/>
          <w:color w:val="000000"/>
          <w:spacing w:val="19"/>
          <w:kern w:val="0"/>
          <w:sz w:val="30"/>
          <w:szCs w:val="30"/>
        </w:rPr>
        <w:t>認定試験のレベル分け</w:t>
      </w:r>
    </w:p>
    <w:p w14:paraId="09F7A048" w14:textId="77777777" w:rsidR="0038298F" w:rsidRPr="0038298F" w:rsidRDefault="0038298F" w:rsidP="0038298F">
      <w:pPr>
        <w:widowControl/>
        <w:shd w:val="clear" w:color="auto" w:fill="FFFFFF"/>
        <w:spacing w:line="432" w:lineRule="atLeast"/>
        <w:jc w:val="left"/>
        <w:textAlignment w:val="baseline"/>
        <w:rPr>
          <w:rFonts w:ascii="Noto Sans JP" w:eastAsia="ＭＳ Ｐゴシック" w:hAnsi="Noto Sans JP" w:cs="ＭＳ Ｐゴシック"/>
          <w:color w:val="000000"/>
          <w:spacing w:val="19"/>
          <w:kern w:val="0"/>
          <w:sz w:val="24"/>
          <w:szCs w:val="24"/>
        </w:rPr>
      </w:pPr>
      <w:r w:rsidRPr="0038298F">
        <w:rPr>
          <w:rFonts w:ascii="Noto Sans JP" w:eastAsia="ＭＳ Ｐゴシック" w:hAnsi="Noto Sans JP" w:cs="ＭＳ Ｐゴシック"/>
          <w:color w:val="000000"/>
          <w:spacing w:val="19"/>
          <w:kern w:val="0"/>
          <w:sz w:val="24"/>
          <w:szCs w:val="24"/>
        </w:rPr>
        <w:t>Oracle</w:t>
      </w:r>
      <w:r w:rsidRPr="0038298F">
        <w:rPr>
          <w:rFonts w:ascii="Noto Sans JP" w:eastAsia="ＭＳ Ｐゴシック" w:hAnsi="Noto Sans JP" w:cs="ＭＳ Ｐゴシック"/>
          <w:color w:val="000000"/>
          <w:spacing w:val="19"/>
          <w:kern w:val="0"/>
          <w:sz w:val="24"/>
          <w:szCs w:val="24"/>
        </w:rPr>
        <w:t>認定試験のうち、</w:t>
      </w:r>
      <w:r w:rsidRPr="0038298F">
        <w:rPr>
          <w:rFonts w:ascii="Noto Sans JP" w:eastAsia="ＭＳ Ｐゴシック" w:hAnsi="Noto Sans JP" w:cs="ＭＳ Ｐゴシック"/>
          <w:color w:val="000000"/>
          <w:spacing w:val="19"/>
          <w:kern w:val="0"/>
          <w:sz w:val="24"/>
          <w:szCs w:val="24"/>
        </w:rPr>
        <w:t>Java</w:t>
      </w:r>
      <w:r w:rsidRPr="0038298F">
        <w:rPr>
          <w:rFonts w:ascii="Noto Sans JP" w:eastAsia="ＭＳ Ｐゴシック" w:hAnsi="Noto Sans JP" w:cs="ＭＳ Ｐゴシック"/>
          <w:color w:val="000000"/>
          <w:spacing w:val="19"/>
          <w:kern w:val="0"/>
          <w:sz w:val="24"/>
          <w:szCs w:val="24"/>
        </w:rPr>
        <w:t>に関する試験は、</w:t>
      </w:r>
      <w:r w:rsidRPr="0038298F">
        <w:rPr>
          <w:rFonts w:ascii="Noto Sans JP" w:eastAsia="ＭＳ Ｐゴシック" w:hAnsi="Noto Sans JP" w:cs="ＭＳ Ｐゴシック"/>
          <w:color w:val="000000"/>
          <w:spacing w:val="19"/>
          <w:kern w:val="0"/>
          <w:sz w:val="24"/>
          <w:szCs w:val="24"/>
          <w:bdr w:val="none" w:sz="0" w:space="0" w:color="auto" w:frame="1"/>
        </w:rPr>
        <w:t>「</w:t>
      </w:r>
      <w:r w:rsidRPr="0038298F">
        <w:rPr>
          <w:rFonts w:ascii="Noto Sans JP" w:eastAsia="ＭＳ Ｐゴシック" w:hAnsi="Noto Sans JP" w:cs="ＭＳ Ｐゴシック"/>
          <w:color w:val="000000"/>
          <w:spacing w:val="19"/>
          <w:kern w:val="0"/>
          <w:sz w:val="24"/>
          <w:szCs w:val="24"/>
          <w:bdr w:val="none" w:sz="0" w:space="0" w:color="auto" w:frame="1"/>
        </w:rPr>
        <w:t>Bronze</w:t>
      </w:r>
      <w:r w:rsidRPr="0038298F">
        <w:rPr>
          <w:rFonts w:ascii="Noto Sans JP" w:eastAsia="ＭＳ Ｐゴシック" w:hAnsi="Noto Sans JP" w:cs="ＭＳ Ｐゴシック"/>
          <w:color w:val="000000"/>
          <w:spacing w:val="19"/>
          <w:kern w:val="0"/>
          <w:sz w:val="24"/>
          <w:szCs w:val="24"/>
          <w:bdr w:val="none" w:sz="0" w:space="0" w:color="auto" w:frame="1"/>
        </w:rPr>
        <w:t>」「</w:t>
      </w:r>
      <w:r w:rsidRPr="0038298F">
        <w:rPr>
          <w:rFonts w:ascii="Noto Sans JP" w:eastAsia="ＭＳ Ｐゴシック" w:hAnsi="Noto Sans JP" w:cs="ＭＳ Ｐゴシック"/>
          <w:color w:val="000000"/>
          <w:spacing w:val="19"/>
          <w:kern w:val="0"/>
          <w:sz w:val="24"/>
          <w:szCs w:val="24"/>
          <w:bdr w:val="none" w:sz="0" w:space="0" w:color="auto" w:frame="1"/>
        </w:rPr>
        <w:t>Silver</w:t>
      </w:r>
      <w:r w:rsidRPr="0038298F">
        <w:rPr>
          <w:rFonts w:ascii="Noto Sans JP" w:eastAsia="ＭＳ Ｐゴシック" w:hAnsi="Noto Sans JP" w:cs="ＭＳ Ｐゴシック"/>
          <w:color w:val="000000"/>
          <w:spacing w:val="19"/>
          <w:kern w:val="0"/>
          <w:sz w:val="24"/>
          <w:szCs w:val="24"/>
          <w:bdr w:val="none" w:sz="0" w:space="0" w:color="auto" w:frame="1"/>
        </w:rPr>
        <w:t>」「</w:t>
      </w:r>
      <w:r w:rsidRPr="0038298F">
        <w:rPr>
          <w:rFonts w:ascii="Noto Sans JP" w:eastAsia="ＭＳ Ｐゴシック" w:hAnsi="Noto Sans JP" w:cs="ＭＳ Ｐゴシック"/>
          <w:color w:val="000000"/>
          <w:spacing w:val="19"/>
          <w:kern w:val="0"/>
          <w:sz w:val="24"/>
          <w:szCs w:val="24"/>
          <w:bdr w:val="none" w:sz="0" w:space="0" w:color="auto" w:frame="1"/>
        </w:rPr>
        <w:t>Gold</w:t>
      </w:r>
      <w:r w:rsidRPr="0038298F">
        <w:rPr>
          <w:rFonts w:ascii="Noto Sans JP" w:eastAsia="ＭＳ Ｐゴシック" w:hAnsi="Noto Sans JP" w:cs="ＭＳ Ｐゴシック"/>
          <w:color w:val="000000"/>
          <w:spacing w:val="19"/>
          <w:kern w:val="0"/>
          <w:sz w:val="24"/>
          <w:szCs w:val="24"/>
          <w:bdr w:val="none" w:sz="0" w:space="0" w:color="auto" w:frame="1"/>
        </w:rPr>
        <w:t>」</w:t>
      </w:r>
      <w:r w:rsidRPr="0038298F">
        <w:rPr>
          <w:rFonts w:ascii="Noto Sans JP" w:eastAsia="ＭＳ Ｐゴシック" w:hAnsi="Noto Sans JP" w:cs="ＭＳ Ｐゴシック"/>
          <w:color w:val="000000"/>
          <w:spacing w:val="19"/>
          <w:kern w:val="0"/>
          <w:sz w:val="24"/>
          <w:szCs w:val="24"/>
        </w:rPr>
        <w:t>の</w:t>
      </w:r>
      <w:r w:rsidRPr="0038298F">
        <w:rPr>
          <w:rFonts w:ascii="Noto Sans JP" w:eastAsia="ＭＳ Ｐゴシック" w:hAnsi="Noto Sans JP" w:cs="ＭＳ Ｐゴシック"/>
          <w:color w:val="000000"/>
          <w:spacing w:val="19"/>
          <w:kern w:val="0"/>
          <w:sz w:val="24"/>
          <w:szCs w:val="24"/>
        </w:rPr>
        <w:t>3</w:t>
      </w:r>
      <w:r w:rsidRPr="0038298F">
        <w:rPr>
          <w:rFonts w:ascii="Noto Sans JP" w:eastAsia="ＭＳ Ｐゴシック" w:hAnsi="Noto Sans JP" w:cs="ＭＳ Ｐゴシック"/>
          <w:color w:val="000000"/>
          <w:spacing w:val="19"/>
          <w:kern w:val="0"/>
          <w:sz w:val="24"/>
          <w:szCs w:val="24"/>
        </w:rPr>
        <w:t>つのレベルが用意されています。</w:t>
      </w:r>
      <w:r w:rsidRPr="0038298F">
        <w:rPr>
          <w:rFonts w:ascii="Noto Sans JP" w:eastAsia="ＭＳ Ｐゴシック" w:hAnsi="Noto Sans JP" w:cs="ＭＳ Ｐゴシック"/>
          <w:color w:val="000000"/>
          <w:spacing w:val="19"/>
          <w:kern w:val="0"/>
          <w:sz w:val="24"/>
          <w:szCs w:val="24"/>
        </w:rPr>
        <w:br/>
      </w:r>
      <w:r w:rsidRPr="0038298F">
        <w:rPr>
          <w:rFonts w:ascii="Noto Sans JP" w:eastAsia="ＭＳ Ｐゴシック" w:hAnsi="Noto Sans JP" w:cs="ＭＳ Ｐゴシック"/>
          <w:color w:val="000000"/>
          <w:spacing w:val="19"/>
          <w:kern w:val="0"/>
          <w:sz w:val="24"/>
          <w:szCs w:val="24"/>
        </w:rPr>
        <w:t>ここからは、それぞれの試験の難易度に分けて、代表的な試験の内容や難易度などを紹介します。</w:t>
      </w:r>
    </w:p>
    <w:p w14:paraId="7BCC92C4" w14:textId="77777777" w:rsidR="0038298F" w:rsidRPr="0038298F" w:rsidRDefault="0038298F" w:rsidP="0038298F">
      <w:pPr>
        <w:widowControl/>
        <w:spacing w:line="432" w:lineRule="atLeast"/>
        <w:jc w:val="left"/>
        <w:textAlignment w:val="baseline"/>
        <w:rPr>
          <w:rFonts w:ascii="Noto Sans JP" w:eastAsia="ＭＳ Ｐゴシック" w:hAnsi="Noto Sans JP" w:cs="ＭＳ Ｐゴシック"/>
          <w:color w:val="000000"/>
          <w:spacing w:val="19"/>
          <w:kern w:val="0"/>
          <w:sz w:val="24"/>
          <w:szCs w:val="24"/>
        </w:rPr>
      </w:pPr>
      <w:r w:rsidRPr="0038298F">
        <w:rPr>
          <w:rFonts w:ascii="inherit" w:eastAsia="ＭＳ Ｐゴシック" w:hAnsi="inherit" w:cs="ＭＳ Ｐゴシック"/>
          <w:b/>
          <w:bCs/>
          <w:color w:val="000000"/>
          <w:spacing w:val="19"/>
          <w:kern w:val="0"/>
          <w:sz w:val="24"/>
          <w:szCs w:val="24"/>
          <w:bdr w:val="none" w:sz="0" w:space="0" w:color="auto" w:frame="1"/>
        </w:rPr>
        <w:t>【</w:t>
      </w:r>
      <w:r w:rsidRPr="0038298F">
        <w:rPr>
          <w:rFonts w:ascii="inherit" w:eastAsia="ＭＳ Ｐゴシック" w:hAnsi="inherit" w:cs="ＭＳ Ｐゴシック"/>
          <w:b/>
          <w:bCs/>
          <w:color w:val="000000"/>
          <w:spacing w:val="19"/>
          <w:kern w:val="0"/>
          <w:sz w:val="24"/>
          <w:szCs w:val="24"/>
          <w:bdr w:val="none" w:sz="0" w:space="0" w:color="auto" w:frame="1"/>
        </w:rPr>
        <w:t>Oracle</w:t>
      </w:r>
      <w:r w:rsidRPr="0038298F">
        <w:rPr>
          <w:rFonts w:ascii="inherit" w:eastAsia="ＭＳ Ｐゴシック" w:hAnsi="inherit" w:cs="ＭＳ Ｐゴシック"/>
          <w:b/>
          <w:bCs/>
          <w:color w:val="000000"/>
          <w:spacing w:val="19"/>
          <w:kern w:val="0"/>
          <w:sz w:val="24"/>
          <w:szCs w:val="24"/>
          <w:bdr w:val="none" w:sz="0" w:space="0" w:color="auto" w:frame="1"/>
        </w:rPr>
        <w:t>認定試験のレベル】</w:t>
      </w:r>
      <w:r w:rsidRPr="0038298F">
        <w:rPr>
          <w:rFonts w:ascii="Noto Sans JP" w:eastAsia="ＭＳ Ｐゴシック" w:hAnsi="Noto Sans JP" w:cs="ＭＳ Ｐゴシック"/>
          <w:color w:val="000000"/>
          <w:spacing w:val="19"/>
          <w:kern w:val="0"/>
          <w:sz w:val="24"/>
          <w:szCs w:val="24"/>
        </w:rPr>
        <w:br/>
      </w:r>
      <w:r w:rsidRPr="0038298F">
        <w:rPr>
          <w:rFonts w:ascii="Noto Sans JP" w:eastAsia="ＭＳ Ｐゴシック" w:hAnsi="Noto Sans JP" w:cs="ＭＳ Ｐゴシック"/>
          <w:color w:val="000000"/>
          <w:spacing w:val="19"/>
          <w:kern w:val="0"/>
          <w:sz w:val="24"/>
          <w:szCs w:val="24"/>
        </w:rPr>
        <w:t>・</w:t>
      </w:r>
      <w:r w:rsidRPr="0038298F">
        <w:rPr>
          <w:rFonts w:ascii="Noto Sans JP" w:eastAsia="ＭＳ Ｐゴシック" w:hAnsi="Noto Sans JP" w:cs="ＭＳ Ｐゴシック"/>
          <w:color w:val="000000"/>
          <w:spacing w:val="19"/>
          <w:kern w:val="0"/>
          <w:sz w:val="24"/>
          <w:szCs w:val="24"/>
        </w:rPr>
        <w:t xml:space="preserve">Oracle Certified Java Programmer, Bronze SE </w:t>
      </w:r>
      <w:r w:rsidRPr="0038298F">
        <w:rPr>
          <w:rFonts w:ascii="Noto Sans JP" w:eastAsia="ＭＳ Ｐゴシック" w:hAnsi="Noto Sans JP" w:cs="ＭＳ Ｐゴシック"/>
          <w:color w:val="000000"/>
          <w:spacing w:val="19"/>
          <w:kern w:val="0"/>
          <w:sz w:val="24"/>
          <w:szCs w:val="24"/>
        </w:rPr>
        <w:t>認定資格</w:t>
      </w:r>
      <w:r w:rsidRPr="0038298F">
        <w:rPr>
          <w:rFonts w:ascii="Noto Sans JP" w:eastAsia="ＭＳ Ｐゴシック" w:hAnsi="Noto Sans JP" w:cs="ＭＳ Ｐゴシック"/>
          <w:color w:val="000000"/>
          <w:spacing w:val="19"/>
          <w:kern w:val="0"/>
          <w:sz w:val="24"/>
          <w:szCs w:val="24"/>
        </w:rPr>
        <w:br/>
      </w:r>
      <w:r w:rsidRPr="0038298F">
        <w:rPr>
          <w:rFonts w:ascii="Noto Sans JP" w:eastAsia="ＭＳ Ｐゴシック" w:hAnsi="Noto Sans JP" w:cs="ＭＳ Ｐゴシック"/>
          <w:color w:val="000000"/>
          <w:spacing w:val="19"/>
          <w:kern w:val="0"/>
          <w:sz w:val="24"/>
          <w:szCs w:val="24"/>
        </w:rPr>
        <w:t>・</w:t>
      </w:r>
      <w:r w:rsidRPr="0038298F">
        <w:rPr>
          <w:rFonts w:ascii="Noto Sans JP" w:eastAsia="ＭＳ Ｐゴシック" w:hAnsi="Noto Sans JP" w:cs="ＭＳ Ｐゴシック"/>
          <w:color w:val="000000"/>
          <w:spacing w:val="19"/>
          <w:kern w:val="0"/>
          <w:sz w:val="24"/>
          <w:szCs w:val="24"/>
        </w:rPr>
        <w:t xml:space="preserve">Oracle Certified Java Programmer, Silver SE 11 </w:t>
      </w:r>
      <w:r w:rsidRPr="0038298F">
        <w:rPr>
          <w:rFonts w:ascii="Noto Sans JP" w:eastAsia="ＭＳ Ｐゴシック" w:hAnsi="Noto Sans JP" w:cs="ＭＳ Ｐゴシック"/>
          <w:color w:val="000000"/>
          <w:spacing w:val="19"/>
          <w:kern w:val="0"/>
          <w:sz w:val="24"/>
          <w:szCs w:val="24"/>
        </w:rPr>
        <w:t>認定資格</w:t>
      </w:r>
      <w:r w:rsidRPr="0038298F">
        <w:rPr>
          <w:rFonts w:ascii="Noto Sans JP" w:eastAsia="ＭＳ Ｐゴシック" w:hAnsi="Noto Sans JP" w:cs="ＭＳ Ｐゴシック"/>
          <w:color w:val="000000"/>
          <w:spacing w:val="19"/>
          <w:kern w:val="0"/>
          <w:sz w:val="24"/>
          <w:szCs w:val="24"/>
        </w:rPr>
        <w:br/>
      </w:r>
      <w:r w:rsidRPr="0038298F">
        <w:rPr>
          <w:rFonts w:ascii="Noto Sans JP" w:eastAsia="ＭＳ Ｐゴシック" w:hAnsi="Noto Sans JP" w:cs="ＭＳ Ｐゴシック"/>
          <w:color w:val="000000"/>
          <w:spacing w:val="19"/>
          <w:kern w:val="0"/>
          <w:sz w:val="24"/>
          <w:szCs w:val="24"/>
        </w:rPr>
        <w:t>・</w:t>
      </w:r>
      <w:r w:rsidRPr="0038298F">
        <w:rPr>
          <w:rFonts w:ascii="Noto Sans JP" w:eastAsia="ＭＳ Ｐゴシック" w:hAnsi="Noto Sans JP" w:cs="ＭＳ Ｐゴシック"/>
          <w:color w:val="000000"/>
          <w:spacing w:val="19"/>
          <w:kern w:val="0"/>
          <w:sz w:val="24"/>
          <w:szCs w:val="24"/>
        </w:rPr>
        <w:t xml:space="preserve">Oracle Certified Java Programmer, Gold SE 11 </w:t>
      </w:r>
      <w:r w:rsidRPr="0038298F">
        <w:rPr>
          <w:rFonts w:ascii="Noto Sans JP" w:eastAsia="ＭＳ Ｐゴシック" w:hAnsi="Noto Sans JP" w:cs="ＭＳ Ｐゴシック"/>
          <w:color w:val="000000"/>
          <w:spacing w:val="19"/>
          <w:kern w:val="0"/>
          <w:sz w:val="24"/>
          <w:szCs w:val="24"/>
        </w:rPr>
        <w:t>認定資格</w:t>
      </w:r>
    </w:p>
    <w:p w14:paraId="72275446" w14:textId="77777777" w:rsidR="0038298F" w:rsidRPr="0038298F" w:rsidRDefault="0038298F" w:rsidP="0038298F">
      <w:pPr>
        <w:widowControl/>
        <w:shd w:val="clear" w:color="auto" w:fill="FFFFFF"/>
        <w:spacing w:after="150" w:line="336" w:lineRule="atLeast"/>
        <w:jc w:val="left"/>
        <w:textAlignment w:val="baseline"/>
        <w:outlineLvl w:val="3"/>
        <w:rPr>
          <w:rFonts w:ascii="Noto Sans JP" w:eastAsia="ＭＳ Ｐゴシック" w:hAnsi="Noto Sans JP" w:cs="ＭＳ Ｐゴシック"/>
          <w:b/>
          <w:bCs/>
          <w:color w:val="000000"/>
          <w:spacing w:val="19"/>
          <w:kern w:val="0"/>
          <w:sz w:val="27"/>
          <w:szCs w:val="27"/>
        </w:rPr>
      </w:pPr>
      <w:r w:rsidRPr="0038298F">
        <w:rPr>
          <w:rFonts w:ascii="Noto Sans JP" w:eastAsia="ＭＳ Ｐゴシック" w:hAnsi="Noto Sans JP" w:cs="ＭＳ Ｐゴシック"/>
          <w:b/>
          <w:bCs/>
          <w:color w:val="000000"/>
          <w:spacing w:val="19"/>
          <w:kern w:val="0"/>
          <w:sz w:val="27"/>
          <w:szCs w:val="27"/>
        </w:rPr>
        <w:t xml:space="preserve">Oracle Certified Java Programmer, Bronze SE </w:t>
      </w:r>
      <w:r w:rsidRPr="0038298F">
        <w:rPr>
          <w:rFonts w:ascii="Noto Sans JP" w:eastAsia="ＭＳ Ｐゴシック" w:hAnsi="Noto Sans JP" w:cs="ＭＳ Ｐゴシック"/>
          <w:b/>
          <w:bCs/>
          <w:color w:val="000000"/>
          <w:spacing w:val="19"/>
          <w:kern w:val="0"/>
          <w:sz w:val="27"/>
          <w:szCs w:val="27"/>
        </w:rPr>
        <w:t>認定資格</w:t>
      </w:r>
    </w:p>
    <w:p w14:paraId="69D8F0FF" w14:textId="77777777" w:rsidR="0038298F" w:rsidRPr="0038298F" w:rsidRDefault="0038298F" w:rsidP="0038298F">
      <w:pPr>
        <w:widowControl/>
        <w:shd w:val="clear" w:color="auto" w:fill="FFFFFF"/>
        <w:spacing w:line="432" w:lineRule="atLeast"/>
        <w:jc w:val="left"/>
        <w:textAlignment w:val="baseline"/>
        <w:rPr>
          <w:rFonts w:ascii="Noto Sans JP" w:eastAsia="ＭＳ Ｐゴシック" w:hAnsi="Noto Sans JP" w:cs="ＭＳ Ｐゴシック"/>
          <w:color w:val="000000"/>
          <w:spacing w:val="19"/>
          <w:kern w:val="0"/>
          <w:sz w:val="24"/>
          <w:szCs w:val="24"/>
        </w:rPr>
      </w:pPr>
      <w:r w:rsidRPr="0038298F">
        <w:rPr>
          <w:rFonts w:ascii="Noto Sans JP" w:eastAsia="ＭＳ Ｐゴシック" w:hAnsi="Noto Sans JP" w:cs="ＭＳ Ｐゴシック"/>
          <w:color w:val="000000"/>
          <w:spacing w:val="19"/>
          <w:kern w:val="0"/>
          <w:sz w:val="24"/>
          <w:szCs w:val="24"/>
        </w:rPr>
        <w:t>Oracle</w:t>
      </w:r>
      <w:r w:rsidRPr="0038298F">
        <w:rPr>
          <w:rFonts w:ascii="Noto Sans JP" w:eastAsia="ＭＳ Ｐゴシック" w:hAnsi="Noto Sans JP" w:cs="ＭＳ Ｐゴシック"/>
          <w:color w:val="000000"/>
          <w:spacing w:val="19"/>
          <w:kern w:val="0"/>
          <w:sz w:val="24"/>
          <w:szCs w:val="24"/>
        </w:rPr>
        <w:t>認定試験の中で、最も易しいレベルの試験が「</w:t>
      </w:r>
      <w:r w:rsidRPr="0038298F">
        <w:rPr>
          <w:rFonts w:ascii="Noto Sans JP" w:eastAsia="ＭＳ Ｐゴシック" w:hAnsi="Noto Sans JP" w:cs="ＭＳ Ｐゴシック"/>
          <w:color w:val="000000"/>
          <w:spacing w:val="19"/>
          <w:kern w:val="0"/>
          <w:sz w:val="24"/>
          <w:szCs w:val="24"/>
        </w:rPr>
        <w:t>Java Bronze</w:t>
      </w:r>
      <w:r w:rsidRPr="0038298F">
        <w:rPr>
          <w:rFonts w:ascii="Noto Sans JP" w:eastAsia="ＭＳ Ｐゴシック" w:hAnsi="Noto Sans JP" w:cs="ＭＳ Ｐゴシック"/>
          <w:color w:val="000000"/>
          <w:spacing w:val="19"/>
          <w:kern w:val="0"/>
          <w:sz w:val="24"/>
          <w:szCs w:val="24"/>
        </w:rPr>
        <w:t>」です。</w:t>
      </w:r>
      <w:r w:rsidRPr="0038298F">
        <w:rPr>
          <w:rFonts w:ascii="Noto Sans JP" w:eastAsia="ＭＳ Ｐゴシック" w:hAnsi="Noto Sans JP" w:cs="ＭＳ Ｐゴシック"/>
          <w:color w:val="000000"/>
          <w:spacing w:val="19"/>
          <w:kern w:val="0"/>
          <w:sz w:val="24"/>
          <w:szCs w:val="24"/>
        </w:rPr>
        <w:br/>
      </w:r>
      <w:r w:rsidRPr="0038298F">
        <w:rPr>
          <w:rFonts w:ascii="Noto Sans JP" w:eastAsia="ＭＳ Ｐゴシック" w:hAnsi="Noto Sans JP" w:cs="ＭＳ Ｐゴシック"/>
          <w:color w:val="000000"/>
          <w:spacing w:val="19"/>
          <w:kern w:val="0"/>
          <w:sz w:val="24"/>
          <w:szCs w:val="24"/>
        </w:rPr>
        <w:t>受験資格もなく、誰もが挑戦できるため、</w:t>
      </w:r>
      <w:r w:rsidRPr="0038298F">
        <w:rPr>
          <w:rFonts w:ascii="Noto Sans JP" w:eastAsia="ＭＳ Ｐゴシック" w:hAnsi="Noto Sans JP" w:cs="ＭＳ Ｐゴシック"/>
          <w:color w:val="000000"/>
          <w:spacing w:val="19"/>
          <w:kern w:val="0"/>
          <w:sz w:val="24"/>
          <w:szCs w:val="24"/>
          <w:bdr w:val="none" w:sz="0" w:space="0" w:color="auto" w:frame="1"/>
        </w:rPr>
        <w:t>プログラミング初心者や</w:t>
      </w:r>
      <w:r w:rsidRPr="0038298F">
        <w:rPr>
          <w:rFonts w:ascii="Noto Sans JP" w:eastAsia="ＭＳ Ｐゴシック" w:hAnsi="Noto Sans JP" w:cs="ＭＳ Ｐゴシック"/>
          <w:color w:val="000000"/>
          <w:spacing w:val="19"/>
          <w:kern w:val="0"/>
          <w:sz w:val="24"/>
          <w:szCs w:val="24"/>
          <w:bdr w:val="none" w:sz="0" w:space="0" w:color="auto" w:frame="1"/>
        </w:rPr>
        <w:t>Java</w:t>
      </w:r>
      <w:r w:rsidRPr="0038298F">
        <w:rPr>
          <w:rFonts w:ascii="Noto Sans JP" w:eastAsia="ＭＳ Ｐゴシック" w:hAnsi="Noto Sans JP" w:cs="ＭＳ Ｐゴシック"/>
          <w:color w:val="000000"/>
          <w:spacing w:val="19"/>
          <w:kern w:val="0"/>
          <w:sz w:val="24"/>
          <w:szCs w:val="24"/>
          <w:bdr w:val="none" w:sz="0" w:space="0" w:color="auto" w:frame="1"/>
        </w:rPr>
        <w:t>学習者の登竜門</w:t>
      </w:r>
      <w:r w:rsidRPr="0038298F">
        <w:rPr>
          <w:rFonts w:ascii="Noto Sans JP" w:eastAsia="ＭＳ Ｐゴシック" w:hAnsi="Noto Sans JP" w:cs="ＭＳ Ｐゴシック"/>
          <w:color w:val="000000"/>
          <w:spacing w:val="19"/>
          <w:kern w:val="0"/>
          <w:sz w:val="24"/>
          <w:szCs w:val="24"/>
        </w:rPr>
        <w:t>と言えるでしょう。</w:t>
      </w:r>
    </w:p>
    <w:p w14:paraId="42A2524F" w14:textId="77777777" w:rsidR="0038298F" w:rsidRPr="0038298F" w:rsidRDefault="0038298F" w:rsidP="0038298F">
      <w:pPr>
        <w:widowControl/>
        <w:shd w:val="clear" w:color="auto" w:fill="FFFFFF"/>
        <w:spacing w:after="150" w:line="336" w:lineRule="atLeast"/>
        <w:jc w:val="left"/>
        <w:textAlignment w:val="baseline"/>
        <w:outlineLvl w:val="3"/>
        <w:rPr>
          <w:rFonts w:ascii="Noto Sans JP" w:eastAsia="ＭＳ Ｐゴシック" w:hAnsi="Noto Sans JP" w:cs="ＭＳ Ｐゴシック"/>
          <w:b/>
          <w:bCs/>
          <w:color w:val="000000"/>
          <w:spacing w:val="19"/>
          <w:kern w:val="0"/>
          <w:sz w:val="27"/>
          <w:szCs w:val="27"/>
        </w:rPr>
      </w:pPr>
      <w:r w:rsidRPr="0038298F">
        <w:rPr>
          <w:rFonts w:ascii="Noto Sans JP" w:eastAsia="ＭＳ Ｐゴシック" w:hAnsi="Noto Sans JP" w:cs="ＭＳ Ｐゴシック"/>
          <w:b/>
          <w:bCs/>
          <w:color w:val="000000"/>
          <w:spacing w:val="19"/>
          <w:kern w:val="0"/>
          <w:sz w:val="27"/>
          <w:szCs w:val="27"/>
        </w:rPr>
        <w:t xml:space="preserve">Oracle Certified Java Programmer, Silver SE 11 </w:t>
      </w:r>
      <w:r w:rsidRPr="0038298F">
        <w:rPr>
          <w:rFonts w:ascii="Noto Sans JP" w:eastAsia="ＭＳ Ｐゴシック" w:hAnsi="Noto Sans JP" w:cs="ＭＳ Ｐゴシック"/>
          <w:b/>
          <w:bCs/>
          <w:color w:val="000000"/>
          <w:spacing w:val="19"/>
          <w:kern w:val="0"/>
          <w:sz w:val="27"/>
          <w:szCs w:val="27"/>
        </w:rPr>
        <w:t>認定資格</w:t>
      </w:r>
    </w:p>
    <w:p w14:paraId="683C7B36" w14:textId="77777777" w:rsidR="0038298F" w:rsidRPr="0038298F" w:rsidRDefault="0038298F" w:rsidP="0038298F">
      <w:pPr>
        <w:widowControl/>
        <w:shd w:val="clear" w:color="auto" w:fill="FFFFFF"/>
        <w:spacing w:line="432" w:lineRule="atLeast"/>
        <w:jc w:val="left"/>
        <w:textAlignment w:val="baseline"/>
        <w:rPr>
          <w:rFonts w:ascii="Noto Sans JP" w:eastAsia="ＭＳ Ｐゴシック" w:hAnsi="Noto Sans JP" w:cs="ＭＳ Ｐゴシック"/>
          <w:color w:val="000000"/>
          <w:spacing w:val="19"/>
          <w:kern w:val="0"/>
          <w:sz w:val="24"/>
          <w:szCs w:val="24"/>
        </w:rPr>
      </w:pPr>
      <w:r w:rsidRPr="0038298F">
        <w:rPr>
          <w:rFonts w:ascii="Noto Sans JP" w:eastAsia="ＭＳ Ｐゴシック" w:hAnsi="Noto Sans JP" w:cs="ＭＳ Ｐゴシック"/>
          <w:color w:val="000000"/>
          <w:spacing w:val="19"/>
          <w:kern w:val="0"/>
          <w:sz w:val="24"/>
          <w:szCs w:val="24"/>
        </w:rPr>
        <w:lastRenderedPageBreak/>
        <w:t>「</w:t>
      </w:r>
      <w:r w:rsidRPr="0038298F">
        <w:rPr>
          <w:rFonts w:ascii="Noto Sans JP" w:eastAsia="ＭＳ Ｐゴシック" w:hAnsi="Noto Sans JP" w:cs="ＭＳ Ｐゴシック"/>
          <w:color w:val="000000"/>
          <w:spacing w:val="19"/>
          <w:kern w:val="0"/>
          <w:sz w:val="24"/>
          <w:szCs w:val="24"/>
        </w:rPr>
        <w:t>Java Silver</w:t>
      </w:r>
      <w:r w:rsidRPr="0038298F">
        <w:rPr>
          <w:rFonts w:ascii="Noto Sans JP" w:eastAsia="ＭＳ Ｐゴシック" w:hAnsi="Noto Sans JP" w:cs="ＭＳ Ｐゴシック"/>
          <w:color w:val="000000"/>
          <w:spacing w:val="19"/>
          <w:kern w:val="0"/>
          <w:sz w:val="24"/>
          <w:szCs w:val="24"/>
        </w:rPr>
        <w:t>」は</w:t>
      </w:r>
      <w:r w:rsidRPr="0038298F">
        <w:rPr>
          <w:rFonts w:ascii="Noto Sans JP" w:eastAsia="ＭＳ Ｐゴシック" w:hAnsi="Noto Sans JP" w:cs="ＭＳ Ｐゴシック"/>
          <w:color w:val="000000"/>
          <w:spacing w:val="19"/>
          <w:kern w:val="0"/>
          <w:sz w:val="24"/>
          <w:szCs w:val="24"/>
          <w:bdr w:val="none" w:sz="0" w:space="0" w:color="auto" w:frame="1"/>
        </w:rPr>
        <w:t>中級程度の難易度の試験</w:t>
      </w:r>
      <w:r w:rsidRPr="0038298F">
        <w:rPr>
          <w:rFonts w:ascii="Noto Sans JP" w:eastAsia="ＭＳ Ｐゴシック" w:hAnsi="Noto Sans JP" w:cs="ＭＳ Ｐゴシック"/>
          <w:color w:val="000000"/>
          <w:spacing w:val="19"/>
          <w:kern w:val="0"/>
          <w:sz w:val="24"/>
          <w:szCs w:val="24"/>
        </w:rPr>
        <w:t>です。</w:t>
      </w:r>
      <w:r w:rsidRPr="0038298F">
        <w:rPr>
          <w:rFonts w:ascii="Noto Sans JP" w:eastAsia="ＭＳ Ｐゴシック" w:hAnsi="Noto Sans JP" w:cs="ＭＳ Ｐゴシック"/>
          <w:color w:val="000000"/>
          <w:spacing w:val="19"/>
          <w:kern w:val="0"/>
          <w:sz w:val="24"/>
          <w:szCs w:val="24"/>
        </w:rPr>
        <w:br/>
      </w:r>
      <w:r w:rsidRPr="0038298F">
        <w:rPr>
          <w:rFonts w:ascii="Noto Sans JP" w:eastAsia="ＭＳ Ｐゴシック" w:hAnsi="Noto Sans JP" w:cs="ＭＳ Ｐゴシック"/>
          <w:color w:val="000000"/>
          <w:spacing w:val="19"/>
          <w:kern w:val="0"/>
          <w:sz w:val="24"/>
          <w:szCs w:val="24"/>
        </w:rPr>
        <w:t>受験資格はなく、</w:t>
      </w:r>
      <w:r w:rsidRPr="0038298F">
        <w:rPr>
          <w:rFonts w:ascii="Noto Sans JP" w:eastAsia="ＭＳ Ｐゴシック" w:hAnsi="Noto Sans JP" w:cs="ＭＳ Ｐゴシック"/>
          <w:color w:val="000000"/>
          <w:spacing w:val="19"/>
          <w:kern w:val="0"/>
          <w:sz w:val="24"/>
          <w:szCs w:val="24"/>
        </w:rPr>
        <w:t>Java</w:t>
      </w:r>
      <w:r w:rsidRPr="0038298F">
        <w:rPr>
          <w:rFonts w:ascii="Noto Sans JP" w:eastAsia="ＭＳ Ｐゴシック" w:hAnsi="Noto Sans JP" w:cs="ＭＳ Ｐゴシック"/>
          <w:color w:val="000000"/>
          <w:spacing w:val="19"/>
          <w:kern w:val="0"/>
          <w:sz w:val="24"/>
          <w:szCs w:val="24"/>
        </w:rPr>
        <w:t>開発の初心者を対象とした試験で、上級者の指導のもと開発ができるレベルのプログラマーであることが証明できます。</w:t>
      </w:r>
      <w:r w:rsidRPr="0038298F">
        <w:rPr>
          <w:rFonts w:ascii="Noto Sans JP" w:eastAsia="ＭＳ Ｐゴシック" w:hAnsi="Noto Sans JP" w:cs="ＭＳ Ｐゴシック"/>
          <w:color w:val="000000"/>
          <w:spacing w:val="19"/>
          <w:kern w:val="0"/>
          <w:sz w:val="24"/>
          <w:szCs w:val="24"/>
        </w:rPr>
        <w:br/>
      </w:r>
      <w:r w:rsidRPr="0038298F">
        <w:rPr>
          <w:rFonts w:ascii="Noto Sans JP" w:eastAsia="ＭＳ Ｐゴシック" w:hAnsi="Noto Sans JP" w:cs="ＭＳ Ｐゴシック"/>
          <w:color w:val="000000"/>
          <w:spacing w:val="19"/>
          <w:kern w:val="0"/>
          <w:sz w:val="24"/>
          <w:szCs w:val="24"/>
        </w:rPr>
        <w:t>試験内容は、簡単な</w:t>
      </w:r>
      <w:r w:rsidRPr="0038298F">
        <w:rPr>
          <w:rFonts w:ascii="Noto Sans JP" w:eastAsia="ＭＳ Ｐゴシック" w:hAnsi="Noto Sans JP" w:cs="ＭＳ Ｐゴシック"/>
          <w:color w:val="000000"/>
          <w:spacing w:val="19"/>
          <w:kern w:val="0"/>
          <w:sz w:val="24"/>
          <w:szCs w:val="24"/>
        </w:rPr>
        <w:t>Java</w:t>
      </w:r>
      <w:r w:rsidRPr="0038298F">
        <w:rPr>
          <w:rFonts w:ascii="Noto Sans JP" w:eastAsia="ＭＳ Ｐゴシック" w:hAnsi="Noto Sans JP" w:cs="ＭＳ Ｐゴシック"/>
          <w:color w:val="000000"/>
          <w:spacing w:val="19"/>
          <w:kern w:val="0"/>
          <w:sz w:val="24"/>
          <w:szCs w:val="24"/>
        </w:rPr>
        <w:t>プログラムの作成や開発環境についての知識など、開発に関わるスキルや知識が問われます。</w:t>
      </w:r>
    </w:p>
    <w:p w14:paraId="734FB0A3" w14:textId="77777777" w:rsidR="0038298F" w:rsidRPr="0038298F" w:rsidRDefault="0038298F" w:rsidP="0038298F">
      <w:pPr>
        <w:widowControl/>
        <w:shd w:val="clear" w:color="auto" w:fill="FFFFFF"/>
        <w:spacing w:after="150" w:line="336" w:lineRule="atLeast"/>
        <w:jc w:val="left"/>
        <w:textAlignment w:val="baseline"/>
        <w:outlineLvl w:val="3"/>
        <w:rPr>
          <w:rFonts w:ascii="Noto Sans JP" w:eastAsia="ＭＳ Ｐゴシック" w:hAnsi="Noto Sans JP" w:cs="ＭＳ Ｐゴシック"/>
          <w:b/>
          <w:bCs/>
          <w:color w:val="000000"/>
          <w:spacing w:val="19"/>
          <w:kern w:val="0"/>
          <w:sz w:val="27"/>
          <w:szCs w:val="27"/>
        </w:rPr>
      </w:pPr>
      <w:r w:rsidRPr="0038298F">
        <w:rPr>
          <w:rFonts w:ascii="Noto Sans JP" w:eastAsia="ＭＳ Ｐゴシック" w:hAnsi="Noto Sans JP" w:cs="ＭＳ Ｐゴシック"/>
          <w:b/>
          <w:bCs/>
          <w:color w:val="000000"/>
          <w:spacing w:val="19"/>
          <w:kern w:val="0"/>
          <w:sz w:val="27"/>
          <w:szCs w:val="27"/>
        </w:rPr>
        <w:t xml:space="preserve">Oracle Certified Java Programmer, Gold SE 11 </w:t>
      </w:r>
      <w:r w:rsidRPr="0038298F">
        <w:rPr>
          <w:rFonts w:ascii="Noto Sans JP" w:eastAsia="ＭＳ Ｐゴシック" w:hAnsi="Noto Sans JP" w:cs="ＭＳ Ｐゴシック"/>
          <w:b/>
          <w:bCs/>
          <w:color w:val="000000"/>
          <w:spacing w:val="19"/>
          <w:kern w:val="0"/>
          <w:sz w:val="27"/>
          <w:szCs w:val="27"/>
        </w:rPr>
        <w:t>認定資格</w:t>
      </w:r>
    </w:p>
    <w:p w14:paraId="53385E3E" w14:textId="77777777" w:rsidR="0038298F" w:rsidRPr="0038298F" w:rsidRDefault="0038298F" w:rsidP="0038298F">
      <w:pPr>
        <w:widowControl/>
        <w:shd w:val="clear" w:color="auto" w:fill="FFFFFF"/>
        <w:spacing w:line="432" w:lineRule="atLeast"/>
        <w:jc w:val="left"/>
        <w:textAlignment w:val="baseline"/>
        <w:rPr>
          <w:rFonts w:ascii="Noto Sans JP" w:eastAsia="ＭＳ Ｐゴシック" w:hAnsi="Noto Sans JP" w:cs="ＭＳ Ｐゴシック"/>
          <w:color w:val="000000"/>
          <w:spacing w:val="19"/>
          <w:kern w:val="0"/>
          <w:sz w:val="24"/>
          <w:szCs w:val="24"/>
        </w:rPr>
      </w:pPr>
      <w:r w:rsidRPr="0038298F">
        <w:rPr>
          <w:rFonts w:ascii="Noto Sans JP" w:eastAsia="ＭＳ Ｐゴシック" w:hAnsi="Noto Sans JP" w:cs="ＭＳ Ｐゴシック"/>
          <w:color w:val="000000"/>
          <w:spacing w:val="19"/>
          <w:kern w:val="0"/>
          <w:sz w:val="24"/>
          <w:szCs w:val="24"/>
        </w:rPr>
        <w:t>「</w:t>
      </w:r>
      <w:r w:rsidRPr="0038298F">
        <w:rPr>
          <w:rFonts w:ascii="Noto Sans JP" w:eastAsia="ＭＳ Ｐゴシック" w:hAnsi="Noto Sans JP" w:cs="ＭＳ Ｐゴシック"/>
          <w:color w:val="000000"/>
          <w:spacing w:val="19"/>
          <w:kern w:val="0"/>
          <w:sz w:val="24"/>
          <w:szCs w:val="24"/>
        </w:rPr>
        <w:t>Java Gold</w:t>
      </w:r>
      <w:r w:rsidRPr="0038298F">
        <w:rPr>
          <w:rFonts w:ascii="Noto Sans JP" w:eastAsia="ＭＳ Ｐゴシック" w:hAnsi="Noto Sans JP" w:cs="ＭＳ Ｐゴシック"/>
          <w:color w:val="000000"/>
          <w:spacing w:val="19"/>
          <w:kern w:val="0"/>
          <w:sz w:val="24"/>
          <w:szCs w:val="24"/>
        </w:rPr>
        <w:t>」は</w:t>
      </w:r>
      <w:r w:rsidRPr="0038298F">
        <w:rPr>
          <w:rFonts w:ascii="Noto Sans JP" w:eastAsia="ＭＳ Ｐゴシック" w:hAnsi="Noto Sans JP" w:cs="ＭＳ Ｐゴシック"/>
          <w:color w:val="000000"/>
          <w:spacing w:val="19"/>
          <w:kern w:val="0"/>
          <w:sz w:val="24"/>
          <w:szCs w:val="24"/>
        </w:rPr>
        <w:t>Oracle</w:t>
      </w:r>
      <w:r w:rsidRPr="0038298F">
        <w:rPr>
          <w:rFonts w:ascii="Noto Sans JP" w:eastAsia="ＭＳ Ｐゴシック" w:hAnsi="Noto Sans JP" w:cs="ＭＳ Ｐゴシック"/>
          <w:color w:val="000000"/>
          <w:spacing w:val="19"/>
          <w:kern w:val="0"/>
          <w:sz w:val="24"/>
          <w:szCs w:val="24"/>
        </w:rPr>
        <w:t>認定試験の中で、</w:t>
      </w:r>
      <w:r w:rsidRPr="0038298F">
        <w:rPr>
          <w:rFonts w:ascii="Noto Sans JP" w:eastAsia="ＭＳ Ｐゴシック" w:hAnsi="Noto Sans JP" w:cs="ＭＳ Ｐゴシック"/>
          <w:color w:val="000000"/>
          <w:spacing w:val="19"/>
          <w:kern w:val="0"/>
          <w:sz w:val="24"/>
          <w:szCs w:val="24"/>
          <w:bdr w:val="none" w:sz="0" w:space="0" w:color="auto" w:frame="1"/>
        </w:rPr>
        <w:t>最も難易度が高い試験</w:t>
      </w:r>
      <w:r w:rsidRPr="0038298F">
        <w:rPr>
          <w:rFonts w:ascii="Noto Sans JP" w:eastAsia="ＭＳ Ｐゴシック" w:hAnsi="Noto Sans JP" w:cs="ＭＳ Ｐゴシック"/>
          <w:color w:val="000000"/>
          <w:spacing w:val="19"/>
          <w:kern w:val="0"/>
          <w:sz w:val="24"/>
          <w:szCs w:val="24"/>
        </w:rPr>
        <w:t>です。</w:t>
      </w:r>
      <w:r w:rsidRPr="0038298F">
        <w:rPr>
          <w:rFonts w:ascii="Noto Sans JP" w:eastAsia="ＭＳ Ｐゴシック" w:hAnsi="Noto Sans JP" w:cs="ＭＳ Ｐゴシック"/>
          <w:color w:val="000000"/>
          <w:spacing w:val="19"/>
          <w:kern w:val="0"/>
          <w:sz w:val="24"/>
          <w:szCs w:val="24"/>
        </w:rPr>
        <w:br/>
      </w:r>
      <w:r w:rsidRPr="0038298F">
        <w:rPr>
          <w:rFonts w:ascii="Noto Sans JP" w:eastAsia="ＭＳ Ｐゴシック" w:hAnsi="Noto Sans JP" w:cs="ＭＳ Ｐゴシック"/>
          <w:color w:val="000000"/>
          <w:spacing w:val="19"/>
          <w:kern w:val="0"/>
          <w:sz w:val="24"/>
          <w:szCs w:val="24"/>
        </w:rPr>
        <w:t>また、受験資格として「</w:t>
      </w:r>
      <w:r w:rsidRPr="0038298F">
        <w:rPr>
          <w:rFonts w:ascii="Noto Sans JP" w:eastAsia="ＭＳ Ｐゴシック" w:hAnsi="Noto Sans JP" w:cs="ＭＳ Ｐゴシック"/>
          <w:color w:val="000000"/>
          <w:spacing w:val="19"/>
          <w:kern w:val="0"/>
          <w:sz w:val="24"/>
          <w:szCs w:val="24"/>
        </w:rPr>
        <w:t>Java Silver</w:t>
      </w:r>
      <w:r w:rsidRPr="0038298F">
        <w:rPr>
          <w:rFonts w:ascii="Noto Sans JP" w:eastAsia="ＭＳ Ｐゴシック" w:hAnsi="Noto Sans JP" w:cs="ＭＳ Ｐゴシック"/>
          <w:color w:val="000000"/>
          <w:spacing w:val="19"/>
          <w:kern w:val="0"/>
          <w:sz w:val="24"/>
          <w:szCs w:val="24"/>
        </w:rPr>
        <w:t>」の資格を所持している必要があり、</w:t>
      </w:r>
      <w:r w:rsidRPr="0038298F">
        <w:rPr>
          <w:rFonts w:ascii="Noto Sans JP" w:eastAsia="ＭＳ Ｐゴシック" w:hAnsi="Noto Sans JP" w:cs="ＭＳ Ｐゴシック"/>
          <w:color w:val="000000"/>
          <w:spacing w:val="19"/>
          <w:kern w:val="0"/>
          <w:sz w:val="24"/>
          <w:szCs w:val="24"/>
        </w:rPr>
        <w:t>Java</w:t>
      </w:r>
      <w:r w:rsidRPr="0038298F">
        <w:rPr>
          <w:rFonts w:ascii="Noto Sans JP" w:eastAsia="ＭＳ Ｐゴシック" w:hAnsi="Noto Sans JP" w:cs="ＭＳ Ｐゴシック"/>
          <w:color w:val="000000"/>
          <w:spacing w:val="19"/>
          <w:kern w:val="0"/>
          <w:sz w:val="24"/>
          <w:szCs w:val="24"/>
        </w:rPr>
        <w:t>についての深い知識と高いスキルが試される試験です。</w:t>
      </w:r>
    </w:p>
    <w:p w14:paraId="6A0641A0" w14:textId="77777777" w:rsidR="0038298F" w:rsidRPr="0038298F" w:rsidRDefault="0038298F" w:rsidP="0038298F">
      <w:pPr>
        <w:widowControl/>
        <w:pBdr>
          <w:left w:val="single" w:sz="48" w:space="15" w:color="009DFF"/>
        </w:pBdr>
        <w:shd w:val="clear" w:color="auto" w:fill="EEEEEE"/>
        <w:spacing w:after="450" w:line="336" w:lineRule="atLeast"/>
        <w:ind w:left="840"/>
        <w:jc w:val="left"/>
        <w:textAlignment w:val="baseline"/>
        <w:outlineLvl w:val="2"/>
        <w:rPr>
          <w:rFonts w:ascii="Noto Sans JP" w:eastAsia="ＭＳ Ｐゴシック" w:hAnsi="Noto Sans JP" w:cs="ＭＳ Ｐゴシック"/>
          <w:b/>
          <w:bCs/>
          <w:color w:val="000000"/>
          <w:spacing w:val="19"/>
          <w:kern w:val="0"/>
          <w:sz w:val="30"/>
          <w:szCs w:val="30"/>
        </w:rPr>
      </w:pPr>
      <w:r w:rsidRPr="0038298F">
        <w:rPr>
          <w:rFonts w:ascii="Noto Sans JP" w:eastAsia="ＭＳ Ｐゴシック" w:hAnsi="Noto Sans JP" w:cs="ＭＳ Ｐゴシック"/>
          <w:b/>
          <w:bCs/>
          <w:color w:val="000000"/>
          <w:spacing w:val="19"/>
          <w:kern w:val="0"/>
          <w:sz w:val="30"/>
          <w:szCs w:val="30"/>
        </w:rPr>
        <w:t>Java Silver</w:t>
      </w:r>
      <w:r w:rsidRPr="0038298F">
        <w:rPr>
          <w:rFonts w:ascii="Noto Sans JP" w:eastAsia="ＭＳ Ｐゴシック" w:hAnsi="Noto Sans JP" w:cs="ＭＳ Ｐゴシック"/>
          <w:b/>
          <w:bCs/>
          <w:color w:val="000000"/>
          <w:spacing w:val="19"/>
          <w:kern w:val="0"/>
          <w:sz w:val="30"/>
          <w:szCs w:val="30"/>
        </w:rPr>
        <w:t>の試験概要</w:t>
      </w:r>
    </w:p>
    <w:p w14:paraId="0D109276" w14:textId="77777777" w:rsidR="0038298F" w:rsidRPr="0038298F" w:rsidRDefault="0038298F" w:rsidP="0038298F">
      <w:pPr>
        <w:widowControl/>
        <w:shd w:val="clear" w:color="auto" w:fill="FFFFFF"/>
        <w:spacing w:line="432" w:lineRule="atLeast"/>
        <w:jc w:val="left"/>
        <w:textAlignment w:val="baseline"/>
        <w:rPr>
          <w:rFonts w:ascii="Noto Sans JP" w:eastAsia="ＭＳ Ｐゴシック" w:hAnsi="Noto Sans JP" w:cs="ＭＳ Ｐゴシック"/>
          <w:color w:val="000000"/>
          <w:spacing w:val="19"/>
          <w:kern w:val="0"/>
          <w:sz w:val="24"/>
          <w:szCs w:val="24"/>
        </w:rPr>
      </w:pPr>
      <w:r w:rsidRPr="0038298F">
        <w:rPr>
          <w:rFonts w:ascii="Noto Sans JP" w:eastAsia="ＭＳ Ｐゴシック" w:hAnsi="Noto Sans JP" w:cs="ＭＳ Ｐゴシック"/>
          <w:color w:val="000000"/>
          <w:spacing w:val="19"/>
          <w:kern w:val="0"/>
          <w:sz w:val="24"/>
          <w:szCs w:val="24"/>
        </w:rPr>
        <w:t>Java Silver</w:t>
      </w:r>
      <w:r w:rsidRPr="0038298F">
        <w:rPr>
          <w:rFonts w:ascii="Noto Sans JP" w:eastAsia="ＭＳ Ｐゴシック" w:hAnsi="Noto Sans JP" w:cs="ＭＳ Ｐゴシック"/>
          <w:color w:val="000000"/>
          <w:spacing w:val="19"/>
          <w:kern w:val="0"/>
          <w:sz w:val="24"/>
          <w:szCs w:val="24"/>
        </w:rPr>
        <w:t>の試験について、基本的な概要を紹介します。</w:t>
      </w:r>
      <w:r w:rsidRPr="0038298F">
        <w:rPr>
          <w:rFonts w:ascii="Noto Sans JP" w:eastAsia="ＭＳ Ｐゴシック" w:hAnsi="Noto Sans JP" w:cs="ＭＳ Ｐゴシック"/>
          <w:color w:val="000000"/>
          <w:spacing w:val="19"/>
          <w:kern w:val="0"/>
          <w:sz w:val="24"/>
          <w:szCs w:val="24"/>
        </w:rPr>
        <w:br/>
        <w:t>Java Silver</w:t>
      </w:r>
      <w:r w:rsidRPr="0038298F">
        <w:rPr>
          <w:rFonts w:ascii="Noto Sans JP" w:eastAsia="ＭＳ Ｐゴシック" w:hAnsi="Noto Sans JP" w:cs="ＭＳ Ｐゴシック"/>
          <w:color w:val="000000"/>
          <w:spacing w:val="19"/>
          <w:kern w:val="0"/>
          <w:sz w:val="24"/>
          <w:szCs w:val="24"/>
        </w:rPr>
        <w:t>の試験は、問題数</w:t>
      </w:r>
      <w:r w:rsidRPr="0038298F">
        <w:rPr>
          <w:rFonts w:ascii="Noto Sans JP" w:eastAsia="ＭＳ Ｐゴシック" w:hAnsi="Noto Sans JP" w:cs="ＭＳ Ｐゴシック"/>
          <w:color w:val="000000"/>
          <w:spacing w:val="19"/>
          <w:kern w:val="0"/>
          <w:sz w:val="24"/>
          <w:szCs w:val="24"/>
        </w:rPr>
        <w:t>80</w:t>
      </w:r>
      <w:r w:rsidRPr="0038298F">
        <w:rPr>
          <w:rFonts w:ascii="Noto Sans JP" w:eastAsia="ＭＳ Ｐゴシック" w:hAnsi="Noto Sans JP" w:cs="ＭＳ Ｐゴシック"/>
          <w:color w:val="000000"/>
          <w:spacing w:val="19"/>
          <w:kern w:val="0"/>
          <w:sz w:val="24"/>
          <w:szCs w:val="24"/>
        </w:rPr>
        <w:t>問に対して試験時間が</w:t>
      </w:r>
      <w:r w:rsidRPr="0038298F">
        <w:rPr>
          <w:rFonts w:ascii="Noto Sans JP" w:eastAsia="ＭＳ Ｐゴシック" w:hAnsi="Noto Sans JP" w:cs="ＭＳ Ｐゴシック"/>
          <w:color w:val="000000"/>
          <w:spacing w:val="19"/>
          <w:kern w:val="0"/>
          <w:sz w:val="24"/>
          <w:szCs w:val="24"/>
        </w:rPr>
        <w:t>180</w:t>
      </w:r>
      <w:r w:rsidRPr="0038298F">
        <w:rPr>
          <w:rFonts w:ascii="Noto Sans JP" w:eastAsia="ＭＳ Ｐゴシック" w:hAnsi="Noto Sans JP" w:cs="ＭＳ Ｐゴシック"/>
          <w:color w:val="000000"/>
          <w:spacing w:val="19"/>
          <w:kern w:val="0"/>
          <w:sz w:val="24"/>
          <w:szCs w:val="24"/>
        </w:rPr>
        <w:t>分のため、</w:t>
      </w:r>
      <w:r w:rsidRPr="0038298F">
        <w:rPr>
          <w:rFonts w:ascii="Noto Sans JP" w:eastAsia="ＭＳ Ｐゴシック" w:hAnsi="Noto Sans JP" w:cs="ＭＳ Ｐゴシック"/>
          <w:color w:val="000000"/>
          <w:spacing w:val="19"/>
          <w:kern w:val="0"/>
          <w:sz w:val="24"/>
          <w:szCs w:val="24"/>
        </w:rPr>
        <w:t>1</w:t>
      </w:r>
      <w:r w:rsidRPr="0038298F">
        <w:rPr>
          <w:rFonts w:ascii="Noto Sans JP" w:eastAsia="ＭＳ Ｐゴシック" w:hAnsi="Noto Sans JP" w:cs="ＭＳ Ｐゴシック"/>
          <w:color w:val="000000"/>
          <w:spacing w:val="19"/>
          <w:kern w:val="0"/>
          <w:sz w:val="24"/>
          <w:szCs w:val="24"/>
        </w:rPr>
        <w:t>問当たり平均</w:t>
      </w:r>
      <w:r w:rsidRPr="0038298F">
        <w:rPr>
          <w:rFonts w:ascii="Noto Sans JP" w:eastAsia="ＭＳ Ｐゴシック" w:hAnsi="Noto Sans JP" w:cs="ＭＳ Ｐゴシック"/>
          <w:color w:val="000000"/>
          <w:spacing w:val="19"/>
          <w:kern w:val="0"/>
          <w:sz w:val="24"/>
          <w:szCs w:val="24"/>
        </w:rPr>
        <w:t>2</w:t>
      </w:r>
      <w:r w:rsidRPr="0038298F">
        <w:rPr>
          <w:rFonts w:ascii="Noto Sans JP" w:eastAsia="ＭＳ Ｐゴシック" w:hAnsi="Noto Sans JP" w:cs="ＭＳ Ｐゴシック"/>
          <w:color w:val="000000"/>
          <w:spacing w:val="19"/>
          <w:kern w:val="0"/>
          <w:sz w:val="24"/>
          <w:szCs w:val="24"/>
        </w:rPr>
        <w:t>分ほどで解答していかなければなりません。</w:t>
      </w:r>
      <w:r w:rsidRPr="0038298F">
        <w:rPr>
          <w:rFonts w:ascii="Noto Sans JP" w:eastAsia="ＭＳ Ｐゴシック" w:hAnsi="Noto Sans JP" w:cs="ＭＳ Ｐゴシック"/>
          <w:color w:val="000000"/>
          <w:spacing w:val="19"/>
          <w:kern w:val="0"/>
          <w:sz w:val="24"/>
          <w:szCs w:val="24"/>
        </w:rPr>
        <w:br/>
      </w:r>
      <w:r w:rsidRPr="0038298F">
        <w:rPr>
          <w:rFonts w:ascii="Noto Sans JP" w:eastAsia="ＭＳ Ｐゴシック" w:hAnsi="Noto Sans JP" w:cs="ＭＳ Ｐゴシック"/>
          <w:color w:val="000000"/>
          <w:spacing w:val="19"/>
          <w:kern w:val="0"/>
          <w:sz w:val="24"/>
          <w:szCs w:val="24"/>
        </w:rPr>
        <w:t>試験時間自体が</w:t>
      </w:r>
      <w:r w:rsidRPr="0038298F">
        <w:rPr>
          <w:rFonts w:ascii="Noto Sans JP" w:eastAsia="ＭＳ Ｐゴシック" w:hAnsi="Noto Sans JP" w:cs="ＭＳ Ｐゴシック"/>
          <w:color w:val="000000"/>
          <w:spacing w:val="19"/>
          <w:kern w:val="0"/>
          <w:sz w:val="24"/>
          <w:szCs w:val="24"/>
        </w:rPr>
        <w:t>180</w:t>
      </w:r>
      <w:r w:rsidRPr="0038298F">
        <w:rPr>
          <w:rFonts w:ascii="Noto Sans JP" w:eastAsia="ＭＳ Ｐゴシック" w:hAnsi="Noto Sans JP" w:cs="ＭＳ Ｐゴシック"/>
          <w:color w:val="000000"/>
          <w:spacing w:val="19"/>
          <w:kern w:val="0"/>
          <w:sz w:val="24"/>
          <w:szCs w:val="24"/>
        </w:rPr>
        <w:t>分と長いため、</w:t>
      </w:r>
      <w:r w:rsidRPr="0038298F">
        <w:rPr>
          <w:rFonts w:ascii="Noto Sans JP" w:eastAsia="ＭＳ Ｐゴシック" w:hAnsi="Noto Sans JP" w:cs="ＭＳ Ｐゴシック"/>
          <w:color w:val="000000"/>
          <w:spacing w:val="19"/>
          <w:kern w:val="0"/>
          <w:sz w:val="24"/>
          <w:szCs w:val="24"/>
          <w:bdr w:val="none" w:sz="0" w:space="0" w:color="auto" w:frame="1"/>
        </w:rPr>
        <w:t>ある程度の回答スピードや集中力が求められる</w:t>
      </w:r>
      <w:r w:rsidRPr="0038298F">
        <w:rPr>
          <w:rFonts w:ascii="Noto Sans JP" w:eastAsia="ＭＳ Ｐゴシック" w:hAnsi="Noto Sans JP" w:cs="ＭＳ Ｐゴシック"/>
          <w:color w:val="000000"/>
          <w:spacing w:val="19"/>
          <w:kern w:val="0"/>
          <w:sz w:val="24"/>
          <w:szCs w:val="24"/>
        </w:rPr>
        <w:t>と言えるでしょう。</w:t>
      </w:r>
    </w:p>
    <w:tbl>
      <w:tblPr>
        <w:tblW w:w="7500" w:type="dxa"/>
        <w:tblCellMar>
          <w:left w:w="0" w:type="dxa"/>
          <w:right w:w="0" w:type="dxa"/>
        </w:tblCellMar>
        <w:tblLook w:val="04A0" w:firstRow="1" w:lastRow="0" w:firstColumn="1" w:lastColumn="0" w:noHBand="0" w:noVBand="1"/>
      </w:tblPr>
      <w:tblGrid>
        <w:gridCol w:w="1200"/>
        <w:gridCol w:w="6300"/>
      </w:tblGrid>
      <w:tr w:rsidR="0038298F" w:rsidRPr="0038298F" w14:paraId="6195730F" w14:textId="77777777" w:rsidTr="0038298F">
        <w:tc>
          <w:tcPr>
            <w:tcW w:w="1200" w:type="dxa"/>
            <w:tcBorders>
              <w:top w:val="outset" w:sz="2" w:space="0" w:color="auto"/>
              <w:left w:val="single" w:sz="6" w:space="0" w:color="CCCCCC"/>
              <w:bottom w:val="single" w:sz="6" w:space="0" w:color="CCCCCC"/>
              <w:right w:val="single" w:sz="6" w:space="0" w:color="CCCCCC"/>
            </w:tcBorders>
            <w:shd w:val="clear" w:color="auto" w:fill="EEEEEE"/>
            <w:tcMar>
              <w:top w:w="150" w:type="dxa"/>
              <w:left w:w="225" w:type="dxa"/>
              <w:bottom w:w="150" w:type="dxa"/>
              <w:right w:w="225" w:type="dxa"/>
            </w:tcMar>
            <w:vAlign w:val="bottom"/>
            <w:hideMark/>
          </w:tcPr>
          <w:p w14:paraId="4FCF6B98" w14:textId="77777777" w:rsidR="0038298F" w:rsidRPr="0038298F" w:rsidRDefault="0038298F" w:rsidP="0038298F">
            <w:pPr>
              <w:widowControl/>
              <w:spacing w:line="432" w:lineRule="atLeast"/>
              <w:jc w:val="center"/>
              <w:rPr>
                <w:rFonts w:ascii="inherit" w:eastAsia="ＭＳ Ｐゴシック" w:hAnsi="inherit" w:cs="ＭＳ Ｐゴシック"/>
                <w:b/>
                <w:bCs/>
                <w:color w:val="000000"/>
                <w:kern w:val="0"/>
                <w:sz w:val="24"/>
                <w:szCs w:val="24"/>
              </w:rPr>
            </w:pPr>
            <w:r w:rsidRPr="0038298F">
              <w:rPr>
                <w:rFonts w:ascii="inherit" w:eastAsia="ＭＳ Ｐゴシック" w:hAnsi="inherit" w:cs="ＭＳ Ｐゴシック"/>
                <w:b/>
                <w:bCs/>
                <w:color w:val="000000"/>
                <w:kern w:val="0"/>
                <w:sz w:val="24"/>
                <w:szCs w:val="24"/>
              </w:rPr>
              <w:t>出題形式</w:t>
            </w:r>
          </w:p>
        </w:tc>
        <w:tc>
          <w:tcPr>
            <w:tcW w:w="0" w:type="auto"/>
            <w:tcBorders>
              <w:top w:val="outset" w:sz="2" w:space="0" w:color="auto"/>
              <w:left w:val="single" w:sz="6" w:space="0" w:color="CCCCCC"/>
              <w:bottom w:val="single" w:sz="6" w:space="0" w:color="CCCCCC"/>
              <w:right w:val="single" w:sz="6" w:space="0" w:color="CCCCCC"/>
            </w:tcBorders>
            <w:noWrap/>
            <w:tcMar>
              <w:top w:w="150" w:type="dxa"/>
              <w:left w:w="225" w:type="dxa"/>
              <w:bottom w:w="150" w:type="dxa"/>
              <w:right w:w="225" w:type="dxa"/>
            </w:tcMar>
            <w:vAlign w:val="bottom"/>
            <w:hideMark/>
          </w:tcPr>
          <w:p w14:paraId="635F7EEF" w14:textId="77777777" w:rsidR="0038298F" w:rsidRPr="0038298F" w:rsidRDefault="0038298F" w:rsidP="0038298F">
            <w:pPr>
              <w:widowControl/>
              <w:spacing w:line="432" w:lineRule="atLeast"/>
              <w:jc w:val="center"/>
              <w:rPr>
                <w:rFonts w:ascii="inherit" w:eastAsia="ＭＳ Ｐゴシック" w:hAnsi="inherit" w:cs="ＭＳ Ｐゴシック"/>
                <w:color w:val="000000"/>
                <w:kern w:val="0"/>
                <w:sz w:val="24"/>
                <w:szCs w:val="24"/>
              </w:rPr>
            </w:pPr>
            <w:r w:rsidRPr="0038298F">
              <w:rPr>
                <w:rFonts w:ascii="inherit" w:eastAsia="ＭＳ Ｐゴシック" w:hAnsi="inherit" w:cs="ＭＳ Ｐゴシック"/>
                <w:color w:val="000000"/>
                <w:kern w:val="0"/>
                <w:sz w:val="24"/>
                <w:szCs w:val="24"/>
              </w:rPr>
              <w:t>選択問題</w:t>
            </w:r>
          </w:p>
        </w:tc>
      </w:tr>
      <w:tr w:rsidR="0038298F" w:rsidRPr="0038298F" w14:paraId="3BC54569" w14:textId="77777777" w:rsidTr="0038298F">
        <w:tc>
          <w:tcPr>
            <w:tcW w:w="1200" w:type="dxa"/>
            <w:tcBorders>
              <w:top w:val="outset" w:sz="2" w:space="0" w:color="auto"/>
              <w:left w:val="single" w:sz="6" w:space="0" w:color="CCCCCC"/>
              <w:bottom w:val="single" w:sz="6" w:space="0" w:color="CCCCCC"/>
              <w:right w:val="single" w:sz="6" w:space="0" w:color="CCCCCC"/>
            </w:tcBorders>
            <w:shd w:val="clear" w:color="auto" w:fill="EEEEEE"/>
            <w:tcMar>
              <w:top w:w="150" w:type="dxa"/>
              <w:left w:w="225" w:type="dxa"/>
              <w:bottom w:w="150" w:type="dxa"/>
              <w:right w:w="225" w:type="dxa"/>
            </w:tcMar>
            <w:vAlign w:val="bottom"/>
            <w:hideMark/>
          </w:tcPr>
          <w:p w14:paraId="3D6BF74B" w14:textId="77777777" w:rsidR="0038298F" w:rsidRPr="0038298F" w:rsidRDefault="0038298F" w:rsidP="0038298F">
            <w:pPr>
              <w:widowControl/>
              <w:spacing w:line="432" w:lineRule="atLeast"/>
              <w:jc w:val="center"/>
              <w:rPr>
                <w:rFonts w:ascii="inherit" w:eastAsia="ＭＳ Ｐゴシック" w:hAnsi="inherit" w:cs="ＭＳ Ｐゴシック"/>
                <w:b/>
                <w:bCs/>
                <w:color w:val="000000"/>
                <w:kern w:val="0"/>
                <w:sz w:val="24"/>
                <w:szCs w:val="24"/>
              </w:rPr>
            </w:pPr>
            <w:r w:rsidRPr="0038298F">
              <w:rPr>
                <w:rFonts w:ascii="inherit" w:eastAsia="ＭＳ Ｐゴシック" w:hAnsi="inherit" w:cs="ＭＳ Ｐゴシック"/>
                <w:b/>
                <w:bCs/>
                <w:color w:val="000000"/>
                <w:kern w:val="0"/>
                <w:sz w:val="24"/>
                <w:szCs w:val="24"/>
              </w:rPr>
              <w:t>試験時間</w:t>
            </w:r>
          </w:p>
        </w:tc>
        <w:tc>
          <w:tcPr>
            <w:tcW w:w="0" w:type="auto"/>
            <w:tcBorders>
              <w:top w:val="outset" w:sz="2" w:space="0" w:color="auto"/>
              <w:left w:val="single" w:sz="6" w:space="0" w:color="CCCCCC"/>
              <w:bottom w:val="single" w:sz="6" w:space="0" w:color="CCCCCC"/>
              <w:right w:val="single" w:sz="6" w:space="0" w:color="CCCCCC"/>
            </w:tcBorders>
            <w:noWrap/>
            <w:tcMar>
              <w:top w:w="150" w:type="dxa"/>
              <w:left w:w="225" w:type="dxa"/>
              <w:bottom w:w="150" w:type="dxa"/>
              <w:right w:w="225" w:type="dxa"/>
            </w:tcMar>
            <w:vAlign w:val="bottom"/>
            <w:hideMark/>
          </w:tcPr>
          <w:p w14:paraId="71FAC0D9" w14:textId="77777777" w:rsidR="0038298F" w:rsidRPr="0038298F" w:rsidRDefault="0038298F" w:rsidP="0038298F">
            <w:pPr>
              <w:widowControl/>
              <w:spacing w:line="432" w:lineRule="atLeast"/>
              <w:jc w:val="center"/>
              <w:rPr>
                <w:rFonts w:ascii="inherit" w:eastAsia="ＭＳ Ｐゴシック" w:hAnsi="inherit" w:cs="ＭＳ Ｐゴシック"/>
                <w:color w:val="000000"/>
                <w:kern w:val="0"/>
                <w:sz w:val="24"/>
                <w:szCs w:val="24"/>
              </w:rPr>
            </w:pPr>
            <w:r w:rsidRPr="0038298F">
              <w:rPr>
                <w:rFonts w:ascii="inherit" w:eastAsia="ＭＳ Ｐゴシック" w:hAnsi="inherit" w:cs="ＭＳ Ｐゴシック"/>
                <w:color w:val="000000"/>
                <w:kern w:val="0"/>
                <w:sz w:val="24"/>
                <w:szCs w:val="24"/>
              </w:rPr>
              <w:t xml:space="preserve">180 </w:t>
            </w:r>
            <w:r w:rsidRPr="0038298F">
              <w:rPr>
                <w:rFonts w:ascii="inherit" w:eastAsia="ＭＳ Ｐゴシック" w:hAnsi="inherit" w:cs="ＭＳ Ｐゴシック"/>
                <w:color w:val="000000"/>
                <w:kern w:val="0"/>
                <w:sz w:val="24"/>
                <w:szCs w:val="24"/>
              </w:rPr>
              <w:t>分</w:t>
            </w:r>
          </w:p>
        </w:tc>
      </w:tr>
      <w:tr w:rsidR="0038298F" w:rsidRPr="0038298F" w14:paraId="01DF2DCB" w14:textId="77777777" w:rsidTr="0038298F">
        <w:tc>
          <w:tcPr>
            <w:tcW w:w="1200" w:type="dxa"/>
            <w:tcBorders>
              <w:top w:val="outset" w:sz="2" w:space="0" w:color="auto"/>
              <w:left w:val="single" w:sz="6" w:space="0" w:color="CCCCCC"/>
              <w:bottom w:val="single" w:sz="6" w:space="0" w:color="CCCCCC"/>
              <w:right w:val="single" w:sz="6" w:space="0" w:color="CCCCCC"/>
            </w:tcBorders>
            <w:shd w:val="clear" w:color="auto" w:fill="EEEEEE"/>
            <w:tcMar>
              <w:top w:w="150" w:type="dxa"/>
              <w:left w:w="225" w:type="dxa"/>
              <w:bottom w:w="150" w:type="dxa"/>
              <w:right w:w="225" w:type="dxa"/>
            </w:tcMar>
            <w:vAlign w:val="bottom"/>
            <w:hideMark/>
          </w:tcPr>
          <w:p w14:paraId="1A049B4C" w14:textId="77777777" w:rsidR="0038298F" w:rsidRPr="0038298F" w:rsidRDefault="0038298F" w:rsidP="0038298F">
            <w:pPr>
              <w:widowControl/>
              <w:spacing w:line="432" w:lineRule="atLeast"/>
              <w:jc w:val="center"/>
              <w:rPr>
                <w:rFonts w:ascii="inherit" w:eastAsia="ＭＳ Ｐゴシック" w:hAnsi="inherit" w:cs="ＭＳ Ｐゴシック"/>
                <w:b/>
                <w:bCs/>
                <w:color w:val="000000"/>
                <w:kern w:val="0"/>
                <w:sz w:val="24"/>
                <w:szCs w:val="24"/>
              </w:rPr>
            </w:pPr>
            <w:r w:rsidRPr="0038298F">
              <w:rPr>
                <w:rFonts w:ascii="inherit" w:eastAsia="ＭＳ Ｐゴシック" w:hAnsi="inherit" w:cs="ＭＳ Ｐゴシック"/>
                <w:b/>
                <w:bCs/>
                <w:color w:val="000000"/>
                <w:kern w:val="0"/>
                <w:sz w:val="24"/>
                <w:szCs w:val="24"/>
              </w:rPr>
              <w:t>問題数</w:t>
            </w:r>
          </w:p>
        </w:tc>
        <w:tc>
          <w:tcPr>
            <w:tcW w:w="0" w:type="auto"/>
            <w:tcBorders>
              <w:top w:val="outset" w:sz="2" w:space="0" w:color="auto"/>
              <w:left w:val="single" w:sz="6" w:space="0" w:color="CCCCCC"/>
              <w:bottom w:val="single" w:sz="6" w:space="0" w:color="CCCCCC"/>
              <w:right w:val="single" w:sz="6" w:space="0" w:color="CCCCCC"/>
            </w:tcBorders>
            <w:noWrap/>
            <w:tcMar>
              <w:top w:w="150" w:type="dxa"/>
              <w:left w:w="225" w:type="dxa"/>
              <w:bottom w:w="150" w:type="dxa"/>
              <w:right w:w="225" w:type="dxa"/>
            </w:tcMar>
            <w:vAlign w:val="bottom"/>
            <w:hideMark/>
          </w:tcPr>
          <w:p w14:paraId="3DC67765" w14:textId="77777777" w:rsidR="0038298F" w:rsidRPr="0038298F" w:rsidRDefault="0038298F" w:rsidP="0038298F">
            <w:pPr>
              <w:widowControl/>
              <w:spacing w:line="432" w:lineRule="atLeast"/>
              <w:jc w:val="center"/>
              <w:rPr>
                <w:rFonts w:ascii="inherit" w:eastAsia="ＭＳ Ｐゴシック" w:hAnsi="inherit" w:cs="ＭＳ Ｐゴシック"/>
                <w:color w:val="000000"/>
                <w:kern w:val="0"/>
                <w:sz w:val="24"/>
                <w:szCs w:val="24"/>
              </w:rPr>
            </w:pPr>
            <w:r w:rsidRPr="0038298F">
              <w:rPr>
                <w:rFonts w:ascii="inherit" w:eastAsia="ＭＳ Ｐゴシック" w:hAnsi="inherit" w:cs="ＭＳ Ｐゴシック"/>
                <w:color w:val="000000"/>
                <w:kern w:val="0"/>
                <w:sz w:val="24"/>
                <w:szCs w:val="24"/>
              </w:rPr>
              <w:t>80</w:t>
            </w:r>
            <w:r w:rsidRPr="0038298F">
              <w:rPr>
                <w:rFonts w:ascii="inherit" w:eastAsia="ＭＳ Ｐゴシック" w:hAnsi="inherit" w:cs="ＭＳ Ｐゴシック"/>
                <w:color w:val="000000"/>
                <w:kern w:val="0"/>
                <w:sz w:val="24"/>
                <w:szCs w:val="24"/>
              </w:rPr>
              <w:t>問</w:t>
            </w:r>
          </w:p>
        </w:tc>
      </w:tr>
      <w:tr w:rsidR="0038298F" w:rsidRPr="0038298F" w14:paraId="3B42EDE6" w14:textId="77777777" w:rsidTr="0038298F">
        <w:tc>
          <w:tcPr>
            <w:tcW w:w="1200" w:type="dxa"/>
            <w:tcBorders>
              <w:top w:val="outset" w:sz="2" w:space="0" w:color="auto"/>
              <w:left w:val="single" w:sz="6" w:space="0" w:color="CCCCCC"/>
              <w:bottom w:val="single" w:sz="6" w:space="0" w:color="CCCCCC"/>
              <w:right w:val="single" w:sz="6" w:space="0" w:color="CCCCCC"/>
            </w:tcBorders>
            <w:shd w:val="clear" w:color="auto" w:fill="EEEEEE"/>
            <w:tcMar>
              <w:top w:w="150" w:type="dxa"/>
              <w:left w:w="225" w:type="dxa"/>
              <w:bottom w:w="150" w:type="dxa"/>
              <w:right w:w="225" w:type="dxa"/>
            </w:tcMar>
            <w:vAlign w:val="bottom"/>
            <w:hideMark/>
          </w:tcPr>
          <w:p w14:paraId="69EC7EE3" w14:textId="77777777" w:rsidR="0038298F" w:rsidRPr="0038298F" w:rsidRDefault="0038298F" w:rsidP="0038298F">
            <w:pPr>
              <w:widowControl/>
              <w:spacing w:line="432" w:lineRule="atLeast"/>
              <w:jc w:val="center"/>
              <w:rPr>
                <w:rFonts w:ascii="inherit" w:eastAsia="ＭＳ Ｐゴシック" w:hAnsi="inherit" w:cs="ＭＳ Ｐゴシック"/>
                <w:b/>
                <w:bCs/>
                <w:color w:val="000000"/>
                <w:kern w:val="0"/>
                <w:sz w:val="24"/>
                <w:szCs w:val="24"/>
              </w:rPr>
            </w:pPr>
            <w:r w:rsidRPr="0038298F">
              <w:rPr>
                <w:rFonts w:ascii="inherit" w:eastAsia="ＭＳ Ｐゴシック" w:hAnsi="inherit" w:cs="ＭＳ Ｐゴシック"/>
                <w:b/>
                <w:bCs/>
                <w:color w:val="000000"/>
                <w:kern w:val="0"/>
                <w:sz w:val="24"/>
                <w:szCs w:val="24"/>
              </w:rPr>
              <w:t>受験料</w:t>
            </w:r>
          </w:p>
        </w:tc>
        <w:tc>
          <w:tcPr>
            <w:tcW w:w="0" w:type="auto"/>
            <w:tcBorders>
              <w:top w:val="outset" w:sz="2" w:space="0" w:color="auto"/>
              <w:left w:val="single" w:sz="6" w:space="0" w:color="CCCCCC"/>
              <w:bottom w:val="single" w:sz="6" w:space="0" w:color="CCCCCC"/>
              <w:right w:val="single" w:sz="6" w:space="0" w:color="CCCCCC"/>
            </w:tcBorders>
            <w:noWrap/>
            <w:tcMar>
              <w:top w:w="150" w:type="dxa"/>
              <w:left w:w="225" w:type="dxa"/>
              <w:bottom w:w="150" w:type="dxa"/>
              <w:right w:w="225" w:type="dxa"/>
            </w:tcMar>
            <w:vAlign w:val="bottom"/>
            <w:hideMark/>
          </w:tcPr>
          <w:p w14:paraId="30CCC8DF" w14:textId="77777777" w:rsidR="0038298F" w:rsidRPr="0038298F" w:rsidRDefault="0038298F" w:rsidP="0038298F">
            <w:pPr>
              <w:widowControl/>
              <w:spacing w:line="432" w:lineRule="atLeast"/>
              <w:jc w:val="center"/>
              <w:rPr>
                <w:rFonts w:ascii="inherit" w:eastAsia="ＭＳ Ｐゴシック" w:hAnsi="inherit" w:cs="ＭＳ Ｐゴシック"/>
                <w:color w:val="000000"/>
                <w:kern w:val="0"/>
                <w:sz w:val="24"/>
                <w:szCs w:val="24"/>
              </w:rPr>
            </w:pPr>
            <w:r w:rsidRPr="0038298F">
              <w:rPr>
                <w:rFonts w:ascii="inherit" w:eastAsia="ＭＳ Ｐゴシック" w:hAnsi="inherit" w:cs="ＭＳ Ｐゴシック"/>
                <w:color w:val="000000"/>
                <w:kern w:val="0"/>
                <w:sz w:val="24"/>
                <w:szCs w:val="24"/>
              </w:rPr>
              <w:t xml:space="preserve">37,730 </w:t>
            </w:r>
            <w:r w:rsidRPr="0038298F">
              <w:rPr>
                <w:rFonts w:ascii="inherit" w:eastAsia="ＭＳ Ｐゴシック" w:hAnsi="inherit" w:cs="ＭＳ Ｐゴシック"/>
                <w:color w:val="000000"/>
                <w:kern w:val="0"/>
                <w:sz w:val="24"/>
                <w:szCs w:val="24"/>
              </w:rPr>
              <w:t>円（税込み）</w:t>
            </w:r>
          </w:p>
        </w:tc>
      </w:tr>
      <w:tr w:rsidR="0038298F" w:rsidRPr="0038298F" w14:paraId="65608EB2" w14:textId="77777777" w:rsidTr="0038298F">
        <w:tc>
          <w:tcPr>
            <w:tcW w:w="1200" w:type="dxa"/>
            <w:tcBorders>
              <w:top w:val="outset" w:sz="2" w:space="0" w:color="auto"/>
              <w:left w:val="single" w:sz="6" w:space="0" w:color="CCCCCC"/>
              <w:bottom w:val="single" w:sz="6" w:space="0" w:color="CCCCCC"/>
              <w:right w:val="single" w:sz="6" w:space="0" w:color="CCCCCC"/>
            </w:tcBorders>
            <w:shd w:val="clear" w:color="auto" w:fill="EEEEEE"/>
            <w:tcMar>
              <w:top w:w="150" w:type="dxa"/>
              <w:left w:w="225" w:type="dxa"/>
              <w:bottom w:w="150" w:type="dxa"/>
              <w:right w:w="225" w:type="dxa"/>
            </w:tcMar>
            <w:vAlign w:val="bottom"/>
            <w:hideMark/>
          </w:tcPr>
          <w:p w14:paraId="11AD770F" w14:textId="77777777" w:rsidR="0038298F" w:rsidRPr="0038298F" w:rsidRDefault="0038298F" w:rsidP="0038298F">
            <w:pPr>
              <w:widowControl/>
              <w:spacing w:line="432" w:lineRule="atLeast"/>
              <w:jc w:val="center"/>
              <w:rPr>
                <w:rFonts w:ascii="inherit" w:eastAsia="ＭＳ Ｐゴシック" w:hAnsi="inherit" w:cs="ＭＳ Ｐゴシック"/>
                <w:b/>
                <w:bCs/>
                <w:color w:val="000000"/>
                <w:kern w:val="0"/>
                <w:sz w:val="24"/>
                <w:szCs w:val="24"/>
              </w:rPr>
            </w:pPr>
            <w:r w:rsidRPr="0038298F">
              <w:rPr>
                <w:rFonts w:ascii="inherit" w:eastAsia="ＭＳ Ｐゴシック" w:hAnsi="inherit" w:cs="ＭＳ Ｐゴシック"/>
                <w:b/>
                <w:bCs/>
                <w:color w:val="000000"/>
                <w:kern w:val="0"/>
                <w:sz w:val="24"/>
                <w:szCs w:val="24"/>
              </w:rPr>
              <w:t>合格基準</w:t>
            </w:r>
          </w:p>
        </w:tc>
        <w:tc>
          <w:tcPr>
            <w:tcW w:w="0" w:type="auto"/>
            <w:tcBorders>
              <w:top w:val="outset" w:sz="2" w:space="0" w:color="auto"/>
              <w:left w:val="single" w:sz="6" w:space="0" w:color="CCCCCC"/>
              <w:bottom w:val="single" w:sz="6" w:space="0" w:color="CCCCCC"/>
              <w:right w:val="single" w:sz="6" w:space="0" w:color="CCCCCC"/>
            </w:tcBorders>
            <w:noWrap/>
            <w:tcMar>
              <w:top w:w="150" w:type="dxa"/>
              <w:left w:w="225" w:type="dxa"/>
              <w:bottom w:w="150" w:type="dxa"/>
              <w:right w:w="225" w:type="dxa"/>
            </w:tcMar>
            <w:vAlign w:val="bottom"/>
            <w:hideMark/>
          </w:tcPr>
          <w:p w14:paraId="46BD4082" w14:textId="77777777" w:rsidR="0038298F" w:rsidRPr="0038298F" w:rsidRDefault="0038298F" w:rsidP="0038298F">
            <w:pPr>
              <w:widowControl/>
              <w:spacing w:line="432" w:lineRule="atLeast"/>
              <w:jc w:val="center"/>
              <w:rPr>
                <w:rFonts w:ascii="inherit" w:eastAsia="ＭＳ Ｐゴシック" w:hAnsi="inherit" w:cs="ＭＳ Ｐゴシック"/>
                <w:color w:val="000000"/>
                <w:kern w:val="0"/>
                <w:sz w:val="24"/>
                <w:szCs w:val="24"/>
              </w:rPr>
            </w:pPr>
            <w:r w:rsidRPr="0038298F">
              <w:rPr>
                <w:rFonts w:ascii="inherit" w:eastAsia="ＭＳ Ｐゴシック" w:hAnsi="inherit" w:cs="ＭＳ Ｐゴシック"/>
                <w:color w:val="000000"/>
                <w:kern w:val="0"/>
                <w:sz w:val="24"/>
                <w:szCs w:val="24"/>
              </w:rPr>
              <w:t>63 %</w:t>
            </w:r>
          </w:p>
        </w:tc>
      </w:tr>
    </w:tbl>
    <w:p w14:paraId="444F29D7" w14:textId="77777777" w:rsidR="0038298F" w:rsidRPr="0038298F" w:rsidRDefault="0038298F" w:rsidP="0038298F">
      <w:pPr>
        <w:widowControl/>
        <w:pBdr>
          <w:left w:val="single" w:sz="48" w:space="15" w:color="009DFF"/>
        </w:pBdr>
        <w:shd w:val="clear" w:color="auto" w:fill="EEEEEE"/>
        <w:spacing w:after="450" w:line="336" w:lineRule="atLeast"/>
        <w:jc w:val="left"/>
        <w:textAlignment w:val="baseline"/>
        <w:outlineLvl w:val="2"/>
        <w:rPr>
          <w:rFonts w:ascii="Noto Sans JP" w:eastAsia="ＭＳ Ｐゴシック" w:hAnsi="Noto Sans JP" w:cs="ＭＳ Ｐゴシック"/>
          <w:b/>
          <w:bCs/>
          <w:color w:val="000000"/>
          <w:spacing w:val="19"/>
          <w:kern w:val="0"/>
          <w:sz w:val="30"/>
          <w:szCs w:val="30"/>
        </w:rPr>
      </w:pPr>
      <w:r w:rsidRPr="0038298F">
        <w:rPr>
          <w:rFonts w:ascii="Noto Sans JP" w:eastAsia="ＭＳ Ｐゴシック" w:hAnsi="Noto Sans JP" w:cs="ＭＳ Ｐゴシック"/>
          <w:b/>
          <w:bCs/>
          <w:color w:val="000000"/>
          <w:spacing w:val="19"/>
          <w:kern w:val="0"/>
          <w:sz w:val="30"/>
          <w:szCs w:val="30"/>
        </w:rPr>
        <w:t>Java Silver</w:t>
      </w:r>
      <w:r w:rsidRPr="0038298F">
        <w:rPr>
          <w:rFonts w:ascii="Noto Sans JP" w:eastAsia="ＭＳ Ｐゴシック" w:hAnsi="Noto Sans JP" w:cs="ＭＳ Ｐゴシック"/>
          <w:b/>
          <w:bCs/>
          <w:color w:val="000000"/>
          <w:spacing w:val="19"/>
          <w:kern w:val="0"/>
          <w:sz w:val="30"/>
          <w:szCs w:val="30"/>
        </w:rPr>
        <w:t>の</w:t>
      </w:r>
      <w:r w:rsidRPr="0038298F">
        <w:rPr>
          <w:rFonts w:ascii="Noto Sans JP" w:eastAsia="ＭＳ Ｐゴシック" w:hAnsi="Noto Sans JP" w:cs="ＭＳ Ｐゴシック"/>
          <w:b/>
          <w:bCs/>
          <w:color w:val="000000"/>
          <w:spacing w:val="19"/>
          <w:kern w:val="0"/>
          <w:sz w:val="30"/>
          <w:szCs w:val="30"/>
        </w:rPr>
        <w:t>2023</w:t>
      </w:r>
      <w:r w:rsidRPr="0038298F">
        <w:rPr>
          <w:rFonts w:ascii="Noto Sans JP" w:eastAsia="ＭＳ Ｐゴシック" w:hAnsi="Noto Sans JP" w:cs="ＭＳ Ｐゴシック"/>
          <w:b/>
          <w:bCs/>
          <w:color w:val="000000"/>
          <w:spacing w:val="19"/>
          <w:kern w:val="0"/>
          <w:sz w:val="30"/>
          <w:szCs w:val="30"/>
        </w:rPr>
        <w:t>年の試験日程</w:t>
      </w:r>
    </w:p>
    <w:p w14:paraId="2C04FB84" w14:textId="77777777" w:rsidR="0038298F" w:rsidRPr="0038298F" w:rsidRDefault="0038298F" w:rsidP="0038298F">
      <w:pPr>
        <w:widowControl/>
        <w:shd w:val="clear" w:color="auto" w:fill="FFFFFF"/>
        <w:spacing w:line="432" w:lineRule="atLeast"/>
        <w:jc w:val="left"/>
        <w:textAlignment w:val="baseline"/>
        <w:rPr>
          <w:rFonts w:ascii="Noto Sans JP" w:eastAsia="ＭＳ Ｐゴシック" w:hAnsi="Noto Sans JP" w:cs="ＭＳ Ｐゴシック"/>
          <w:color w:val="000000"/>
          <w:spacing w:val="19"/>
          <w:kern w:val="0"/>
          <w:sz w:val="24"/>
          <w:szCs w:val="24"/>
        </w:rPr>
      </w:pPr>
      <w:r w:rsidRPr="0038298F">
        <w:rPr>
          <w:rFonts w:ascii="Noto Sans JP" w:eastAsia="ＭＳ Ｐゴシック" w:hAnsi="Noto Sans JP" w:cs="ＭＳ Ｐゴシック"/>
          <w:color w:val="000000"/>
          <w:spacing w:val="19"/>
          <w:kern w:val="0"/>
          <w:sz w:val="24"/>
          <w:szCs w:val="24"/>
        </w:rPr>
        <w:lastRenderedPageBreak/>
        <w:t>Java Silver</w:t>
      </w:r>
      <w:r w:rsidRPr="0038298F">
        <w:rPr>
          <w:rFonts w:ascii="Noto Sans JP" w:eastAsia="ＭＳ Ｐゴシック" w:hAnsi="Noto Sans JP" w:cs="ＭＳ Ｐゴシック"/>
          <w:color w:val="000000"/>
          <w:spacing w:val="19"/>
          <w:kern w:val="0"/>
          <w:sz w:val="24"/>
          <w:szCs w:val="24"/>
        </w:rPr>
        <w:t>の試験は、</w:t>
      </w:r>
      <w:r w:rsidRPr="0038298F">
        <w:rPr>
          <w:rFonts w:ascii="Noto Sans JP" w:eastAsia="ＭＳ Ｐゴシック" w:hAnsi="Noto Sans JP" w:cs="ＭＳ Ｐゴシック"/>
          <w:color w:val="000000"/>
          <w:spacing w:val="19"/>
          <w:kern w:val="0"/>
          <w:sz w:val="24"/>
          <w:szCs w:val="24"/>
        </w:rPr>
        <w:t>CBT</w:t>
      </w:r>
      <w:r w:rsidRPr="0038298F">
        <w:rPr>
          <w:rFonts w:ascii="Noto Sans JP" w:eastAsia="ＭＳ Ｐゴシック" w:hAnsi="Noto Sans JP" w:cs="ＭＳ Ｐゴシック"/>
          <w:color w:val="000000"/>
          <w:spacing w:val="19"/>
          <w:kern w:val="0"/>
          <w:sz w:val="24"/>
          <w:szCs w:val="24"/>
        </w:rPr>
        <w:t>（</w:t>
      </w:r>
      <w:r w:rsidRPr="0038298F">
        <w:rPr>
          <w:rFonts w:ascii="Noto Sans JP" w:eastAsia="ＭＳ Ｐゴシック" w:hAnsi="Noto Sans JP" w:cs="ＭＳ Ｐゴシック"/>
          <w:color w:val="000000"/>
          <w:spacing w:val="19"/>
          <w:kern w:val="0"/>
          <w:sz w:val="24"/>
          <w:szCs w:val="24"/>
        </w:rPr>
        <w:t>Computer Based Testing</w:t>
      </w:r>
      <w:r w:rsidRPr="0038298F">
        <w:rPr>
          <w:rFonts w:ascii="Noto Sans JP" w:eastAsia="ＭＳ Ｐゴシック" w:hAnsi="Noto Sans JP" w:cs="ＭＳ Ｐゴシック"/>
          <w:color w:val="000000"/>
          <w:spacing w:val="19"/>
          <w:kern w:val="0"/>
          <w:sz w:val="24"/>
          <w:szCs w:val="24"/>
        </w:rPr>
        <w:t>）方式で受験可能です。</w:t>
      </w:r>
      <w:r w:rsidRPr="0038298F">
        <w:rPr>
          <w:rFonts w:ascii="Noto Sans JP" w:eastAsia="ＭＳ Ｐゴシック" w:hAnsi="Noto Sans JP" w:cs="ＭＳ Ｐゴシック"/>
          <w:color w:val="000000"/>
          <w:spacing w:val="19"/>
          <w:kern w:val="0"/>
          <w:sz w:val="24"/>
          <w:szCs w:val="24"/>
        </w:rPr>
        <w:br/>
        <w:t>CBT</w:t>
      </w:r>
      <w:r w:rsidRPr="0038298F">
        <w:rPr>
          <w:rFonts w:ascii="Noto Sans JP" w:eastAsia="ＭＳ Ｐゴシック" w:hAnsi="Noto Sans JP" w:cs="ＭＳ Ｐゴシック"/>
          <w:color w:val="000000"/>
          <w:spacing w:val="19"/>
          <w:kern w:val="0"/>
          <w:sz w:val="24"/>
          <w:szCs w:val="24"/>
        </w:rPr>
        <w:t>方式とは、全国にあるテストセンターのコンピューターを用いて受験する試験方式のことです。</w:t>
      </w:r>
      <w:r w:rsidRPr="0038298F">
        <w:rPr>
          <w:rFonts w:ascii="Noto Sans JP" w:eastAsia="ＭＳ Ｐゴシック" w:hAnsi="Noto Sans JP" w:cs="ＭＳ Ｐゴシック"/>
          <w:color w:val="000000"/>
          <w:spacing w:val="19"/>
          <w:kern w:val="0"/>
          <w:sz w:val="24"/>
          <w:szCs w:val="24"/>
        </w:rPr>
        <w:br/>
        <w:t>CBT</w:t>
      </w:r>
      <w:r w:rsidRPr="0038298F">
        <w:rPr>
          <w:rFonts w:ascii="Noto Sans JP" w:eastAsia="ＭＳ Ｐゴシック" w:hAnsi="Noto Sans JP" w:cs="ＭＳ Ｐゴシック"/>
          <w:color w:val="000000"/>
          <w:spacing w:val="19"/>
          <w:kern w:val="0"/>
          <w:sz w:val="24"/>
          <w:szCs w:val="24"/>
        </w:rPr>
        <w:t>方式は、自身の都合の良い期日を選択して受験できます。</w:t>
      </w:r>
      <w:r w:rsidRPr="0038298F">
        <w:rPr>
          <w:rFonts w:ascii="Noto Sans JP" w:eastAsia="ＭＳ Ｐゴシック" w:hAnsi="Noto Sans JP" w:cs="ＭＳ Ｐゴシック"/>
          <w:color w:val="000000"/>
          <w:spacing w:val="19"/>
          <w:kern w:val="0"/>
          <w:sz w:val="24"/>
          <w:szCs w:val="24"/>
        </w:rPr>
        <w:br/>
      </w:r>
      <w:r w:rsidRPr="0038298F">
        <w:rPr>
          <w:rFonts w:ascii="Noto Sans JP" w:eastAsia="ＭＳ Ｐゴシック" w:hAnsi="Noto Sans JP" w:cs="ＭＳ Ｐゴシック"/>
          <w:color w:val="000000"/>
          <w:spacing w:val="19"/>
          <w:kern w:val="0"/>
          <w:sz w:val="24"/>
          <w:szCs w:val="24"/>
        </w:rPr>
        <w:t>そのため、</w:t>
      </w:r>
      <w:r w:rsidRPr="0038298F">
        <w:rPr>
          <w:rFonts w:ascii="Noto Sans JP" w:eastAsia="ＭＳ Ｐゴシック" w:hAnsi="Noto Sans JP" w:cs="ＭＳ Ｐゴシック"/>
          <w:color w:val="000000"/>
          <w:spacing w:val="19"/>
          <w:kern w:val="0"/>
          <w:sz w:val="24"/>
          <w:szCs w:val="24"/>
          <w:bdr w:val="none" w:sz="0" w:space="0" w:color="auto" w:frame="1"/>
        </w:rPr>
        <w:t>テストセンターが開いていれば基本的に毎日受験の機会がある</w:t>
      </w:r>
      <w:r w:rsidRPr="0038298F">
        <w:rPr>
          <w:rFonts w:ascii="Noto Sans JP" w:eastAsia="ＭＳ Ｐゴシック" w:hAnsi="Noto Sans JP" w:cs="ＭＳ Ｐゴシック"/>
          <w:color w:val="000000"/>
          <w:spacing w:val="19"/>
          <w:kern w:val="0"/>
          <w:sz w:val="24"/>
          <w:szCs w:val="24"/>
        </w:rPr>
        <w:t>ことが大きなメリットと言えます。</w:t>
      </w:r>
    </w:p>
    <w:p w14:paraId="5631CBB2" w14:textId="77777777" w:rsidR="0038298F" w:rsidRPr="0038298F" w:rsidRDefault="0038298F" w:rsidP="0038298F">
      <w:pPr>
        <w:widowControl/>
        <w:pBdr>
          <w:left w:val="single" w:sz="48" w:space="15" w:color="009DFF"/>
        </w:pBdr>
        <w:shd w:val="clear" w:color="auto" w:fill="EEEEEE"/>
        <w:spacing w:after="450" w:line="336" w:lineRule="atLeast"/>
        <w:jc w:val="left"/>
        <w:textAlignment w:val="baseline"/>
        <w:outlineLvl w:val="2"/>
        <w:rPr>
          <w:rFonts w:ascii="Noto Sans JP" w:eastAsia="ＭＳ Ｐゴシック" w:hAnsi="Noto Sans JP" w:cs="ＭＳ Ｐゴシック"/>
          <w:b/>
          <w:bCs/>
          <w:color w:val="000000"/>
          <w:spacing w:val="19"/>
          <w:kern w:val="0"/>
          <w:sz w:val="30"/>
          <w:szCs w:val="30"/>
        </w:rPr>
      </w:pPr>
      <w:r w:rsidRPr="0038298F">
        <w:rPr>
          <w:rFonts w:ascii="Noto Sans JP" w:eastAsia="ＭＳ Ｐゴシック" w:hAnsi="Noto Sans JP" w:cs="ＭＳ Ｐゴシック"/>
          <w:b/>
          <w:bCs/>
          <w:color w:val="000000"/>
          <w:spacing w:val="19"/>
          <w:kern w:val="0"/>
          <w:sz w:val="30"/>
          <w:szCs w:val="30"/>
        </w:rPr>
        <w:t>Java Silver</w:t>
      </w:r>
      <w:r w:rsidRPr="0038298F">
        <w:rPr>
          <w:rFonts w:ascii="Noto Sans JP" w:eastAsia="ＭＳ Ｐゴシック" w:hAnsi="Noto Sans JP" w:cs="ＭＳ Ｐゴシック"/>
          <w:b/>
          <w:bCs/>
          <w:color w:val="000000"/>
          <w:spacing w:val="19"/>
          <w:kern w:val="0"/>
          <w:sz w:val="30"/>
          <w:szCs w:val="30"/>
        </w:rPr>
        <w:t>の試験範囲</w:t>
      </w:r>
    </w:p>
    <w:p w14:paraId="4F605636" w14:textId="77777777" w:rsidR="0038298F" w:rsidRPr="0038298F" w:rsidRDefault="0038298F" w:rsidP="0038298F">
      <w:pPr>
        <w:widowControl/>
        <w:shd w:val="clear" w:color="auto" w:fill="FFFFFF"/>
        <w:spacing w:line="432" w:lineRule="atLeast"/>
        <w:jc w:val="left"/>
        <w:textAlignment w:val="baseline"/>
        <w:rPr>
          <w:rFonts w:ascii="Noto Sans JP" w:eastAsia="ＭＳ Ｐゴシック" w:hAnsi="Noto Sans JP" w:cs="ＭＳ Ｐゴシック"/>
          <w:color w:val="000000"/>
          <w:spacing w:val="19"/>
          <w:kern w:val="0"/>
          <w:sz w:val="24"/>
          <w:szCs w:val="24"/>
        </w:rPr>
      </w:pPr>
      <w:r w:rsidRPr="0038298F">
        <w:rPr>
          <w:rFonts w:ascii="Noto Sans JP" w:eastAsia="ＭＳ Ｐゴシック" w:hAnsi="Noto Sans JP" w:cs="ＭＳ Ｐゴシック"/>
          <w:color w:val="000000"/>
          <w:spacing w:val="19"/>
          <w:kern w:val="0"/>
          <w:sz w:val="24"/>
          <w:szCs w:val="24"/>
        </w:rPr>
        <w:t>Java Silver</w:t>
      </w:r>
      <w:r w:rsidRPr="0038298F">
        <w:rPr>
          <w:rFonts w:ascii="Noto Sans JP" w:eastAsia="ＭＳ Ｐゴシック" w:hAnsi="Noto Sans JP" w:cs="ＭＳ Ｐゴシック"/>
          <w:color w:val="000000"/>
          <w:spacing w:val="19"/>
          <w:kern w:val="0"/>
          <w:sz w:val="24"/>
          <w:szCs w:val="24"/>
        </w:rPr>
        <w:t>の試験では、</w:t>
      </w:r>
      <w:r w:rsidRPr="0038298F">
        <w:rPr>
          <w:rFonts w:ascii="Noto Sans JP" w:eastAsia="ＭＳ Ｐゴシック" w:hAnsi="Noto Sans JP" w:cs="ＭＳ Ｐゴシック"/>
          <w:color w:val="000000"/>
          <w:spacing w:val="19"/>
          <w:kern w:val="0"/>
          <w:sz w:val="24"/>
          <w:szCs w:val="24"/>
          <w:bdr w:val="none" w:sz="0" w:space="0" w:color="auto" w:frame="1"/>
        </w:rPr>
        <w:t>Java</w:t>
      </w:r>
      <w:r w:rsidRPr="0038298F">
        <w:rPr>
          <w:rFonts w:ascii="Noto Sans JP" w:eastAsia="ＭＳ Ｐゴシック" w:hAnsi="Noto Sans JP" w:cs="ＭＳ Ｐゴシック"/>
          <w:color w:val="000000"/>
          <w:spacing w:val="19"/>
          <w:kern w:val="0"/>
          <w:sz w:val="24"/>
          <w:szCs w:val="24"/>
          <w:bdr w:val="none" w:sz="0" w:space="0" w:color="auto" w:frame="1"/>
        </w:rPr>
        <w:t>開発のスキルや開発環境についての知識</w:t>
      </w:r>
      <w:r w:rsidRPr="0038298F">
        <w:rPr>
          <w:rFonts w:ascii="Noto Sans JP" w:eastAsia="ＭＳ Ｐゴシック" w:hAnsi="Noto Sans JP" w:cs="ＭＳ Ｐゴシック"/>
          <w:color w:val="000000"/>
          <w:spacing w:val="19"/>
          <w:kern w:val="0"/>
          <w:sz w:val="24"/>
          <w:szCs w:val="24"/>
        </w:rPr>
        <w:t>が問われます。</w:t>
      </w:r>
      <w:r w:rsidRPr="0038298F">
        <w:rPr>
          <w:rFonts w:ascii="Noto Sans JP" w:eastAsia="ＭＳ Ｐゴシック" w:hAnsi="Noto Sans JP" w:cs="ＭＳ Ｐゴシック"/>
          <w:color w:val="000000"/>
          <w:spacing w:val="19"/>
          <w:kern w:val="0"/>
          <w:sz w:val="24"/>
          <w:szCs w:val="24"/>
        </w:rPr>
        <w:br/>
      </w:r>
      <w:r w:rsidRPr="0038298F">
        <w:rPr>
          <w:rFonts w:ascii="Noto Sans JP" w:eastAsia="ＭＳ Ｐゴシック" w:hAnsi="Noto Sans JP" w:cs="ＭＳ Ｐゴシック"/>
          <w:color w:val="000000"/>
          <w:spacing w:val="19"/>
          <w:kern w:val="0"/>
          <w:sz w:val="24"/>
          <w:szCs w:val="24"/>
        </w:rPr>
        <w:t>試験範囲は以下の</w:t>
      </w:r>
      <w:r w:rsidRPr="0038298F">
        <w:rPr>
          <w:rFonts w:ascii="Noto Sans JP" w:eastAsia="ＭＳ Ｐゴシック" w:hAnsi="Noto Sans JP" w:cs="ＭＳ Ｐゴシック"/>
          <w:color w:val="000000"/>
          <w:spacing w:val="19"/>
          <w:kern w:val="0"/>
          <w:sz w:val="24"/>
          <w:szCs w:val="24"/>
        </w:rPr>
        <w:t>12</w:t>
      </w:r>
      <w:r w:rsidRPr="0038298F">
        <w:rPr>
          <w:rFonts w:ascii="Noto Sans JP" w:eastAsia="ＭＳ Ｐゴシック" w:hAnsi="Noto Sans JP" w:cs="ＭＳ Ｐゴシック"/>
          <w:color w:val="000000"/>
          <w:spacing w:val="19"/>
          <w:kern w:val="0"/>
          <w:sz w:val="24"/>
          <w:szCs w:val="24"/>
        </w:rPr>
        <w:t>項目で、公式ホームページには</w:t>
      </w:r>
      <w:r w:rsidRPr="0038298F">
        <w:rPr>
          <w:rFonts w:ascii="Noto Sans JP" w:eastAsia="ＭＳ Ｐゴシック" w:hAnsi="Noto Sans JP" w:cs="ＭＳ Ｐゴシック"/>
          <w:color w:val="000000"/>
          <w:spacing w:val="19"/>
          <w:kern w:val="0"/>
          <w:sz w:val="24"/>
          <w:szCs w:val="24"/>
        </w:rPr>
        <w:t>12</w:t>
      </w:r>
      <w:r w:rsidRPr="0038298F">
        <w:rPr>
          <w:rFonts w:ascii="Noto Sans JP" w:eastAsia="ＭＳ Ｐゴシック" w:hAnsi="Noto Sans JP" w:cs="ＭＳ Ｐゴシック"/>
          <w:color w:val="000000"/>
          <w:spacing w:val="19"/>
          <w:kern w:val="0"/>
          <w:sz w:val="24"/>
          <w:szCs w:val="24"/>
        </w:rPr>
        <w:t>項目からさらに細かく分かれた出題範囲が記載されています。</w:t>
      </w:r>
      <w:r w:rsidRPr="0038298F">
        <w:rPr>
          <w:rFonts w:ascii="Noto Sans JP" w:eastAsia="ＭＳ Ｐゴシック" w:hAnsi="Noto Sans JP" w:cs="ＭＳ Ｐゴシック"/>
          <w:color w:val="000000"/>
          <w:spacing w:val="19"/>
          <w:kern w:val="0"/>
          <w:sz w:val="24"/>
          <w:szCs w:val="24"/>
        </w:rPr>
        <w:br/>
      </w:r>
      <w:r w:rsidRPr="0038298F">
        <w:rPr>
          <w:rFonts w:ascii="Noto Sans JP" w:eastAsia="ＭＳ Ｐゴシック" w:hAnsi="Noto Sans JP" w:cs="ＭＳ Ｐゴシック"/>
          <w:color w:val="000000"/>
          <w:spacing w:val="19"/>
          <w:kern w:val="0"/>
          <w:sz w:val="24"/>
          <w:szCs w:val="24"/>
        </w:rPr>
        <w:t>受験する際は、以下</w:t>
      </w:r>
      <w:r w:rsidRPr="0038298F">
        <w:rPr>
          <w:rFonts w:ascii="Noto Sans JP" w:eastAsia="ＭＳ Ｐゴシック" w:hAnsi="Noto Sans JP" w:cs="ＭＳ Ｐゴシック"/>
          <w:color w:val="000000"/>
          <w:spacing w:val="19"/>
          <w:kern w:val="0"/>
          <w:sz w:val="24"/>
          <w:szCs w:val="24"/>
        </w:rPr>
        <w:t>12</w:t>
      </w:r>
      <w:r w:rsidRPr="0038298F">
        <w:rPr>
          <w:rFonts w:ascii="Noto Sans JP" w:eastAsia="ＭＳ Ｐゴシック" w:hAnsi="Noto Sans JP" w:cs="ＭＳ Ｐゴシック"/>
          <w:color w:val="000000"/>
          <w:spacing w:val="19"/>
          <w:kern w:val="0"/>
          <w:sz w:val="24"/>
          <w:szCs w:val="24"/>
        </w:rPr>
        <w:t>項目の試験範囲について体系的に学習しておくと良いでしょう。</w:t>
      </w:r>
    </w:p>
    <w:p w14:paraId="3DD83AB2" w14:textId="77777777" w:rsidR="0038298F" w:rsidRPr="0038298F" w:rsidRDefault="0038298F" w:rsidP="0038298F">
      <w:pPr>
        <w:widowControl/>
        <w:spacing w:line="432" w:lineRule="atLeast"/>
        <w:jc w:val="left"/>
        <w:textAlignment w:val="baseline"/>
        <w:rPr>
          <w:rFonts w:ascii="Noto Sans JP" w:eastAsia="ＭＳ Ｐゴシック" w:hAnsi="Noto Sans JP" w:cs="ＭＳ Ｐゴシック"/>
          <w:color w:val="000000"/>
          <w:spacing w:val="19"/>
          <w:kern w:val="0"/>
          <w:sz w:val="24"/>
          <w:szCs w:val="24"/>
        </w:rPr>
      </w:pPr>
      <w:r w:rsidRPr="0038298F">
        <w:rPr>
          <w:rFonts w:ascii="inherit" w:eastAsia="ＭＳ Ｐゴシック" w:hAnsi="inherit" w:cs="ＭＳ Ｐゴシック"/>
          <w:b/>
          <w:bCs/>
          <w:color w:val="000000"/>
          <w:spacing w:val="19"/>
          <w:kern w:val="0"/>
          <w:sz w:val="24"/>
          <w:szCs w:val="24"/>
          <w:bdr w:val="none" w:sz="0" w:space="0" w:color="auto" w:frame="1"/>
        </w:rPr>
        <w:t>【</w:t>
      </w:r>
      <w:r w:rsidRPr="0038298F">
        <w:rPr>
          <w:rFonts w:ascii="inherit" w:eastAsia="ＭＳ Ｐゴシック" w:hAnsi="inherit" w:cs="ＭＳ Ｐゴシック"/>
          <w:b/>
          <w:bCs/>
          <w:color w:val="000000"/>
          <w:spacing w:val="19"/>
          <w:kern w:val="0"/>
          <w:sz w:val="24"/>
          <w:szCs w:val="24"/>
          <w:bdr w:val="none" w:sz="0" w:space="0" w:color="auto" w:frame="1"/>
        </w:rPr>
        <w:t>Java Silver</w:t>
      </w:r>
      <w:r w:rsidRPr="0038298F">
        <w:rPr>
          <w:rFonts w:ascii="inherit" w:eastAsia="ＭＳ Ｐゴシック" w:hAnsi="inherit" w:cs="ＭＳ Ｐゴシック"/>
          <w:b/>
          <w:bCs/>
          <w:color w:val="000000"/>
          <w:spacing w:val="19"/>
          <w:kern w:val="0"/>
          <w:sz w:val="24"/>
          <w:szCs w:val="24"/>
          <w:bdr w:val="none" w:sz="0" w:space="0" w:color="auto" w:frame="1"/>
        </w:rPr>
        <w:t>の試験範囲】</w:t>
      </w:r>
      <w:r w:rsidRPr="0038298F">
        <w:rPr>
          <w:rFonts w:ascii="Noto Sans JP" w:eastAsia="ＭＳ Ｐゴシック" w:hAnsi="Noto Sans JP" w:cs="ＭＳ Ｐゴシック"/>
          <w:color w:val="000000"/>
          <w:spacing w:val="19"/>
          <w:kern w:val="0"/>
          <w:sz w:val="24"/>
          <w:szCs w:val="24"/>
        </w:rPr>
        <w:br/>
      </w:r>
      <w:r w:rsidRPr="0038298F">
        <w:rPr>
          <w:rFonts w:ascii="Noto Sans JP" w:eastAsia="ＭＳ Ｐゴシック" w:hAnsi="Noto Sans JP" w:cs="ＭＳ Ｐゴシック"/>
          <w:color w:val="000000"/>
          <w:spacing w:val="19"/>
          <w:kern w:val="0"/>
          <w:sz w:val="24"/>
          <w:szCs w:val="24"/>
        </w:rPr>
        <w:t>・</w:t>
      </w:r>
      <w:r w:rsidRPr="0038298F">
        <w:rPr>
          <w:rFonts w:ascii="Noto Sans JP" w:eastAsia="ＭＳ Ｐゴシック" w:hAnsi="Noto Sans JP" w:cs="ＭＳ Ｐゴシック"/>
          <w:color w:val="000000"/>
          <w:spacing w:val="19"/>
          <w:kern w:val="0"/>
          <w:sz w:val="24"/>
          <w:szCs w:val="24"/>
        </w:rPr>
        <w:t xml:space="preserve"> Java</w:t>
      </w:r>
      <w:r w:rsidRPr="0038298F">
        <w:rPr>
          <w:rFonts w:ascii="Noto Sans JP" w:eastAsia="ＭＳ Ｐゴシック" w:hAnsi="Noto Sans JP" w:cs="ＭＳ Ｐゴシック"/>
          <w:color w:val="000000"/>
          <w:spacing w:val="19"/>
          <w:kern w:val="0"/>
          <w:sz w:val="24"/>
          <w:szCs w:val="24"/>
        </w:rPr>
        <w:t>テクノロジと開発環境についての理解</w:t>
      </w:r>
      <w:r w:rsidRPr="0038298F">
        <w:rPr>
          <w:rFonts w:ascii="Noto Sans JP" w:eastAsia="ＭＳ Ｐゴシック" w:hAnsi="Noto Sans JP" w:cs="ＭＳ Ｐゴシック"/>
          <w:color w:val="000000"/>
          <w:spacing w:val="19"/>
          <w:kern w:val="0"/>
          <w:sz w:val="24"/>
          <w:szCs w:val="24"/>
        </w:rPr>
        <w:br/>
      </w:r>
      <w:r w:rsidRPr="0038298F">
        <w:rPr>
          <w:rFonts w:ascii="Noto Sans JP" w:eastAsia="ＭＳ Ｐゴシック" w:hAnsi="Noto Sans JP" w:cs="ＭＳ Ｐゴシック"/>
          <w:color w:val="000000"/>
          <w:spacing w:val="19"/>
          <w:kern w:val="0"/>
          <w:sz w:val="24"/>
          <w:szCs w:val="24"/>
        </w:rPr>
        <w:t>・</w:t>
      </w:r>
      <w:r w:rsidRPr="0038298F">
        <w:rPr>
          <w:rFonts w:ascii="Noto Sans JP" w:eastAsia="ＭＳ Ｐゴシック" w:hAnsi="Noto Sans JP" w:cs="ＭＳ Ｐゴシック"/>
          <w:color w:val="000000"/>
          <w:spacing w:val="19"/>
          <w:kern w:val="0"/>
          <w:sz w:val="24"/>
          <w:szCs w:val="24"/>
        </w:rPr>
        <w:t xml:space="preserve"> </w:t>
      </w:r>
      <w:r w:rsidRPr="0038298F">
        <w:rPr>
          <w:rFonts w:ascii="Noto Sans JP" w:eastAsia="ＭＳ Ｐゴシック" w:hAnsi="Noto Sans JP" w:cs="ＭＳ Ｐゴシック"/>
          <w:color w:val="000000"/>
          <w:spacing w:val="19"/>
          <w:kern w:val="0"/>
          <w:sz w:val="24"/>
          <w:szCs w:val="24"/>
        </w:rPr>
        <w:t>簡単な</w:t>
      </w:r>
      <w:r w:rsidRPr="0038298F">
        <w:rPr>
          <w:rFonts w:ascii="Noto Sans JP" w:eastAsia="ＭＳ Ｐゴシック" w:hAnsi="Noto Sans JP" w:cs="ＭＳ Ｐゴシック"/>
          <w:color w:val="000000"/>
          <w:spacing w:val="19"/>
          <w:kern w:val="0"/>
          <w:sz w:val="24"/>
          <w:szCs w:val="24"/>
        </w:rPr>
        <w:t>Java</w:t>
      </w:r>
      <w:r w:rsidRPr="0038298F">
        <w:rPr>
          <w:rFonts w:ascii="Noto Sans JP" w:eastAsia="ＭＳ Ｐゴシック" w:hAnsi="Noto Sans JP" w:cs="ＭＳ Ｐゴシック"/>
          <w:color w:val="000000"/>
          <w:spacing w:val="19"/>
          <w:kern w:val="0"/>
          <w:sz w:val="24"/>
          <w:szCs w:val="24"/>
        </w:rPr>
        <w:t>プログラムの作成</w:t>
      </w:r>
      <w:r w:rsidRPr="0038298F">
        <w:rPr>
          <w:rFonts w:ascii="Noto Sans JP" w:eastAsia="ＭＳ Ｐゴシック" w:hAnsi="Noto Sans JP" w:cs="ＭＳ Ｐゴシック"/>
          <w:color w:val="000000"/>
          <w:spacing w:val="19"/>
          <w:kern w:val="0"/>
          <w:sz w:val="24"/>
          <w:szCs w:val="24"/>
        </w:rPr>
        <w:br/>
      </w:r>
      <w:r w:rsidRPr="0038298F">
        <w:rPr>
          <w:rFonts w:ascii="Noto Sans JP" w:eastAsia="ＭＳ Ｐゴシック" w:hAnsi="Noto Sans JP" w:cs="ＭＳ Ｐゴシック"/>
          <w:color w:val="000000"/>
          <w:spacing w:val="19"/>
          <w:kern w:val="0"/>
          <w:sz w:val="24"/>
          <w:szCs w:val="24"/>
        </w:rPr>
        <w:t>・</w:t>
      </w:r>
      <w:r w:rsidRPr="0038298F">
        <w:rPr>
          <w:rFonts w:ascii="Noto Sans JP" w:eastAsia="ＭＳ Ｐゴシック" w:hAnsi="Noto Sans JP" w:cs="ＭＳ Ｐゴシック"/>
          <w:color w:val="000000"/>
          <w:spacing w:val="19"/>
          <w:kern w:val="0"/>
          <w:sz w:val="24"/>
          <w:szCs w:val="24"/>
        </w:rPr>
        <w:t xml:space="preserve"> Java</w:t>
      </w:r>
      <w:r w:rsidRPr="0038298F">
        <w:rPr>
          <w:rFonts w:ascii="Noto Sans JP" w:eastAsia="ＭＳ Ｐゴシック" w:hAnsi="Noto Sans JP" w:cs="ＭＳ Ｐゴシック"/>
          <w:color w:val="000000"/>
          <w:spacing w:val="19"/>
          <w:kern w:val="0"/>
          <w:sz w:val="24"/>
          <w:szCs w:val="24"/>
        </w:rPr>
        <w:t>の基本データ型と文字列の操作</w:t>
      </w:r>
      <w:r w:rsidRPr="0038298F">
        <w:rPr>
          <w:rFonts w:ascii="Noto Sans JP" w:eastAsia="ＭＳ Ｐゴシック" w:hAnsi="Noto Sans JP" w:cs="ＭＳ Ｐゴシック"/>
          <w:color w:val="000000"/>
          <w:spacing w:val="19"/>
          <w:kern w:val="0"/>
          <w:sz w:val="24"/>
          <w:szCs w:val="24"/>
        </w:rPr>
        <w:br/>
      </w:r>
      <w:r w:rsidRPr="0038298F">
        <w:rPr>
          <w:rFonts w:ascii="Noto Sans JP" w:eastAsia="ＭＳ Ｐゴシック" w:hAnsi="Noto Sans JP" w:cs="ＭＳ Ｐゴシック"/>
          <w:color w:val="000000"/>
          <w:spacing w:val="19"/>
          <w:kern w:val="0"/>
          <w:sz w:val="24"/>
          <w:szCs w:val="24"/>
        </w:rPr>
        <w:t>・</w:t>
      </w:r>
      <w:r w:rsidRPr="0038298F">
        <w:rPr>
          <w:rFonts w:ascii="Noto Sans JP" w:eastAsia="ＭＳ Ｐゴシック" w:hAnsi="Noto Sans JP" w:cs="ＭＳ Ｐゴシック"/>
          <w:color w:val="000000"/>
          <w:spacing w:val="19"/>
          <w:kern w:val="0"/>
          <w:sz w:val="24"/>
          <w:szCs w:val="24"/>
        </w:rPr>
        <w:t xml:space="preserve"> </w:t>
      </w:r>
      <w:r w:rsidRPr="0038298F">
        <w:rPr>
          <w:rFonts w:ascii="Noto Sans JP" w:eastAsia="ＭＳ Ｐゴシック" w:hAnsi="Noto Sans JP" w:cs="ＭＳ Ｐゴシック"/>
          <w:color w:val="000000"/>
          <w:spacing w:val="19"/>
          <w:kern w:val="0"/>
          <w:sz w:val="24"/>
          <w:szCs w:val="24"/>
        </w:rPr>
        <w:t>演算子と制御構造</w:t>
      </w:r>
      <w:r w:rsidRPr="0038298F">
        <w:rPr>
          <w:rFonts w:ascii="Noto Sans JP" w:eastAsia="ＭＳ Ｐゴシック" w:hAnsi="Noto Sans JP" w:cs="ＭＳ Ｐゴシック"/>
          <w:color w:val="000000"/>
          <w:spacing w:val="19"/>
          <w:kern w:val="0"/>
          <w:sz w:val="24"/>
          <w:szCs w:val="24"/>
        </w:rPr>
        <w:br/>
      </w:r>
      <w:r w:rsidRPr="0038298F">
        <w:rPr>
          <w:rFonts w:ascii="Noto Sans JP" w:eastAsia="ＭＳ Ｐゴシック" w:hAnsi="Noto Sans JP" w:cs="ＭＳ Ｐゴシック"/>
          <w:color w:val="000000"/>
          <w:spacing w:val="19"/>
          <w:kern w:val="0"/>
          <w:sz w:val="24"/>
          <w:szCs w:val="24"/>
        </w:rPr>
        <w:t>・</w:t>
      </w:r>
      <w:r w:rsidRPr="0038298F">
        <w:rPr>
          <w:rFonts w:ascii="Noto Sans JP" w:eastAsia="ＭＳ Ｐゴシック" w:hAnsi="Noto Sans JP" w:cs="ＭＳ Ｐゴシック"/>
          <w:color w:val="000000"/>
          <w:spacing w:val="19"/>
          <w:kern w:val="0"/>
          <w:sz w:val="24"/>
          <w:szCs w:val="24"/>
        </w:rPr>
        <w:t xml:space="preserve"> </w:t>
      </w:r>
      <w:r w:rsidRPr="0038298F">
        <w:rPr>
          <w:rFonts w:ascii="Noto Sans JP" w:eastAsia="ＭＳ Ｐゴシック" w:hAnsi="Noto Sans JP" w:cs="ＭＳ Ｐゴシック"/>
          <w:color w:val="000000"/>
          <w:spacing w:val="19"/>
          <w:kern w:val="0"/>
          <w:sz w:val="24"/>
          <w:szCs w:val="24"/>
        </w:rPr>
        <w:t>配列の操作</w:t>
      </w:r>
      <w:r w:rsidRPr="0038298F">
        <w:rPr>
          <w:rFonts w:ascii="Noto Sans JP" w:eastAsia="ＭＳ Ｐゴシック" w:hAnsi="Noto Sans JP" w:cs="ＭＳ Ｐゴシック"/>
          <w:color w:val="000000"/>
          <w:spacing w:val="19"/>
          <w:kern w:val="0"/>
          <w:sz w:val="24"/>
          <w:szCs w:val="24"/>
        </w:rPr>
        <w:br/>
      </w:r>
      <w:r w:rsidRPr="0038298F">
        <w:rPr>
          <w:rFonts w:ascii="Noto Sans JP" w:eastAsia="ＭＳ Ｐゴシック" w:hAnsi="Noto Sans JP" w:cs="ＭＳ Ｐゴシック"/>
          <w:color w:val="000000"/>
          <w:spacing w:val="19"/>
          <w:kern w:val="0"/>
          <w:sz w:val="24"/>
          <w:szCs w:val="24"/>
        </w:rPr>
        <w:t>・</w:t>
      </w:r>
      <w:r w:rsidRPr="0038298F">
        <w:rPr>
          <w:rFonts w:ascii="Noto Sans JP" w:eastAsia="ＭＳ Ｐゴシック" w:hAnsi="Noto Sans JP" w:cs="ＭＳ Ｐゴシック"/>
          <w:color w:val="000000"/>
          <w:spacing w:val="19"/>
          <w:kern w:val="0"/>
          <w:sz w:val="24"/>
          <w:szCs w:val="24"/>
        </w:rPr>
        <w:t xml:space="preserve"> </w:t>
      </w:r>
      <w:r w:rsidRPr="0038298F">
        <w:rPr>
          <w:rFonts w:ascii="Noto Sans JP" w:eastAsia="ＭＳ Ｐゴシック" w:hAnsi="Noto Sans JP" w:cs="ＭＳ Ｐゴシック"/>
          <w:color w:val="000000"/>
          <w:spacing w:val="19"/>
          <w:kern w:val="0"/>
          <w:sz w:val="24"/>
          <w:szCs w:val="24"/>
        </w:rPr>
        <w:t>クラスの宣言とインスタンスの使用</w:t>
      </w:r>
      <w:r w:rsidRPr="0038298F">
        <w:rPr>
          <w:rFonts w:ascii="Noto Sans JP" w:eastAsia="ＭＳ Ｐゴシック" w:hAnsi="Noto Sans JP" w:cs="ＭＳ Ｐゴシック"/>
          <w:color w:val="000000"/>
          <w:spacing w:val="19"/>
          <w:kern w:val="0"/>
          <w:sz w:val="24"/>
          <w:szCs w:val="24"/>
        </w:rPr>
        <w:br/>
      </w:r>
      <w:r w:rsidRPr="0038298F">
        <w:rPr>
          <w:rFonts w:ascii="Noto Sans JP" w:eastAsia="ＭＳ Ｐゴシック" w:hAnsi="Noto Sans JP" w:cs="ＭＳ Ｐゴシック"/>
          <w:color w:val="000000"/>
          <w:spacing w:val="19"/>
          <w:kern w:val="0"/>
          <w:sz w:val="24"/>
          <w:szCs w:val="24"/>
        </w:rPr>
        <w:t>・</w:t>
      </w:r>
      <w:r w:rsidRPr="0038298F">
        <w:rPr>
          <w:rFonts w:ascii="Noto Sans JP" w:eastAsia="ＭＳ Ｐゴシック" w:hAnsi="Noto Sans JP" w:cs="ＭＳ Ｐゴシック"/>
          <w:color w:val="000000"/>
          <w:spacing w:val="19"/>
          <w:kern w:val="0"/>
          <w:sz w:val="24"/>
          <w:szCs w:val="24"/>
        </w:rPr>
        <w:t xml:space="preserve"> </w:t>
      </w:r>
      <w:r w:rsidRPr="0038298F">
        <w:rPr>
          <w:rFonts w:ascii="Noto Sans JP" w:eastAsia="ＭＳ Ｐゴシック" w:hAnsi="Noto Sans JP" w:cs="ＭＳ Ｐゴシック"/>
          <w:color w:val="000000"/>
          <w:spacing w:val="19"/>
          <w:kern w:val="0"/>
          <w:sz w:val="24"/>
          <w:szCs w:val="24"/>
        </w:rPr>
        <w:t>メソッドの作成と使用</w:t>
      </w:r>
      <w:r w:rsidRPr="0038298F">
        <w:rPr>
          <w:rFonts w:ascii="Noto Sans JP" w:eastAsia="ＭＳ Ｐゴシック" w:hAnsi="Noto Sans JP" w:cs="ＭＳ Ｐゴシック"/>
          <w:color w:val="000000"/>
          <w:spacing w:val="19"/>
          <w:kern w:val="0"/>
          <w:sz w:val="24"/>
          <w:szCs w:val="24"/>
        </w:rPr>
        <w:br/>
      </w:r>
      <w:r w:rsidRPr="0038298F">
        <w:rPr>
          <w:rFonts w:ascii="Noto Sans JP" w:eastAsia="ＭＳ Ｐゴシック" w:hAnsi="Noto Sans JP" w:cs="ＭＳ Ｐゴシック"/>
          <w:color w:val="000000"/>
          <w:spacing w:val="19"/>
          <w:kern w:val="0"/>
          <w:sz w:val="24"/>
          <w:szCs w:val="24"/>
        </w:rPr>
        <w:t>・</w:t>
      </w:r>
      <w:r w:rsidRPr="0038298F">
        <w:rPr>
          <w:rFonts w:ascii="Noto Sans JP" w:eastAsia="ＭＳ Ｐゴシック" w:hAnsi="Noto Sans JP" w:cs="ＭＳ Ｐゴシック"/>
          <w:color w:val="000000"/>
          <w:spacing w:val="19"/>
          <w:kern w:val="0"/>
          <w:sz w:val="24"/>
          <w:szCs w:val="24"/>
        </w:rPr>
        <w:t xml:space="preserve"> </w:t>
      </w:r>
      <w:r w:rsidRPr="0038298F">
        <w:rPr>
          <w:rFonts w:ascii="Noto Sans JP" w:eastAsia="ＭＳ Ｐゴシック" w:hAnsi="Noto Sans JP" w:cs="ＭＳ Ｐゴシック"/>
          <w:color w:val="000000"/>
          <w:spacing w:val="19"/>
          <w:kern w:val="0"/>
          <w:sz w:val="24"/>
          <w:szCs w:val="24"/>
        </w:rPr>
        <w:t>カプセル化の適用</w:t>
      </w:r>
      <w:r w:rsidRPr="0038298F">
        <w:rPr>
          <w:rFonts w:ascii="Noto Sans JP" w:eastAsia="ＭＳ Ｐゴシック" w:hAnsi="Noto Sans JP" w:cs="ＭＳ Ｐゴシック"/>
          <w:color w:val="000000"/>
          <w:spacing w:val="19"/>
          <w:kern w:val="0"/>
          <w:sz w:val="24"/>
          <w:szCs w:val="24"/>
        </w:rPr>
        <w:br/>
      </w:r>
      <w:r w:rsidRPr="0038298F">
        <w:rPr>
          <w:rFonts w:ascii="Noto Sans JP" w:eastAsia="ＭＳ Ｐゴシック" w:hAnsi="Noto Sans JP" w:cs="ＭＳ Ｐゴシック"/>
          <w:color w:val="000000"/>
          <w:spacing w:val="19"/>
          <w:kern w:val="0"/>
          <w:sz w:val="24"/>
          <w:szCs w:val="24"/>
        </w:rPr>
        <w:t>・</w:t>
      </w:r>
      <w:r w:rsidRPr="0038298F">
        <w:rPr>
          <w:rFonts w:ascii="Noto Sans JP" w:eastAsia="ＭＳ Ｐゴシック" w:hAnsi="Noto Sans JP" w:cs="ＭＳ Ｐゴシック"/>
          <w:color w:val="000000"/>
          <w:spacing w:val="19"/>
          <w:kern w:val="0"/>
          <w:sz w:val="24"/>
          <w:szCs w:val="24"/>
        </w:rPr>
        <w:t xml:space="preserve"> </w:t>
      </w:r>
      <w:r w:rsidRPr="0038298F">
        <w:rPr>
          <w:rFonts w:ascii="Noto Sans JP" w:eastAsia="ＭＳ Ｐゴシック" w:hAnsi="Noto Sans JP" w:cs="ＭＳ Ｐゴシック"/>
          <w:color w:val="000000"/>
          <w:spacing w:val="19"/>
          <w:kern w:val="0"/>
          <w:sz w:val="24"/>
          <w:szCs w:val="24"/>
        </w:rPr>
        <w:t>継承による実装の再利用</w:t>
      </w:r>
      <w:r w:rsidRPr="0038298F">
        <w:rPr>
          <w:rFonts w:ascii="Noto Sans JP" w:eastAsia="ＭＳ Ｐゴシック" w:hAnsi="Noto Sans JP" w:cs="ＭＳ Ｐゴシック"/>
          <w:color w:val="000000"/>
          <w:spacing w:val="19"/>
          <w:kern w:val="0"/>
          <w:sz w:val="24"/>
          <w:szCs w:val="24"/>
        </w:rPr>
        <w:br/>
      </w:r>
      <w:r w:rsidRPr="0038298F">
        <w:rPr>
          <w:rFonts w:ascii="Noto Sans JP" w:eastAsia="ＭＳ Ｐゴシック" w:hAnsi="Noto Sans JP" w:cs="ＭＳ Ｐゴシック"/>
          <w:color w:val="000000"/>
          <w:spacing w:val="19"/>
          <w:kern w:val="0"/>
          <w:sz w:val="24"/>
          <w:szCs w:val="24"/>
        </w:rPr>
        <w:t>・</w:t>
      </w:r>
      <w:r w:rsidRPr="0038298F">
        <w:rPr>
          <w:rFonts w:ascii="Noto Sans JP" w:eastAsia="ＭＳ Ｐゴシック" w:hAnsi="Noto Sans JP" w:cs="ＭＳ Ｐゴシック"/>
          <w:color w:val="000000"/>
          <w:spacing w:val="19"/>
          <w:kern w:val="0"/>
          <w:sz w:val="24"/>
          <w:szCs w:val="24"/>
        </w:rPr>
        <w:t xml:space="preserve"> </w:t>
      </w:r>
      <w:r w:rsidRPr="0038298F">
        <w:rPr>
          <w:rFonts w:ascii="Noto Sans JP" w:eastAsia="ＭＳ Ｐゴシック" w:hAnsi="Noto Sans JP" w:cs="ＭＳ Ｐゴシック"/>
          <w:color w:val="000000"/>
          <w:spacing w:val="19"/>
          <w:kern w:val="0"/>
          <w:sz w:val="24"/>
          <w:szCs w:val="24"/>
        </w:rPr>
        <w:t>インターフェースによる抽象化</w:t>
      </w:r>
      <w:r w:rsidRPr="0038298F">
        <w:rPr>
          <w:rFonts w:ascii="Noto Sans JP" w:eastAsia="ＭＳ Ｐゴシック" w:hAnsi="Noto Sans JP" w:cs="ＭＳ Ｐゴシック"/>
          <w:color w:val="000000"/>
          <w:spacing w:val="19"/>
          <w:kern w:val="0"/>
          <w:sz w:val="24"/>
          <w:szCs w:val="24"/>
        </w:rPr>
        <w:br/>
      </w:r>
      <w:r w:rsidRPr="0038298F">
        <w:rPr>
          <w:rFonts w:ascii="Noto Sans JP" w:eastAsia="ＭＳ Ｐゴシック" w:hAnsi="Noto Sans JP" w:cs="ＭＳ Ｐゴシック"/>
          <w:color w:val="000000"/>
          <w:spacing w:val="19"/>
          <w:kern w:val="0"/>
          <w:sz w:val="24"/>
          <w:szCs w:val="24"/>
        </w:rPr>
        <w:t>・</w:t>
      </w:r>
      <w:r w:rsidRPr="0038298F">
        <w:rPr>
          <w:rFonts w:ascii="Noto Sans JP" w:eastAsia="ＭＳ Ｐゴシック" w:hAnsi="Noto Sans JP" w:cs="ＭＳ Ｐゴシック"/>
          <w:color w:val="000000"/>
          <w:spacing w:val="19"/>
          <w:kern w:val="0"/>
          <w:sz w:val="24"/>
          <w:szCs w:val="24"/>
        </w:rPr>
        <w:t xml:space="preserve"> </w:t>
      </w:r>
      <w:r w:rsidRPr="0038298F">
        <w:rPr>
          <w:rFonts w:ascii="Noto Sans JP" w:eastAsia="ＭＳ Ｐゴシック" w:hAnsi="Noto Sans JP" w:cs="ＭＳ Ｐゴシック"/>
          <w:color w:val="000000"/>
          <w:spacing w:val="19"/>
          <w:kern w:val="0"/>
          <w:sz w:val="24"/>
          <w:szCs w:val="24"/>
        </w:rPr>
        <w:t>例外処理</w:t>
      </w:r>
      <w:r w:rsidRPr="0038298F">
        <w:rPr>
          <w:rFonts w:ascii="Noto Sans JP" w:eastAsia="ＭＳ Ｐゴシック" w:hAnsi="Noto Sans JP" w:cs="ＭＳ Ｐゴシック"/>
          <w:color w:val="000000"/>
          <w:spacing w:val="19"/>
          <w:kern w:val="0"/>
          <w:sz w:val="24"/>
          <w:szCs w:val="24"/>
        </w:rPr>
        <w:br/>
      </w:r>
      <w:r w:rsidRPr="0038298F">
        <w:rPr>
          <w:rFonts w:ascii="Noto Sans JP" w:eastAsia="ＭＳ Ｐゴシック" w:hAnsi="Noto Sans JP" w:cs="ＭＳ Ｐゴシック"/>
          <w:color w:val="000000"/>
          <w:spacing w:val="19"/>
          <w:kern w:val="0"/>
          <w:sz w:val="24"/>
          <w:szCs w:val="24"/>
        </w:rPr>
        <w:t>・</w:t>
      </w:r>
      <w:r w:rsidRPr="0038298F">
        <w:rPr>
          <w:rFonts w:ascii="Noto Sans JP" w:eastAsia="ＭＳ Ｐゴシック" w:hAnsi="Noto Sans JP" w:cs="ＭＳ Ｐゴシック"/>
          <w:color w:val="000000"/>
          <w:spacing w:val="19"/>
          <w:kern w:val="0"/>
          <w:sz w:val="24"/>
          <w:szCs w:val="24"/>
        </w:rPr>
        <w:t xml:space="preserve"> </w:t>
      </w:r>
      <w:r w:rsidRPr="0038298F">
        <w:rPr>
          <w:rFonts w:ascii="Noto Sans JP" w:eastAsia="ＭＳ Ｐゴシック" w:hAnsi="Noto Sans JP" w:cs="ＭＳ Ｐゴシック"/>
          <w:color w:val="000000"/>
          <w:spacing w:val="19"/>
          <w:kern w:val="0"/>
          <w:sz w:val="24"/>
          <w:szCs w:val="24"/>
        </w:rPr>
        <w:t>モジュール・システム</w:t>
      </w:r>
    </w:p>
    <w:p w14:paraId="4D68555D" w14:textId="77777777" w:rsidR="0038298F" w:rsidRPr="0038298F" w:rsidRDefault="0038298F">
      <w:pPr>
        <w:rPr>
          <w:rFonts w:hint="eastAsia"/>
        </w:rPr>
      </w:pPr>
    </w:p>
    <w:sectPr w:rsidR="0038298F" w:rsidRPr="0038298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Noto Sans JP">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8F"/>
    <w:rsid w:val="00124037"/>
    <w:rsid w:val="0038298F"/>
    <w:rsid w:val="004120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B5354A"/>
  <w15:chartTrackingRefBased/>
  <w15:docId w15:val="{815C95D6-10F7-42A6-B140-4647CD20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38298F"/>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38298F"/>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298F"/>
    <w:rPr>
      <w:color w:val="0563C1" w:themeColor="hyperlink"/>
      <w:u w:val="single"/>
    </w:rPr>
  </w:style>
  <w:style w:type="character" w:styleId="a4">
    <w:name w:val="Unresolved Mention"/>
    <w:basedOn w:val="a0"/>
    <w:uiPriority w:val="99"/>
    <w:semiHidden/>
    <w:unhideWhenUsed/>
    <w:rsid w:val="0038298F"/>
    <w:rPr>
      <w:color w:val="605E5C"/>
      <w:shd w:val="clear" w:color="auto" w:fill="E1DFDD"/>
    </w:rPr>
  </w:style>
  <w:style w:type="character" w:customStyle="1" w:styleId="30">
    <w:name w:val="見出し 3 (文字)"/>
    <w:basedOn w:val="a0"/>
    <w:link w:val="3"/>
    <w:uiPriority w:val="9"/>
    <w:rsid w:val="0038298F"/>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38298F"/>
    <w:rPr>
      <w:rFonts w:ascii="ＭＳ Ｐゴシック" w:eastAsia="ＭＳ Ｐゴシック" w:hAnsi="ＭＳ Ｐゴシック" w:cs="ＭＳ Ｐゴシック"/>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016775">
      <w:bodyDiv w:val="1"/>
      <w:marLeft w:val="0"/>
      <w:marRight w:val="0"/>
      <w:marTop w:val="0"/>
      <w:marBottom w:val="0"/>
      <w:divBdr>
        <w:top w:val="none" w:sz="0" w:space="0" w:color="auto"/>
        <w:left w:val="none" w:sz="0" w:space="0" w:color="auto"/>
        <w:bottom w:val="none" w:sz="0" w:space="0" w:color="auto"/>
        <w:right w:val="none" w:sz="0" w:space="0" w:color="auto"/>
      </w:divBdr>
      <w:divsChild>
        <w:div w:id="625357740">
          <w:marLeft w:val="0"/>
          <w:marRight w:val="0"/>
          <w:marTop w:val="0"/>
          <w:marBottom w:val="600"/>
          <w:divBdr>
            <w:top w:val="none" w:sz="0" w:space="0" w:color="auto"/>
            <w:left w:val="none" w:sz="0" w:space="0" w:color="auto"/>
            <w:bottom w:val="none" w:sz="0" w:space="0" w:color="auto"/>
            <w:right w:val="none" w:sz="0" w:space="0" w:color="auto"/>
          </w:divBdr>
        </w:div>
        <w:div w:id="1748532520">
          <w:marLeft w:val="0"/>
          <w:marRight w:val="0"/>
          <w:marTop w:val="0"/>
          <w:marBottom w:val="600"/>
          <w:divBdr>
            <w:top w:val="none" w:sz="0" w:space="0" w:color="auto"/>
            <w:left w:val="none" w:sz="0" w:space="0" w:color="auto"/>
            <w:bottom w:val="none" w:sz="0" w:space="0" w:color="auto"/>
            <w:right w:val="none" w:sz="0" w:space="0" w:color="auto"/>
          </w:divBdr>
        </w:div>
        <w:div w:id="606163000">
          <w:marLeft w:val="0"/>
          <w:marRight w:val="0"/>
          <w:marTop w:val="300"/>
          <w:marBottom w:val="300"/>
          <w:divBdr>
            <w:top w:val="none" w:sz="0" w:space="0" w:color="auto"/>
            <w:left w:val="none" w:sz="0" w:space="0" w:color="auto"/>
            <w:bottom w:val="none" w:sz="0" w:space="0" w:color="auto"/>
            <w:right w:val="none" w:sz="0" w:space="0" w:color="auto"/>
          </w:divBdr>
        </w:div>
        <w:div w:id="430710765">
          <w:marLeft w:val="0"/>
          <w:marRight w:val="0"/>
          <w:marTop w:val="0"/>
          <w:marBottom w:val="600"/>
          <w:divBdr>
            <w:top w:val="none" w:sz="0" w:space="0" w:color="auto"/>
            <w:left w:val="none" w:sz="0" w:space="0" w:color="auto"/>
            <w:bottom w:val="none" w:sz="0" w:space="0" w:color="auto"/>
            <w:right w:val="none" w:sz="0" w:space="0" w:color="auto"/>
          </w:divBdr>
        </w:div>
        <w:div w:id="1506289103">
          <w:marLeft w:val="0"/>
          <w:marRight w:val="0"/>
          <w:marTop w:val="0"/>
          <w:marBottom w:val="600"/>
          <w:divBdr>
            <w:top w:val="none" w:sz="0" w:space="0" w:color="auto"/>
            <w:left w:val="none" w:sz="0" w:space="0" w:color="auto"/>
            <w:bottom w:val="none" w:sz="0" w:space="0" w:color="auto"/>
            <w:right w:val="none" w:sz="0" w:space="0" w:color="auto"/>
          </w:divBdr>
        </w:div>
        <w:div w:id="174080660">
          <w:marLeft w:val="0"/>
          <w:marRight w:val="0"/>
          <w:marTop w:val="0"/>
          <w:marBottom w:val="600"/>
          <w:divBdr>
            <w:top w:val="none" w:sz="0" w:space="0" w:color="auto"/>
            <w:left w:val="none" w:sz="0" w:space="0" w:color="auto"/>
            <w:bottom w:val="none" w:sz="0" w:space="0" w:color="auto"/>
            <w:right w:val="none" w:sz="0" w:space="0" w:color="auto"/>
          </w:divBdr>
        </w:div>
      </w:divsChild>
    </w:div>
    <w:div w:id="2082869863">
      <w:bodyDiv w:val="1"/>
      <w:marLeft w:val="0"/>
      <w:marRight w:val="0"/>
      <w:marTop w:val="0"/>
      <w:marBottom w:val="0"/>
      <w:divBdr>
        <w:top w:val="none" w:sz="0" w:space="0" w:color="auto"/>
        <w:left w:val="none" w:sz="0" w:space="0" w:color="auto"/>
        <w:bottom w:val="none" w:sz="0" w:space="0" w:color="auto"/>
        <w:right w:val="none" w:sz="0" w:space="0" w:color="auto"/>
      </w:divBdr>
      <w:divsChild>
        <w:div w:id="545603459">
          <w:marLeft w:val="0"/>
          <w:marRight w:val="0"/>
          <w:marTop w:val="0"/>
          <w:marBottom w:val="600"/>
          <w:divBdr>
            <w:top w:val="none" w:sz="0" w:space="0" w:color="auto"/>
            <w:left w:val="none" w:sz="0" w:space="0" w:color="auto"/>
            <w:bottom w:val="none" w:sz="0" w:space="0" w:color="auto"/>
            <w:right w:val="none" w:sz="0" w:space="0" w:color="auto"/>
          </w:divBdr>
        </w:div>
        <w:div w:id="1384863733">
          <w:marLeft w:val="0"/>
          <w:marRight w:val="0"/>
          <w:marTop w:val="0"/>
          <w:marBottom w:val="900"/>
          <w:divBdr>
            <w:top w:val="none" w:sz="0" w:space="0" w:color="auto"/>
            <w:left w:val="none" w:sz="0" w:space="0" w:color="auto"/>
            <w:bottom w:val="none" w:sz="0" w:space="0" w:color="auto"/>
            <w:right w:val="none" w:sz="0" w:space="0" w:color="auto"/>
          </w:divBdr>
        </w:div>
        <w:div w:id="6107399">
          <w:marLeft w:val="0"/>
          <w:marRight w:val="0"/>
          <w:marTop w:val="0"/>
          <w:marBottom w:val="600"/>
          <w:divBdr>
            <w:top w:val="none" w:sz="0" w:space="0" w:color="auto"/>
            <w:left w:val="none" w:sz="0" w:space="0" w:color="auto"/>
            <w:bottom w:val="none" w:sz="0" w:space="0" w:color="auto"/>
            <w:right w:val="none" w:sz="0" w:space="0" w:color="auto"/>
          </w:divBdr>
        </w:div>
        <w:div w:id="1666320949">
          <w:marLeft w:val="0"/>
          <w:marRight w:val="0"/>
          <w:marTop w:val="0"/>
          <w:marBottom w:val="600"/>
          <w:divBdr>
            <w:top w:val="none" w:sz="0" w:space="0" w:color="auto"/>
            <w:left w:val="none" w:sz="0" w:space="0" w:color="auto"/>
            <w:bottom w:val="none" w:sz="0" w:space="0" w:color="auto"/>
            <w:right w:val="none" w:sz="0" w:space="0" w:color="auto"/>
          </w:divBdr>
        </w:div>
        <w:div w:id="734548197">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obsearch.fgl-ts.co.jp/contents/Array/231#:~:text=%E3%80%8CJava%20Silver%E3%80%8D%E3%81%AF%E4%B8%AD%E7%B4%9A%E7%A8%8B%E5%BA%A6,%E7%9F%A5%E8%AD%98%E3%81%8C%E5%95%8F%E3%82%8F%E3%82%8C%E3%81%BE%E3%81%99%E3%80%8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煥光 郭</dc:creator>
  <cp:keywords/>
  <dc:description/>
  <cp:lastModifiedBy>煥光 郭</cp:lastModifiedBy>
  <cp:revision>1</cp:revision>
  <dcterms:created xsi:type="dcterms:W3CDTF">2024-01-05T03:01:00Z</dcterms:created>
  <dcterms:modified xsi:type="dcterms:W3CDTF">2024-01-05T03:04:00Z</dcterms:modified>
</cp:coreProperties>
</file>