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0C" w:rsidRDefault="0079520C" w:rsidP="0079520C">
      <w:pPr>
        <w:pStyle w:val="Puesto"/>
        <w:jc w:val="center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Web </w:t>
      </w:r>
      <w:proofErr w:type="spellStart"/>
      <w:r>
        <w:rPr>
          <w:rFonts w:eastAsia="Times New Roman"/>
          <w:lang w:eastAsia="es-AR"/>
        </w:rPr>
        <w:t>Service</w:t>
      </w:r>
      <w:proofErr w:type="spellEnd"/>
      <w:r>
        <w:rPr>
          <w:rFonts w:eastAsia="Times New Roman"/>
          <w:lang w:eastAsia="es-AR"/>
        </w:rPr>
        <w:t xml:space="preserve"> Precio Tasa Equivalente</w:t>
      </w:r>
    </w:p>
    <w:p w:rsidR="0079520C" w:rsidRDefault="0079520C" w:rsidP="00795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79520C" w:rsidRDefault="0079520C" w:rsidP="00795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1D5C23" w:rsidRDefault="0079520C" w:rsidP="0079520C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 continuación se detalla la firma del método web para el cálculo de Precio Tasa Equivalente:</w:t>
      </w:r>
    </w:p>
    <w:p w:rsidR="0079520C" w:rsidRDefault="0079520C" w:rsidP="0079520C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429635" cy="3664915"/>
            <wp:effectExtent l="0" t="0" r="0" b="0"/>
            <wp:docPr id="1" name="Imagen 1" descr="C:\Users\dsenesi\AppData\Local\Temp\snap_screen_20180416111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enesi\AppData\Local\Temp\snap_screen_201804161110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203" cy="367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0C" w:rsidRDefault="0079520C" w:rsidP="0079520C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En Texto:</w:t>
      </w:r>
    </w:p>
    <w:p w:rsidR="0079520C" w:rsidRDefault="0079520C" w:rsidP="0079520C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79520C" w:rsidRDefault="0079520C" w:rsidP="0079520C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Ejemplo de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Request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</w:t>
      </w:r>
    </w:p>
    <w:p w:rsidR="0079520C" w:rsidRDefault="0079520C" w:rsidP="0079520C">
      <w:pPr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t>&lt;?</w:t>
      </w:r>
      <w:proofErr w:type="spellStart"/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t>xml</w:t>
      </w:r>
      <w:proofErr w:type="spellEnd"/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t>version</w:t>
      </w:r>
      <w:proofErr w:type="spellEnd"/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t>="1.0"?&gt;</w:t>
      </w:r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Envelope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="http://schemas.xmlsoap.org/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envelope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/"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"http://www.w3.org/2001/XMLSchema"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"http://www.w3.org/2001/XMLSchema-instance"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ENC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"http://schemas.xmlsoap.org/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encoding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/"&gt;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Body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NS1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="urn:WSCalculoPrecioTasaEquivalenteIntf-IWSCalculoPrecioTasaEquivalente"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encodingStyle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"http://schemas.xmlsoap.org/soap/encoding/"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NS2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urn:WSCalculoPrecioTasaEquivalenteIntf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&lt;NS1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CalcularPrecioTasaEquivalente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oCalculoPrecioTasa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href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="#1"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/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&lt;/NS1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CalcularPrecioTasaEquivalente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&lt;NS2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TCalculoPrecioTasa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id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="1"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"NS2:TCalculoPrecioTasa"&gt;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ColaRespuesta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ColaRespuesta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TimeOut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xsd:int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0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TimeOut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&lt;Mercado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&lt;/Mercado&gt;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TipoIdTitulo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TipoIdTitulo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IdTitulo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LE60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IdTitulo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TipoDeNegociacion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TipoDeNegociacion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PlazoDeIda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xsd:int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PlazoDeIda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PlazoDeVuelta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xsd:int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0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PlazoDeVuelta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PrecioOTasa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xsd:double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15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PrecioOTasa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&lt;Moneda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&lt;/Moneda&gt;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EnteLiquidador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EnteLiquidador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FechaDeProceso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="xsd:dateTime"&gt;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2018-04-16T11:28:18.217Z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&lt;/FechaDeProceso&gt;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TNE_FechaDeEmision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="xsd:dateTime"&gt;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2018-04-16T00:00:00.000Z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&lt;/TNE_FechaDeEmision&gt;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TNE_FechaDeVencimiento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="xsd:dateTime"&gt;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2018-04-16T11:28:19.621Z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&lt;/TNE_FechaDeVencimiento&gt;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TNE_PeriodicidadDePago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TNE_PeriodicidadDePago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TNE_ModalidadDePago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TNE_ModalidadDePago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TNE_PeriodicidadDeReinversion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TNE_PeriodicidadDeReinversion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TNE_ModalidadDeReinversion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TNE_ModalidadDeReinversion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TNE_TasaFacial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xsd:double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0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TNE_TasaFacial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TNE_Premio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xsd:double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0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TNE_Premio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&lt;/NS2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TCalculoPrecioTasa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Body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Envelope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79520C" w:rsidRDefault="0079520C" w:rsidP="0079520C">
      <w:pPr>
        <w:rPr>
          <w:rFonts w:ascii="Courier New" w:hAnsi="Courier New" w:cs="Courier New"/>
          <w:color w:val="0000FF"/>
          <w:sz w:val="16"/>
          <w:szCs w:val="16"/>
        </w:rPr>
      </w:pPr>
    </w:p>
    <w:p w:rsidR="0079520C" w:rsidRDefault="0079520C" w:rsidP="0079520C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Ejemplo de Re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sponse:</w:t>
      </w:r>
    </w:p>
    <w:p w:rsidR="0079520C" w:rsidRDefault="0079520C" w:rsidP="0079520C">
      <w:pPr>
        <w:rPr>
          <w:rStyle w:val="html-tag"/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t>&lt;?</w:t>
      </w:r>
      <w:proofErr w:type="spellStart"/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t>xml</w:t>
      </w:r>
      <w:proofErr w:type="spellEnd"/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t>version</w:t>
      </w:r>
      <w:proofErr w:type="spellEnd"/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t>="1.0"?&gt;</w:t>
      </w:r>
      <w:r>
        <w:rPr>
          <w:rFonts w:ascii="Courier New" w:hAnsi="Courier New" w:cs="Courier New"/>
          <w:b/>
          <w:bCs/>
          <w:color w:val="FF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Envelope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="http://schemas.xmlsoap.org/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envelope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/"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"http://www.w3.org/2001/XMLSchema"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"http://www.w3.org/2001/XMLSchema-instance"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ENC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"http://schemas.xmlsoap.org/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encoding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/"&gt;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Body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encodingStyle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="http://schemas.xmlsoap.org/soap/encoding/"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NS1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"urn:WSCalculoPrecioTasaEquivalenteIntf-IWSCalculoPrecioTasaEquivalente"&gt;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&lt;NS1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CalcularPrecioTasaEquivalenteResponse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xmlns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NS2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urn:WSCalculoPrecioTasaEquivalenteIntf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&lt;NS2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TWSMensajeRespuesta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id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="1"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"NS2:TWSMensajeRespuesta"&gt;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Codigo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grcOk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Codigo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&lt;Mensaje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0051 00000180416111222000009971100000000163390000}D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&lt;/Mensaje&gt;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&lt;/NS2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TWSMensajeRespuesta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href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="#1"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/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&lt;Moneda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xsd:string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&lt;/Moneda&gt;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PrecioTasaEquivalente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xsi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type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xsd:double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-16.339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PrecioTasaEquivalente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&lt;/NS1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CalcularPrecioTasaEquivalenteResponse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Body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0000FF"/>
          <w:sz w:val="16"/>
          <w:szCs w:val="16"/>
          <w:highlight w:val="white"/>
        </w:rPr>
        <w:br/>
        <w:t>&lt;/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SOAP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FF0000"/>
          <w:sz w:val="16"/>
          <w:szCs w:val="16"/>
          <w:highlight w:val="white"/>
        </w:rPr>
        <w:t>Envelope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bookmarkStart w:id="0" w:name="_GoBack"/>
      <w:bookmarkEnd w:id="0"/>
    </w:p>
    <w:sectPr w:rsidR="0079520C" w:rsidSect="0079520C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0C"/>
    <w:rsid w:val="001D5C23"/>
    <w:rsid w:val="0079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A3D04-CD14-4D27-8DA4-B1B86E14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95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95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tml-tag">
    <w:name w:val="html-tag"/>
    <w:basedOn w:val="Fuentedeprrafopredeter"/>
    <w:rsid w:val="0079520C"/>
  </w:style>
  <w:style w:type="character" w:customStyle="1" w:styleId="html-attribute">
    <w:name w:val="html-attribute"/>
    <w:basedOn w:val="Fuentedeprrafopredeter"/>
    <w:rsid w:val="0079520C"/>
  </w:style>
  <w:style w:type="character" w:customStyle="1" w:styleId="html-attribute-name">
    <w:name w:val="html-attribute-name"/>
    <w:basedOn w:val="Fuentedeprrafopredeter"/>
    <w:rsid w:val="0079520C"/>
  </w:style>
  <w:style w:type="character" w:customStyle="1" w:styleId="html-attribute-value">
    <w:name w:val="html-attribute-value"/>
    <w:basedOn w:val="Fuentedeprrafopredeter"/>
    <w:rsid w:val="0079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578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091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4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5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5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530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4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9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67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7652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08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45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1252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02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3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61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78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99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7773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4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5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80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59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364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50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6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982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76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02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95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91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95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8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2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0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6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11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1344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109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89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714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84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3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45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3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95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3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0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0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25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7671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0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12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73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79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9422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87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9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633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96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3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07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66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6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591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6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29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93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85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9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8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514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Senesi</dc:creator>
  <cp:keywords/>
  <dc:description/>
  <cp:lastModifiedBy>Daniel Senesi</cp:lastModifiedBy>
  <cp:revision>1</cp:revision>
  <dcterms:created xsi:type="dcterms:W3CDTF">2018-04-16T14:06:00Z</dcterms:created>
  <dcterms:modified xsi:type="dcterms:W3CDTF">2018-04-16T14:13:00Z</dcterms:modified>
</cp:coreProperties>
</file>