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5AA1" w14:textId="0040EA0F" w:rsidR="007F6CB1" w:rsidRPr="007F6CB1" w:rsidRDefault="007F6CB1" w:rsidP="007F6CB1">
      <w:pPr>
        <w:pStyle w:val="NormalWeb"/>
        <w:shd w:val="clear" w:color="auto" w:fill="FFFFFF"/>
        <w:rPr>
          <w:rFonts w:ascii="Segoe UI" w:hAnsi="Segoe UI" w:cs="Segoe UI"/>
          <w:color w:val="171717"/>
          <w:sz w:val="40"/>
          <w:szCs w:val="40"/>
        </w:rPr>
      </w:pPr>
      <w:r w:rsidRPr="007F6CB1">
        <w:rPr>
          <w:rFonts w:ascii="Segoe UI" w:hAnsi="Segoe UI" w:cs="Segoe UI"/>
          <w:b/>
          <w:bCs/>
          <w:color w:val="171717"/>
          <w:sz w:val="40"/>
          <w:szCs w:val="40"/>
        </w:rPr>
        <w:t xml:space="preserve">LAB 5 </w:t>
      </w:r>
      <w:r w:rsidR="002F671B">
        <w:rPr>
          <w:rFonts w:ascii="Segoe UI" w:hAnsi="Segoe UI" w:cs="Segoe UI"/>
          <w:b/>
          <w:bCs/>
          <w:color w:val="171717"/>
          <w:sz w:val="40"/>
          <w:szCs w:val="40"/>
        </w:rPr>
        <w:t>B</w:t>
      </w:r>
      <w:r w:rsidRPr="007F6CB1">
        <w:rPr>
          <w:rFonts w:ascii="Segoe UI" w:hAnsi="Segoe UI" w:cs="Segoe UI"/>
          <w:color w:val="171717"/>
          <w:sz w:val="40"/>
          <w:szCs w:val="40"/>
        </w:rPr>
        <w:t xml:space="preserve">: </w:t>
      </w:r>
      <w:r w:rsidR="002F671B">
        <w:rPr>
          <w:rFonts w:ascii="Segoe UI" w:hAnsi="Segoe UI" w:cs="Segoe UI"/>
          <w:color w:val="171717"/>
          <w:sz w:val="40"/>
          <w:szCs w:val="40"/>
        </w:rPr>
        <w:t>Display Connector Status</w:t>
      </w:r>
      <w:r w:rsidRPr="007F6CB1">
        <w:rPr>
          <w:rFonts w:ascii="Segoe UI" w:hAnsi="Segoe UI" w:cs="Segoe UI"/>
          <w:color w:val="171717"/>
          <w:sz w:val="40"/>
          <w:szCs w:val="40"/>
        </w:rPr>
        <w:t>.</w:t>
      </w:r>
    </w:p>
    <w:p w14:paraId="7ECD3881" w14:textId="6875B5F2" w:rsidR="002F671B" w:rsidRPr="002F671B" w:rsidRDefault="007F6CB1" w:rsidP="002F671B">
      <w:pPr>
        <w:pStyle w:val="NormalWeb"/>
        <w:shd w:val="clear" w:color="auto" w:fill="FFFFFF"/>
        <w:rPr>
          <w:rFonts w:ascii="Segoe UI" w:hAnsi="Segoe UI" w:cs="Segoe UI"/>
          <w:color w:val="171717"/>
          <w:sz w:val="40"/>
          <w:szCs w:val="40"/>
        </w:rPr>
      </w:pPr>
      <w:r w:rsidRPr="002F671B">
        <w:rPr>
          <w:rFonts w:ascii="Segoe UI" w:hAnsi="Segoe UI" w:cs="Segoe UI"/>
          <w:b/>
          <w:bCs/>
          <w:color w:val="171717"/>
          <w:sz w:val="40"/>
          <w:szCs w:val="40"/>
        </w:rPr>
        <w:t>Exercise 1</w:t>
      </w:r>
      <w:r w:rsidRPr="002F671B">
        <w:rPr>
          <w:rFonts w:ascii="Segoe UI" w:hAnsi="Segoe UI" w:cs="Segoe UI"/>
          <w:color w:val="171717"/>
          <w:sz w:val="40"/>
          <w:szCs w:val="40"/>
        </w:rPr>
        <w:t>:</w:t>
      </w:r>
      <w:r w:rsidR="002F671B" w:rsidRPr="002F671B">
        <w:rPr>
          <w:rFonts w:ascii="Segoe UI" w:hAnsi="Segoe UI" w:cs="Segoe UI"/>
          <w:color w:val="171717"/>
          <w:sz w:val="40"/>
          <w:szCs w:val="40"/>
        </w:rPr>
        <w:t xml:space="preserve"> D</w:t>
      </w:r>
      <w:r w:rsidR="002F671B" w:rsidRPr="002F671B">
        <w:rPr>
          <w:rFonts w:ascii="Segoe UI" w:hAnsi="Segoe UI" w:cs="Segoe UI"/>
          <w:color w:val="171717"/>
          <w:sz w:val="40"/>
          <w:szCs w:val="40"/>
        </w:rPr>
        <w:t>isplay the Configuration Manager connector status:</w:t>
      </w:r>
    </w:p>
    <w:p w14:paraId="21FD9AA3" w14:textId="77777777" w:rsidR="002F671B" w:rsidRDefault="002F671B" w:rsidP="002F671B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5" w:history="1">
        <w:r>
          <w:rPr>
            <w:rStyle w:val="Hyperlink"/>
            <w:rFonts w:ascii="Segoe UI" w:hAnsi="Segoe UI" w:cs="Segoe UI"/>
          </w:rPr>
          <w:t>Microsoft Endpoint Manager admin center</w:t>
        </w:r>
      </w:hyperlink>
      <w:r>
        <w:rPr>
          <w:rFonts w:ascii="Segoe UI" w:hAnsi="Segoe UI" w:cs="Segoe UI"/>
          <w:color w:val="171717"/>
        </w:rPr>
        <w:t>.</w:t>
      </w:r>
    </w:p>
    <w:p w14:paraId="192216BD" w14:textId="77777777" w:rsidR="002F671B" w:rsidRDefault="002F671B" w:rsidP="002F671B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Tenant administration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Connectors and tokens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Microsoft Endpoint Configuration Manager</w:t>
      </w:r>
      <w:r>
        <w:rPr>
          <w:rFonts w:ascii="Segoe UI" w:hAnsi="Segoe UI" w:cs="Segoe UI"/>
          <w:color w:val="171717"/>
        </w:rPr>
        <w:t>. Select a Configuration Manager hierarchy running version 2006, or later to display additional information about it.</w:t>
      </w:r>
    </w:p>
    <w:p w14:paraId="4BCF1AFD" w14:textId="77777777" w:rsidR="002F671B" w:rsidRDefault="002F671B" w:rsidP="002F671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7383622" wp14:editId="06634A20">
            <wp:extent cx="5552418" cy="2443835"/>
            <wp:effectExtent l="0" t="0" r="0" b="0"/>
            <wp:docPr id="1" name="Picture 1" descr="Display the Configuration Manager connector statu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the Configuration Manager connector statu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0" cy="245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3CF1" w14:textId="77777777" w:rsidR="002F671B" w:rsidRDefault="002F671B" w:rsidP="002F671B">
      <w:pPr>
        <w:pStyle w:val="alert-title"/>
        <w:shd w:val="clear" w:color="auto" w:fill="FFFFFF"/>
        <w:spacing w:before="0" w:beforeAutospacing="0" w:after="0" w:afterAutospacing="0"/>
        <w:ind w:left="129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14:paraId="586DCC01" w14:textId="77777777" w:rsidR="002F671B" w:rsidRDefault="002F671B" w:rsidP="002F671B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Some information isn't available if the hierarchy is running Configuration Manager version 2006 or earlier.</w:t>
      </w:r>
    </w:p>
    <w:p w14:paraId="69C86A6C" w14:textId="77777777" w:rsidR="00AD541C" w:rsidRDefault="00AD541C" w:rsidP="002F671B">
      <w:pPr>
        <w:pStyle w:val="NormalWeb"/>
        <w:shd w:val="clear" w:color="auto" w:fill="FFFFFF"/>
      </w:pPr>
    </w:p>
    <w:sectPr w:rsidR="00AD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0AB"/>
    <w:multiLevelType w:val="multilevel"/>
    <w:tmpl w:val="9372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A47E3"/>
    <w:multiLevelType w:val="multilevel"/>
    <w:tmpl w:val="1AEC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1"/>
    <w:rsid w:val="00236ACF"/>
    <w:rsid w:val="002F671B"/>
    <w:rsid w:val="007F6CB1"/>
    <w:rsid w:val="00AD541C"/>
    <w:rsid w:val="00B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4ACB"/>
  <w15:chartTrackingRefBased/>
  <w15:docId w15:val="{A780CD15-F8BD-474D-A0DA-885781D9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CB1"/>
    <w:rPr>
      <w:b/>
      <w:bCs/>
    </w:rPr>
  </w:style>
  <w:style w:type="character" w:styleId="Emphasis">
    <w:name w:val="Emphasis"/>
    <w:basedOn w:val="DefaultParagraphFont"/>
    <w:uiPriority w:val="20"/>
    <w:qFormat/>
    <w:rsid w:val="007F6CB1"/>
    <w:rPr>
      <w:i/>
      <w:iCs/>
    </w:rPr>
  </w:style>
  <w:style w:type="character" w:styleId="Hyperlink">
    <w:name w:val="Hyperlink"/>
    <w:basedOn w:val="DefaultParagraphFont"/>
    <w:uiPriority w:val="99"/>
    <w:unhideWhenUsed/>
    <w:rsid w:val="007F6C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B1"/>
    <w:rPr>
      <w:color w:val="605E5C"/>
      <w:shd w:val="clear" w:color="auto" w:fill="E1DFDD"/>
    </w:rPr>
  </w:style>
  <w:style w:type="paragraph" w:customStyle="1" w:styleId="alert-title">
    <w:name w:val="alert-title"/>
    <w:basedOn w:val="Normal"/>
    <w:rsid w:val="002F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365/setup-tenant-attach-using-configuration-manager/media/set-up-tenant-attach-using-confirmation-manager-04.png#lightbox" TargetMode="External"/><Relationship Id="rId5" Type="http://schemas.openxmlformats.org/officeDocument/2006/relationships/hyperlink" Target="https://go.microsoft.com/fwlink/?linkid=21094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Garcia</dc:creator>
  <cp:keywords/>
  <dc:description/>
  <cp:lastModifiedBy>Dr. Garcia</cp:lastModifiedBy>
  <cp:revision>2</cp:revision>
  <dcterms:created xsi:type="dcterms:W3CDTF">2022-01-27T20:48:00Z</dcterms:created>
  <dcterms:modified xsi:type="dcterms:W3CDTF">2022-01-27T20:48:00Z</dcterms:modified>
</cp:coreProperties>
</file>