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D6670E" w14:textId="0BF82FAB" w:rsidR="00DD47CB" w:rsidRPr="00DD47CB" w:rsidRDefault="00DD47CB" w:rsidP="00DD47CB">
      <w:pPr>
        <w:shd w:val="clear" w:color="auto" w:fill="FFFFFF"/>
        <w:spacing w:after="0" w:line="240" w:lineRule="auto"/>
        <w:outlineLvl w:val="0"/>
        <w:rPr>
          <w:rFonts w:ascii="Segoe UI" w:eastAsia="Times New Roman" w:hAnsi="Segoe UI" w:cs="Segoe UI"/>
          <w:b/>
          <w:bCs/>
          <w:color w:val="171717"/>
          <w:kern w:val="36"/>
          <w:sz w:val="48"/>
          <w:szCs w:val="48"/>
        </w:rPr>
      </w:pPr>
      <w:r w:rsidRPr="00DD47CB">
        <w:rPr>
          <w:rFonts w:ascii="Segoe UI" w:eastAsia="Times New Roman" w:hAnsi="Segoe UI" w:cs="Segoe UI"/>
          <w:b/>
          <w:bCs/>
          <w:color w:val="171717"/>
          <w:kern w:val="36"/>
          <w:sz w:val="48"/>
          <w:szCs w:val="48"/>
        </w:rPr>
        <w:t>Explore Microsoft 365 tenant</w:t>
      </w:r>
    </w:p>
    <w:p w14:paraId="2B95D8AC" w14:textId="467A762A" w:rsidR="00DD47CB" w:rsidRDefault="00DD47CB" w:rsidP="00DD47C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DD47CB">
        <w:rPr>
          <w:rFonts w:ascii="Segoe UI" w:eastAsia="Times New Roman" w:hAnsi="Segoe UI" w:cs="Segoe UI"/>
          <w:color w:val="171717"/>
          <w:sz w:val="24"/>
          <w:szCs w:val="24"/>
        </w:rPr>
        <w:t>Microsoft offers free trials for many different services, and you can sign-up for a free 30-day Microsoft 365 Business Premium subscription at the links below. Your free trial includes up to 25 users. Experience how Microsoft 365 empowers employees to create their best work, simplifies business processes, and helps protect users, data, and customer information.</w:t>
      </w:r>
    </w:p>
    <w:p w14:paraId="10EA51B7" w14:textId="3DB7DDDD" w:rsidR="00DD47CB" w:rsidRPr="00DD47CB" w:rsidRDefault="00DD47CB" w:rsidP="00DD47CB">
      <w:pPr>
        <w:pStyle w:val="Heading1"/>
        <w:rPr>
          <w:rFonts w:ascii="Segoe UI" w:hAnsi="Segoe UI" w:cs="Segoe UI"/>
        </w:rPr>
      </w:pPr>
      <w:r w:rsidRPr="00DD47CB">
        <w:rPr>
          <w:rFonts w:ascii="Segoe UI" w:hAnsi="Segoe UI" w:cs="Segoe UI"/>
        </w:rPr>
        <w:t>Exercise 0: Signup Tenant Account:</w:t>
      </w:r>
    </w:p>
    <w:p w14:paraId="64EEEA71" w14:textId="387F4BC2" w:rsidR="00DD47CB" w:rsidRPr="00DD47CB" w:rsidRDefault="00DD47CB" w:rsidP="00DD47CB">
      <w:pPr>
        <w:pStyle w:val="Heading4"/>
      </w:pPr>
      <w:r>
        <w:t>your free subscription options</w:t>
      </w:r>
    </w:p>
    <w:p w14:paraId="2EA60166" w14:textId="7AA97AD6" w:rsidR="00DD47CB" w:rsidRPr="00DD47CB" w:rsidRDefault="00DD47CB" w:rsidP="00DD47CB">
      <w:pPr>
        <w:numPr>
          <w:ilvl w:val="0"/>
          <w:numId w:val="2"/>
        </w:numPr>
        <w:shd w:val="clear" w:color="auto" w:fill="FFFFFF"/>
        <w:spacing w:after="0" w:line="240" w:lineRule="auto"/>
        <w:ind w:left="1290"/>
        <w:rPr>
          <w:rFonts w:ascii="Segoe UI" w:eastAsia="Times New Roman" w:hAnsi="Segoe UI" w:cs="Segoe UI"/>
          <w:color w:val="171717"/>
          <w:sz w:val="24"/>
          <w:szCs w:val="24"/>
        </w:rPr>
      </w:pPr>
      <w:hyperlink r:id="rId5" w:history="1">
        <w:r w:rsidRPr="00DD47CB">
          <w:rPr>
            <w:rFonts w:ascii="Segoe UI" w:eastAsia="Times New Roman" w:hAnsi="Segoe UI" w:cs="Segoe UI"/>
            <w:color w:val="0000FF"/>
            <w:sz w:val="24"/>
            <w:szCs w:val="24"/>
          </w:rPr>
          <w:t>Signup for a fr</w:t>
        </w:r>
        <w:r w:rsidRPr="00DD47CB">
          <w:rPr>
            <w:rFonts w:ascii="Segoe UI" w:eastAsia="Times New Roman" w:hAnsi="Segoe UI" w:cs="Segoe UI"/>
            <w:color w:val="0000FF"/>
            <w:sz w:val="24"/>
            <w:szCs w:val="24"/>
          </w:rPr>
          <w:t xml:space="preserve">ee trial of Microsoft 365 </w:t>
        </w:r>
        <w:r w:rsidRPr="00DD47CB">
          <w:rPr>
            <w:rFonts w:ascii="Segoe UI" w:eastAsia="Times New Roman" w:hAnsi="Segoe UI" w:cs="Segoe UI"/>
            <w:color w:val="0000FF"/>
            <w:sz w:val="24"/>
            <w:szCs w:val="24"/>
          </w:rPr>
          <w:t>Business Pre</w:t>
        </w:r>
        <w:r w:rsidRPr="00DD47CB">
          <w:rPr>
            <w:rFonts w:ascii="Segoe UI" w:eastAsia="Times New Roman" w:hAnsi="Segoe UI" w:cs="Segoe UI"/>
            <w:color w:val="0000FF"/>
            <w:sz w:val="24"/>
            <w:szCs w:val="24"/>
          </w:rPr>
          <w:t>mium</w:t>
        </w:r>
      </w:hyperlink>
    </w:p>
    <w:p w14:paraId="31906166" w14:textId="6EFF5A20" w:rsidR="00DD47CB" w:rsidRDefault="00DD47CB" w:rsidP="00DD47CB">
      <w:pPr>
        <w:shd w:val="clear" w:color="auto" w:fill="FFFFFF"/>
        <w:spacing w:before="100" w:beforeAutospacing="1" w:after="100" w:afterAutospacing="1" w:line="240" w:lineRule="auto"/>
        <w:rPr>
          <w:rFonts w:ascii="Segoe UI" w:eastAsia="Times New Roman" w:hAnsi="Segoe UI" w:cs="Segoe UI"/>
          <w:color w:val="171717"/>
          <w:sz w:val="24"/>
          <w:szCs w:val="24"/>
        </w:rPr>
      </w:pPr>
      <w:r>
        <w:rPr>
          <w:rFonts w:ascii="Segoe UI" w:eastAsia="Times New Roman" w:hAnsi="Segoe UI" w:cs="Segoe UI"/>
          <w:color w:val="171717"/>
          <w:sz w:val="24"/>
          <w:szCs w:val="24"/>
        </w:rPr>
        <w:t xml:space="preserve">Click on the link above, follow the instructions to activate your free trial.  You will be activating a free Enterprise E5 Trail. This enviroment will be used to </w:t>
      </w:r>
      <w:r w:rsidRPr="00DD47CB">
        <w:rPr>
          <w:rFonts w:ascii="Segoe UI" w:eastAsia="Times New Roman" w:hAnsi="Segoe UI" w:cs="Segoe UI"/>
          <w:color w:val="171717"/>
          <w:sz w:val="24"/>
          <w:szCs w:val="24"/>
        </w:rPr>
        <w:t>explore the Microsoft 365 and Azure Active Directory admin centers by following the exercises below</w:t>
      </w:r>
      <w:r>
        <w:rPr>
          <w:rFonts w:ascii="Segoe UI" w:eastAsia="Times New Roman" w:hAnsi="Segoe UI" w:cs="Segoe UI"/>
          <w:color w:val="171717"/>
          <w:sz w:val="24"/>
          <w:szCs w:val="24"/>
        </w:rPr>
        <w:t>, also it will be used for subsequent labs.</w:t>
      </w:r>
    </w:p>
    <w:p w14:paraId="6AA6F023" w14:textId="0AB5A41E" w:rsidR="00DD47CB" w:rsidRDefault="00DD47CB" w:rsidP="00DD47CB">
      <w:pPr>
        <w:shd w:val="clear" w:color="auto" w:fill="FFFFFF"/>
        <w:spacing w:before="100" w:beforeAutospacing="1" w:after="100" w:afterAutospacing="1" w:line="240" w:lineRule="auto"/>
        <w:rPr>
          <w:rFonts w:ascii="Segoe UI" w:eastAsia="Times New Roman" w:hAnsi="Segoe UI" w:cs="Segoe UI"/>
          <w:color w:val="171717"/>
          <w:sz w:val="24"/>
          <w:szCs w:val="24"/>
        </w:rPr>
      </w:pPr>
      <w:r>
        <w:rPr>
          <w:noProof/>
        </w:rPr>
        <w:drawing>
          <wp:anchor distT="0" distB="0" distL="114300" distR="114300" simplePos="0" relativeHeight="251658240" behindDoc="1" locked="0" layoutInCell="1" allowOverlap="1" wp14:anchorId="7761999F" wp14:editId="5D021C56">
            <wp:simplePos x="0" y="0"/>
            <wp:positionH relativeFrom="column">
              <wp:posOffset>609600</wp:posOffset>
            </wp:positionH>
            <wp:positionV relativeFrom="paragraph">
              <wp:posOffset>381000</wp:posOffset>
            </wp:positionV>
            <wp:extent cx="4391025" cy="3287395"/>
            <wp:effectExtent l="38100" t="38100" r="104775" b="103505"/>
            <wp:wrapTopAndBottom/>
            <wp:docPr id="1" name="Picture 1" descr="A person sitting at a desk&#10;&#10;Description automatically generated with low confidence">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sitting at a desk&#10;&#10;Description automatically generated with low confidence">
                      <a:hlinkClick r:id="rId6"/>
                    </pic:cNvPr>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91025" cy="3287395"/>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rFonts w:ascii="Segoe UI" w:eastAsia="Times New Roman" w:hAnsi="Segoe UI" w:cs="Segoe UI"/>
          <w:color w:val="171717"/>
          <w:sz w:val="24"/>
          <w:szCs w:val="24"/>
        </w:rPr>
        <w:t>Task 1: Begin by clicking the link below and following the steps in sequence:</w:t>
      </w:r>
    </w:p>
    <w:p w14:paraId="20C53B8A" w14:textId="3B2D9A5D" w:rsidR="00DD47CB" w:rsidRDefault="00DD47CB" w:rsidP="00DD47CB">
      <w:pPr>
        <w:shd w:val="clear" w:color="auto" w:fill="FFFFFF"/>
        <w:spacing w:before="100" w:beforeAutospacing="1" w:after="100" w:afterAutospacing="1" w:line="240" w:lineRule="auto"/>
        <w:rPr>
          <w:rFonts w:ascii="Segoe UI" w:eastAsia="Times New Roman" w:hAnsi="Segoe UI" w:cs="Segoe UI"/>
          <w:color w:val="171717"/>
          <w:sz w:val="24"/>
          <w:szCs w:val="24"/>
        </w:rPr>
      </w:pPr>
    </w:p>
    <w:p w14:paraId="17DFEE1F" w14:textId="77777777" w:rsidR="00DD47CB" w:rsidRDefault="00DD47CB" w:rsidP="00DD47CB">
      <w:pPr>
        <w:pStyle w:val="ListParagraph"/>
        <w:numPr>
          <w:ilvl w:val="0"/>
          <w:numId w:val="7"/>
        </w:numPr>
        <w:shd w:val="clear" w:color="auto" w:fill="FFFFFF"/>
        <w:spacing w:before="100" w:beforeAutospacing="1" w:after="100" w:afterAutospacing="1" w:line="240" w:lineRule="auto"/>
        <w:rPr>
          <w:rFonts w:ascii="Segoe UI" w:eastAsia="Times New Roman" w:hAnsi="Segoe UI" w:cs="Segoe UI"/>
          <w:color w:val="171717"/>
          <w:sz w:val="24"/>
          <w:szCs w:val="24"/>
        </w:rPr>
      </w:pPr>
      <w:r>
        <w:rPr>
          <w:rFonts w:ascii="Segoe UI" w:eastAsia="Times New Roman" w:hAnsi="Segoe UI" w:cs="Segoe UI"/>
          <w:color w:val="171717"/>
          <w:sz w:val="24"/>
          <w:szCs w:val="24"/>
        </w:rPr>
        <w:lastRenderedPageBreak/>
        <w:t>Click on the image.</w:t>
      </w:r>
    </w:p>
    <w:p w14:paraId="48BF1D66" w14:textId="29432DFC" w:rsidR="00DD47CB" w:rsidRDefault="00DD47CB" w:rsidP="00DD47CB">
      <w:pPr>
        <w:pStyle w:val="ListParagraph"/>
        <w:numPr>
          <w:ilvl w:val="0"/>
          <w:numId w:val="7"/>
        </w:numPr>
        <w:shd w:val="clear" w:color="auto" w:fill="FFFFFF"/>
        <w:spacing w:before="100" w:beforeAutospacing="1" w:after="100" w:afterAutospacing="1" w:line="240" w:lineRule="auto"/>
        <w:rPr>
          <w:rFonts w:ascii="Segoe UI" w:eastAsia="Times New Roman" w:hAnsi="Segoe UI" w:cs="Segoe UI"/>
          <w:color w:val="171717"/>
          <w:sz w:val="24"/>
          <w:szCs w:val="24"/>
        </w:rPr>
      </w:pPr>
      <w:r>
        <w:rPr>
          <w:noProof/>
        </w:rPr>
        <w:drawing>
          <wp:anchor distT="0" distB="0" distL="114300" distR="114300" simplePos="0" relativeHeight="251660288" behindDoc="1" locked="0" layoutInCell="1" allowOverlap="1" wp14:anchorId="2B91AC3D" wp14:editId="20373F70">
            <wp:simplePos x="0" y="0"/>
            <wp:positionH relativeFrom="column">
              <wp:posOffset>3288665</wp:posOffset>
            </wp:positionH>
            <wp:positionV relativeFrom="paragraph">
              <wp:posOffset>207010</wp:posOffset>
            </wp:positionV>
            <wp:extent cx="2673350" cy="3343275"/>
            <wp:effectExtent l="0" t="0" r="0" b="9525"/>
            <wp:wrapTight wrapText="bothSides">
              <wp:wrapPolygon edited="0">
                <wp:start x="0" y="0"/>
                <wp:lineTo x="0" y="21538"/>
                <wp:lineTo x="21395" y="21538"/>
                <wp:lineTo x="21395" y="0"/>
                <wp:lineTo x="0" y="0"/>
              </wp:wrapPolygon>
            </wp:wrapTight>
            <wp:docPr id="11" name="Picture 10" descr="Graphical user interface, text, application&#10;&#10;Description automatically generated">
              <a:extLst xmlns:a="http://schemas.openxmlformats.org/drawingml/2006/main">
                <a:ext uri="{FF2B5EF4-FFF2-40B4-BE49-F238E27FC236}">
                  <a16:creationId xmlns:a16="http://schemas.microsoft.com/office/drawing/2014/main" id="{0BB234F4-AFD2-4E50-8F18-FBD7B7BFE5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Graphical user interface, text, application&#10;&#10;Description automatically generated">
                      <a:extLst>
                        <a:ext uri="{FF2B5EF4-FFF2-40B4-BE49-F238E27FC236}">
                          <a16:creationId xmlns:a16="http://schemas.microsoft.com/office/drawing/2014/main" id="{0BB234F4-AFD2-4E50-8F18-FBD7B7BFE503}"/>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673350" cy="3343275"/>
                    </a:xfrm>
                    <a:prstGeom prst="rect">
                      <a:avLst/>
                    </a:prstGeom>
                  </pic:spPr>
                </pic:pic>
              </a:graphicData>
            </a:graphic>
            <wp14:sizeRelH relativeFrom="margin">
              <wp14:pctWidth>0</wp14:pctWidth>
            </wp14:sizeRelH>
            <wp14:sizeRelV relativeFrom="margin">
              <wp14:pctHeight>0</wp14:pctHeight>
            </wp14:sizeRelV>
          </wp:anchor>
        </w:drawing>
      </w:r>
      <w:r>
        <w:rPr>
          <w:rFonts w:ascii="Segoe UI" w:eastAsia="Times New Roman" w:hAnsi="Segoe UI" w:cs="Segoe UI"/>
          <w:color w:val="171717"/>
          <w:sz w:val="24"/>
          <w:szCs w:val="24"/>
        </w:rPr>
        <w:t>Now, Follow the guided wizard</w:t>
      </w:r>
    </w:p>
    <w:p w14:paraId="51141C0E" w14:textId="4E302D35" w:rsidR="00DD47CB" w:rsidRDefault="00DD47CB" w:rsidP="00DD47CB">
      <w:pPr>
        <w:pStyle w:val="ListParagraph"/>
        <w:shd w:val="clear" w:color="auto" w:fill="FFFFFF"/>
        <w:spacing w:before="100" w:beforeAutospacing="1" w:after="100" w:afterAutospacing="1" w:line="240" w:lineRule="auto"/>
        <w:ind w:left="1800"/>
        <w:rPr>
          <w:rFonts w:ascii="Segoe UI" w:eastAsia="Times New Roman" w:hAnsi="Segoe UI" w:cs="Segoe UI"/>
          <w:color w:val="171717"/>
          <w:sz w:val="24"/>
          <w:szCs w:val="24"/>
        </w:rPr>
      </w:pPr>
      <w:r>
        <w:rPr>
          <w:noProof/>
        </w:rPr>
        <w:drawing>
          <wp:anchor distT="0" distB="0" distL="114300" distR="114300" simplePos="0" relativeHeight="251661312" behindDoc="1" locked="0" layoutInCell="1" allowOverlap="1" wp14:anchorId="2EDCF279" wp14:editId="01F3B5BE">
            <wp:simplePos x="0" y="0"/>
            <wp:positionH relativeFrom="column">
              <wp:posOffset>-114300</wp:posOffset>
            </wp:positionH>
            <wp:positionV relativeFrom="paragraph">
              <wp:posOffset>3242310</wp:posOffset>
            </wp:positionV>
            <wp:extent cx="2552700" cy="4155440"/>
            <wp:effectExtent l="0" t="0" r="0" b="0"/>
            <wp:wrapTight wrapText="bothSides">
              <wp:wrapPolygon edited="0">
                <wp:start x="0" y="0"/>
                <wp:lineTo x="0" y="21488"/>
                <wp:lineTo x="21439" y="21488"/>
                <wp:lineTo x="21439" y="0"/>
                <wp:lineTo x="0" y="0"/>
              </wp:wrapPolygon>
            </wp:wrapTight>
            <wp:docPr id="26" name="Picture 25" descr="Graphical user interface, text, application&#10;&#10;Description automatically generated">
              <a:extLst xmlns:a="http://schemas.openxmlformats.org/drawingml/2006/main">
                <a:ext uri="{FF2B5EF4-FFF2-40B4-BE49-F238E27FC236}">
                  <a16:creationId xmlns:a16="http://schemas.microsoft.com/office/drawing/2014/main" id="{FF2AE73F-9576-4247-8E4D-A2529821BF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descr="Graphical user interface, text, application&#10;&#10;Description automatically generated">
                      <a:extLst>
                        <a:ext uri="{FF2B5EF4-FFF2-40B4-BE49-F238E27FC236}">
                          <a16:creationId xmlns:a16="http://schemas.microsoft.com/office/drawing/2014/main" id="{FF2AE73F-9576-4247-8E4D-A2529821BF5D}"/>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552700" cy="41554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0968177B" wp14:editId="0267D486">
            <wp:simplePos x="0" y="0"/>
            <wp:positionH relativeFrom="column">
              <wp:posOffset>276225</wp:posOffset>
            </wp:positionH>
            <wp:positionV relativeFrom="paragraph">
              <wp:posOffset>0</wp:posOffset>
            </wp:positionV>
            <wp:extent cx="2495550" cy="3058795"/>
            <wp:effectExtent l="0" t="0" r="0" b="8255"/>
            <wp:wrapTight wrapText="bothSides">
              <wp:wrapPolygon edited="0">
                <wp:start x="0" y="0"/>
                <wp:lineTo x="0" y="21524"/>
                <wp:lineTo x="21435" y="21524"/>
                <wp:lineTo x="21435" y="0"/>
                <wp:lineTo x="0" y="0"/>
              </wp:wrapPolygon>
            </wp:wrapTight>
            <wp:docPr id="5" name="Picture 4" descr="Graphical user interface, text, application&#10;&#10;Description automatically generated">
              <a:extLst xmlns:a="http://schemas.openxmlformats.org/drawingml/2006/main">
                <a:ext uri="{FF2B5EF4-FFF2-40B4-BE49-F238E27FC236}">
                  <a16:creationId xmlns:a16="http://schemas.microsoft.com/office/drawing/2014/main" id="{D3EBFAAF-C3AF-4D06-B607-2BAE012149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Graphical user interface, text, application&#10;&#10;Description automatically generated">
                      <a:extLst>
                        <a:ext uri="{FF2B5EF4-FFF2-40B4-BE49-F238E27FC236}">
                          <a16:creationId xmlns:a16="http://schemas.microsoft.com/office/drawing/2014/main" id="{D3EBFAAF-C3AF-4D06-B607-2BAE01214937}"/>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495550" cy="3058795"/>
                    </a:xfrm>
                    <a:prstGeom prst="rect">
                      <a:avLst/>
                    </a:prstGeom>
                  </pic:spPr>
                </pic:pic>
              </a:graphicData>
            </a:graphic>
            <wp14:sizeRelH relativeFrom="margin">
              <wp14:pctWidth>0</wp14:pctWidth>
            </wp14:sizeRelH>
            <wp14:sizeRelV relativeFrom="margin">
              <wp14:pctHeight>0</wp14:pctHeight>
            </wp14:sizeRelV>
          </wp:anchor>
        </w:drawing>
      </w:r>
      <w:r>
        <w:rPr>
          <w:rFonts w:ascii="Segoe UI" w:eastAsia="Times New Roman" w:hAnsi="Segoe UI" w:cs="Segoe UI"/>
          <w:color w:val="171717"/>
          <w:sz w:val="24"/>
          <w:szCs w:val="24"/>
        </w:rPr>
        <w:t>Note: You will need a valid phone number to verify identity.</w:t>
      </w:r>
    </w:p>
    <w:p w14:paraId="2405665A" w14:textId="545574AB" w:rsidR="00DD47CB" w:rsidRDefault="00DD47CB" w:rsidP="00DD47CB">
      <w:pPr>
        <w:pStyle w:val="ListParagraph"/>
        <w:shd w:val="clear" w:color="auto" w:fill="FFFFFF"/>
        <w:spacing w:before="100" w:beforeAutospacing="1" w:after="100" w:afterAutospacing="1" w:line="240" w:lineRule="auto"/>
        <w:ind w:left="1800"/>
        <w:rPr>
          <w:rFonts w:ascii="Segoe UI" w:eastAsia="Times New Roman" w:hAnsi="Segoe UI" w:cs="Segoe UI"/>
          <w:color w:val="171717"/>
          <w:sz w:val="24"/>
          <w:szCs w:val="24"/>
        </w:rPr>
      </w:pPr>
    </w:p>
    <w:p w14:paraId="01237F4E" w14:textId="5F12DCC9" w:rsidR="00DD47CB" w:rsidRDefault="00DD47CB" w:rsidP="00DD47CB">
      <w:pPr>
        <w:pStyle w:val="ListParagraph"/>
        <w:numPr>
          <w:ilvl w:val="0"/>
          <w:numId w:val="7"/>
        </w:numPr>
        <w:shd w:val="clear" w:color="auto" w:fill="FFFFFF"/>
        <w:spacing w:before="100" w:beforeAutospacing="1" w:after="100" w:afterAutospacing="1" w:line="240" w:lineRule="auto"/>
        <w:rPr>
          <w:rFonts w:ascii="Segoe UI" w:eastAsia="Times New Roman" w:hAnsi="Segoe UI" w:cs="Segoe UI"/>
          <w:color w:val="171717"/>
          <w:sz w:val="24"/>
          <w:szCs w:val="24"/>
        </w:rPr>
      </w:pPr>
      <w:r>
        <w:rPr>
          <w:rFonts w:ascii="Segoe UI" w:eastAsia="Times New Roman" w:hAnsi="Segoe UI" w:cs="Segoe UI"/>
          <w:color w:val="171717"/>
          <w:sz w:val="24"/>
          <w:szCs w:val="24"/>
        </w:rPr>
        <w:t>Information to enter:</w:t>
      </w:r>
    </w:p>
    <w:p w14:paraId="0ECD117C" w14:textId="385F76E8" w:rsidR="00DD47CB" w:rsidRPr="00DD47CB" w:rsidRDefault="00DD47CB" w:rsidP="00DD47CB">
      <w:pPr>
        <w:pStyle w:val="ListParagraph"/>
        <w:numPr>
          <w:ilvl w:val="0"/>
          <w:numId w:val="11"/>
        </w:numPr>
        <w:ind w:left="4860"/>
      </w:pPr>
      <w:r w:rsidRPr="00DD47CB">
        <w:t>Your First and Last Name</w:t>
      </w:r>
    </w:p>
    <w:p w14:paraId="0411D474" w14:textId="19CB2FDE" w:rsidR="00DD47CB" w:rsidRPr="00DD47CB" w:rsidRDefault="00DD47CB" w:rsidP="00DD47CB">
      <w:pPr>
        <w:pStyle w:val="ListParagraph"/>
        <w:numPr>
          <w:ilvl w:val="0"/>
          <w:numId w:val="11"/>
        </w:numPr>
        <w:ind w:left="4860"/>
      </w:pPr>
      <w:r w:rsidRPr="00DD47CB">
        <w:t>A Real cell phone number</w:t>
      </w:r>
    </w:p>
    <w:p w14:paraId="13AF2B3A" w14:textId="7AF22C4F" w:rsidR="00DD47CB" w:rsidRPr="00DD47CB" w:rsidRDefault="00DD47CB" w:rsidP="00DD47CB">
      <w:pPr>
        <w:pStyle w:val="ListParagraph"/>
        <w:numPr>
          <w:ilvl w:val="0"/>
          <w:numId w:val="11"/>
        </w:numPr>
        <w:ind w:left="4860"/>
      </w:pPr>
      <w:r w:rsidRPr="00DD47CB">
        <w:t>CSPOGE North America</w:t>
      </w:r>
    </w:p>
    <w:p w14:paraId="0FE38522" w14:textId="77FE474E" w:rsidR="00DD47CB" w:rsidRPr="00DD47CB" w:rsidRDefault="00DD47CB" w:rsidP="00DD47CB">
      <w:pPr>
        <w:pStyle w:val="ListParagraph"/>
        <w:numPr>
          <w:ilvl w:val="0"/>
          <w:numId w:val="11"/>
        </w:numPr>
        <w:ind w:left="4860"/>
      </w:pPr>
      <w:r w:rsidRPr="00DD47CB">
        <w:t>1000+</w:t>
      </w:r>
    </w:p>
    <w:p w14:paraId="0BEFCEDF" w14:textId="71026DD3" w:rsidR="00DD47CB" w:rsidRPr="00DD47CB" w:rsidRDefault="00DD47CB" w:rsidP="00DD47CB">
      <w:pPr>
        <w:pStyle w:val="ListParagraph"/>
        <w:numPr>
          <w:ilvl w:val="0"/>
          <w:numId w:val="11"/>
        </w:numPr>
        <w:ind w:left="4860"/>
      </w:pPr>
      <w:r>
        <w:rPr>
          <w:noProof/>
        </w:rPr>
        <w:drawing>
          <wp:anchor distT="0" distB="0" distL="114300" distR="114300" simplePos="0" relativeHeight="251662336" behindDoc="1" locked="0" layoutInCell="1" allowOverlap="1" wp14:anchorId="616C1B2B" wp14:editId="01A681CB">
            <wp:simplePos x="0" y="0"/>
            <wp:positionH relativeFrom="column">
              <wp:posOffset>4133850</wp:posOffset>
            </wp:positionH>
            <wp:positionV relativeFrom="paragraph">
              <wp:posOffset>-10160</wp:posOffset>
            </wp:positionV>
            <wp:extent cx="1763395" cy="2833370"/>
            <wp:effectExtent l="0" t="0" r="8255" b="5080"/>
            <wp:wrapTight wrapText="bothSides">
              <wp:wrapPolygon edited="0">
                <wp:start x="0" y="0"/>
                <wp:lineTo x="0" y="21494"/>
                <wp:lineTo x="21468" y="21494"/>
                <wp:lineTo x="21468" y="0"/>
                <wp:lineTo x="0" y="0"/>
              </wp:wrapPolygon>
            </wp:wrapTight>
            <wp:docPr id="28" name="Picture 27" descr="Graphical user interface, text, application&#10;&#10;Description automatically generated">
              <a:extLst xmlns:a="http://schemas.openxmlformats.org/drawingml/2006/main">
                <a:ext uri="{FF2B5EF4-FFF2-40B4-BE49-F238E27FC236}">
                  <a16:creationId xmlns:a16="http://schemas.microsoft.com/office/drawing/2014/main" id="{1E322E58-775A-4414-BE5E-38A9560CAC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descr="Graphical user interface, text, application&#10;&#10;Description automatically generated">
                      <a:extLst>
                        <a:ext uri="{FF2B5EF4-FFF2-40B4-BE49-F238E27FC236}">
                          <a16:creationId xmlns:a16="http://schemas.microsoft.com/office/drawing/2014/main" id="{1E322E58-775A-4414-BE5E-38A9560CACFA}"/>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63395" cy="2833370"/>
                    </a:xfrm>
                    <a:prstGeom prst="rect">
                      <a:avLst/>
                    </a:prstGeom>
                  </pic:spPr>
                </pic:pic>
              </a:graphicData>
            </a:graphic>
            <wp14:sizeRelH relativeFrom="margin">
              <wp14:pctWidth>0</wp14:pctWidth>
            </wp14:sizeRelH>
            <wp14:sizeRelV relativeFrom="margin">
              <wp14:pctHeight>0</wp14:pctHeight>
            </wp14:sizeRelV>
          </wp:anchor>
        </w:drawing>
      </w:r>
      <w:r w:rsidRPr="00DD47CB">
        <w:t>United States</w:t>
      </w:r>
    </w:p>
    <w:p w14:paraId="138C65B2" w14:textId="02DA91EC" w:rsidR="00DD47CB" w:rsidRDefault="00DD47CB" w:rsidP="00DD47CB">
      <w:pPr>
        <w:shd w:val="clear" w:color="auto" w:fill="FFFFFF"/>
        <w:spacing w:before="100" w:beforeAutospacing="1" w:after="100" w:afterAutospacing="1" w:line="240" w:lineRule="auto"/>
        <w:rPr>
          <w:rFonts w:ascii="Segoe UI" w:eastAsia="Times New Roman" w:hAnsi="Segoe UI" w:cs="Segoe UI"/>
          <w:color w:val="171717"/>
          <w:sz w:val="24"/>
          <w:szCs w:val="24"/>
        </w:rPr>
      </w:pPr>
    </w:p>
    <w:p w14:paraId="448830C9" w14:textId="38EFA4A4" w:rsidR="00DD47CB" w:rsidRDefault="00DD47CB" w:rsidP="00DD47CB">
      <w:pPr>
        <w:shd w:val="clear" w:color="auto" w:fill="FFFFFF"/>
        <w:spacing w:before="100" w:beforeAutospacing="1" w:after="100" w:afterAutospacing="1" w:line="240" w:lineRule="auto"/>
        <w:rPr>
          <w:rFonts w:ascii="Segoe UI" w:eastAsia="Times New Roman" w:hAnsi="Segoe UI" w:cs="Segoe UI"/>
          <w:color w:val="171717"/>
          <w:sz w:val="24"/>
          <w:szCs w:val="24"/>
        </w:rPr>
      </w:pPr>
    </w:p>
    <w:p w14:paraId="0436FA43" w14:textId="5F7634E7" w:rsidR="00DD47CB" w:rsidRDefault="00DD47CB">
      <w:pPr>
        <w:rPr>
          <w:rFonts w:ascii="Segoe UI" w:eastAsia="Times New Roman" w:hAnsi="Segoe UI" w:cs="Segoe UI"/>
          <w:color w:val="171717"/>
          <w:sz w:val="24"/>
          <w:szCs w:val="24"/>
        </w:rPr>
      </w:pPr>
      <w:r>
        <w:rPr>
          <w:rFonts w:ascii="Segoe UI" w:eastAsia="Times New Roman" w:hAnsi="Segoe UI" w:cs="Segoe UI"/>
          <w:color w:val="171717"/>
          <w:sz w:val="24"/>
          <w:szCs w:val="24"/>
        </w:rPr>
        <w:br w:type="page"/>
      </w:r>
    </w:p>
    <w:p w14:paraId="0AF55A81" w14:textId="77777777" w:rsidR="00DD47CB" w:rsidRPr="00DD47CB" w:rsidRDefault="00DD47CB" w:rsidP="00DD47CB">
      <w:pPr>
        <w:shd w:val="clear" w:color="auto" w:fill="FFFFFF"/>
        <w:spacing w:before="540" w:after="90" w:line="240" w:lineRule="auto"/>
        <w:outlineLvl w:val="3"/>
        <w:rPr>
          <w:rFonts w:ascii="Segoe UI" w:eastAsia="Times New Roman" w:hAnsi="Segoe UI" w:cs="Segoe UI"/>
          <w:b/>
          <w:bCs/>
          <w:color w:val="171717"/>
          <w:sz w:val="48"/>
          <w:szCs w:val="48"/>
        </w:rPr>
      </w:pPr>
      <w:r w:rsidRPr="00DD47CB">
        <w:rPr>
          <w:rFonts w:ascii="Segoe UI" w:eastAsia="Times New Roman" w:hAnsi="Segoe UI" w:cs="Segoe UI"/>
          <w:b/>
          <w:bCs/>
          <w:color w:val="171717"/>
          <w:sz w:val="48"/>
          <w:szCs w:val="48"/>
        </w:rPr>
        <w:t>Exercise 1: Sign in to the tenant</w:t>
      </w:r>
    </w:p>
    <w:p w14:paraId="019DAF2E" w14:textId="77777777" w:rsidR="00DD47CB" w:rsidRPr="00DD47CB" w:rsidRDefault="00DD47CB" w:rsidP="00DD47CB">
      <w:pPr>
        <w:numPr>
          <w:ilvl w:val="0"/>
          <w:numId w:val="3"/>
        </w:numPr>
        <w:shd w:val="clear" w:color="auto" w:fill="FFFFFF"/>
        <w:spacing w:after="0" w:line="240" w:lineRule="auto"/>
        <w:ind w:left="1290"/>
        <w:rPr>
          <w:rFonts w:ascii="Segoe UI" w:eastAsia="Times New Roman" w:hAnsi="Segoe UI" w:cs="Segoe UI"/>
          <w:color w:val="171717"/>
          <w:sz w:val="24"/>
          <w:szCs w:val="24"/>
        </w:rPr>
      </w:pPr>
      <w:r w:rsidRPr="00DD47CB">
        <w:rPr>
          <w:rFonts w:ascii="Segoe UI" w:eastAsia="Times New Roman" w:hAnsi="Segoe UI" w:cs="Segoe UI"/>
          <w:color w:val="171717"/>
          <w:sz w:val="24"/>
          <w:szCs w:val="24"/>
        </w:rPr>
        <w:t>Open </w:t>
      </w:r>
      <w:r w:rsidRPr="00DD47CB">
        <w:rPr>
          <w:rFonts w:ascii="Segoe UI" w:eastAsia="Times New Roman" w:hAnsi="Segoe UI" w:cs="Segoe UI"/>
          <w:b/>
          <w:bCs/>
          <w:color w:val="171717"/>
          <w:sz w:val="24"/>
          <w:szCs w:val="24"/>
        </w:rPr>
        <w:t>Microsoft Edge</w:t>
      </w:r>
      <w:r w:rsidRPr="00DD47CB">
        <w:rPr>
          <w:rFonts w:ascii="Segoe UI" w:eastAsia="Times New Roman" w:hAnsi="Segoe UI" w:cs="Segoe UI"/>
          <w:color w:val="171717"/>
          <w:sz w:val="24"/>
          <w:szCs w:val="24"/>
        </w:rPr>
        <w:t>.</w:t>
      </w:r>
    </w:p>
    <w:p w14:paraId="1956208D" w14:textId="77777777" w:rsidR="00DD47CB" w:rsidRPr="00DD47CB" w:rsidRDefault="00DD47CB" w:rsidP="00DD47CB">
      <w:pPr>
        <w:numPr>
          <w:ilvl w:val="0"/>
          <w:numId w:val="3"/>
        </w:numPr>
        <w:shd w:val="clear" w:color="auto" w:fill="FFFFFF"/>
        <w:spacing w:after="0" w:line="240" w:lineRule="auto"/>
        <w:ind w:left="1290"/>
        <w:rPr>
          <w:rFonts w:ascii="Segoe UI" w:eastAsia="Times New Roman" w:hAnsi="Segoe UI" w:cs="Segoe UI"/>
          <w:color w:val="171717"/>
          <w:sz w:val="24"/>
          <w:szCs w:val="24"/>
        </w:rPr>
      </w:pPr>
      <w:r w:rsidRPr="00DD47CB">
        <w:rPr>
          <w:rFonts w:ascii="Segoe UI" w:eastAsia="Times New Roman" w:hAnsi="Segoe UI" w:cs="Segoe UI"/>
          <w:color w:val="171717"/>
          <w:sz w:val="24"/>
          <w:szCs w:val="24"/>
        </w:rPr>
        <w:t>Navigate to </w:t>
      </w:r>
      <w:hyperlink r:id="rId12" w:history="1">
        <w:r w:rsidRPr="00DD47CB">
          <w:rPr>
            <w:rFonts w:ascii="Segoe UI" w:eastAsia="Times New Roman" w:hAnsi="Segoe UI" w:cs="Segoe UI"/>
            <w:color w:val="0000FF"/>
            <w:sz w:val="24"/>
            <w:szCs w:val="24"/>
          </w:rPr>
          <w:t>www.office.com</w:t>
        </w:r>
      </w:hyperlink>
      <w:r w:rsidRPr="00DD47CB">
        <w:rPr>
          <w:rFonts w:ascii="Segoe UI" w:eastAsia="Times New Roman" w:hAnsi="Segoe UI" w:cs="Segoe UI"/>
          <w:color w:val="171717"/>
          <w:sz w:val="24"/>
          <w:szCs w:val="24"/>
        </w:rPr>
        <w:t>.</w:t>
      </w:r>
    </w:p>
    <w:p w14:paraId="182B747A" w14:textId="77777777" w:rsidR="00DD47CB" w:rsidRPr="00DD47CB" w:rsidRDefault="00DD47CB" w:rsidP="00DD47CB">
      <w:pPr>
        <w:numPr>
          <w:ilvl w:val="0"/>
          <w:numId w:val="3"/>
        </w:numPr>
        <w:shd w:val="clear" w:color="auto" w:fill="FFFFFF"/>
        <w:spacing w:after="0" w:line="240" w:lineRule="auto"/>
        <w:ind w:left="1290"/>
        <w:rPr>
          <w:rFonts w:ascii="Segoe UI" w:eastAsia="Times New Roman" w:hAnsi="Segoe UI" w:cs="Segoe UI"/>
          <w:color w:val="171717"/>
          <w:sz w:val="24"/>
          <w:szCs w:val="24"/>
        </w:rPr>
      </w:pPr>
      <w:r w:rsidRPr="00DD47CB">
        <w:rPr>
          <w:rFonts w:ascii="Segoe UI" w:eastAsia="Times New Roman" w:hAnsi="Segoe UI" w:cs="Segoe UI"/>
          <w:color w:val="171717"/>
          <w:sz w:val="24"/>
          <w:szCs w:val="24"/>
        </w:rPr>
        <w:t>Sign in with the global admin account credentials for your Office 365 tenant. See Lab introduction to acquire a trial Office 365 tenant.</w:t>
      </w:r>
    </w:p>
    <w:p w14:paraId="56203496" w14:textId="77777777" w:rsidR="00DD47CB" w:rsidRPr="00DD47CB" w:rsidRDefault="00DD47CB" w:rsidP="00DD47CB">
      <w:pPr>
        <w:numPr>
          <w:ilvl w:val="0"/>
          <w:numId w:val="3"/>
        </w:numPr>
        <w:shd w:val="clear" w:color="auto" w:fill="FFFFFF"/>
        <w:spacing w:after="0" w:line="240" w:lineRule="auto"/>
        <w:ind w:left="1290"/>
        <w:rPr>
          <w:rFonts w:ascii="Segoe UI" w:eastAsia="Times New Roman" w:hAnsi="Segoe UI" w:cs="Segoe UI"/>
          <w:color w:val="171717"/>
          <w:sz w:val="24"/>
          <w:szCs w:val="24"/>
        </w:rPr>
      </w:pPr>
      <w:r w:rsidRPr="00DD47CB">
        <w:rPr>
          <w:rFonts w:ascii="Segoe UI" w:eastAsia="Times New Roman" w:hAnsi="Segoe UI" w:cs="Segoe UI"/>
          <w:color w:val="171717"/>
          <w:sz w:val="24"/>
          <w:szCs w:val="24"/>
        </w:rPr>
        <w:t>Click the </w:t>
      </w:r>
      <w:r w:rsidRPr="00DD47CB">
        <w:rPr>
          <w:rFonts w:ascii="Segoe UI" w:eastAsia="Times New Roman" w:hAnsi="Segoe UI" w:cs="Segoe UI"/>
          <w:b/>
          <w:bCs/>
          <w:color w:val="171717"/>
          <w:sz w:val="24"/>
          <w:szCs w:val="24"/>
        </w:rPr>
        <w:t>Admin</w:t>
      </w:r>
      <w:r w:rsidRPr="00DD47CB">
        <w:rPr>
          <w:rFonts w:ascii="Segoe UI" w:eastAsia="Times New Roman" w:hAnsi="Segoe UI" w:cs="Segoe UI"/>
          <w:color w:val="171717"/>
          <w:sz w:val="24"/>
          <w:szCs w:val="24"/>
        </w:rPr>
        <w:t> tile.</w:t>
      </w:r>
    </w:p>
    <w:p w14:paraId="2C8E52E5" w14:textId="77777777" w:rsidR="00DD47CB" w:rsidRPr="00DD47CB" w:rsidRDefault="00DD47CB" w:rsidP="00DD47CB">
      <w:pPr>
        <w:shd w:val="clear" w:color="auto" w:fill="FFFFFF"/>
        <w:spacing w:before="540" w:after="90" w:line="240" w:lineRule="auto"/>
        <w:outlineLvl w:val="3"/>
        <w:rPr>
          <w:rFonts w:ascii="Segoe UI" w:eastAsia="Times New Roman" w:hAnsi="Segoe UI" w:cs="Segoe UI"/>
          <w:b/>
          <w:bCs/>
          <w:color w:val="171717"/>
          <w:sz w:val="48"/>
          <w:szCs w:val="48"/>
        </w:rPr>
      </w:pPr>
      <w:r w:rsidRPr="00DD47CB">
        <w:rPr>
          <w:rFonts w:ascii="Segoe UI" w:eastAsia="Times New Roman" w:hAnsi="Segoe UI" w:cs="Segoe UI"/>
          <w:b/>
          <w:bCs/>
          <w:color w:val="171717"/>
          <w:sz w:val="48"/>
          <w:szCs w:val="48"/>
        </w:rPr>
        <w:t>Exercise 2: Explore the Microsoft 365 admin center</w:t>
      </w:r>
    </w:p>
    <w:p w14:paraId="6B0EE8AA" w14:textId="77777777" w:rsidR="00DD47CB" w:rsidRPr="00DD47CB" w:rsidRDefault="00DD47CB" w:rsidP="00DD47CB">
      <w:pPr>
        <w:numPr>
          <w:ilvl w:val="0"/>
          <w:numId w:val="4"/>
        </w:numPr>
        <w:shd w:val="clear" w:color="auto" w:fill="FFFFFF"/>
        <w:spacing w:after="0" w:line="240" w:lineRule="auto"/>
        <w:ind w:left="1290"/>
        <w:rPr>
          <w:rFonts w:ascii="Segoe UI" w:eastAsia="Times New Roman" w:hAnsi="Segoe UI" w:cs="Segoe UI"/>
          <w:color w:val="171717"/>
          <w:sz w:val="24"/>
          <w:szCs w:val="24"/>
        </w:rPr>
      </w:pPr>
      <w:r w:rsidRPr="00DD47CB">
        <w:rPr>
          <w:rFonts w:ascii="Segoe UI" w:eastAsia="Times New Roman" w:hAnsi="Segoe UI" w:cs="Segoe UI"/>
          <w:color w:val="171717"/>
          <w:sz w:val="24"/>
          <w:szCs w:val="24"/>
        </w:rPr>
        <w:t>In the Microsoft 365 admin center, in the navigation pane, select </w:t>
      </w:r>
      <w:r w:rsidRPr="00DD47CB">
        <w:rPr>
          <w:rFonts w:ascii="Segoe UI" w:eastAsia="Times New Roman" w:hAnsi="Segoe UI" w:cs="Segoe UI"/>
          <w:b/>
          <w:bCs/>
          <w:color w:val="171717"/>
          <w:sz w:val="24"/>
          <w:szCs w:val="24"/>
        </w:rPr>
        <w:t>Show all</w:t>
      </w:r>
      <w:r w:rsidRPr="00DD47CB">
        <w:rPr>
          <w:rFonts w:ascii="Segoe UI" w:eastAsia="Times New Roman" w:hAnsi="Segoe UI" w:cs="Segoe UI"/>
          <w:color w:val="171717"/>
          <w:sz w:val="24"/>
          <w:szCs w:val="24"/>
        </w:rPr>
        <w:t>.</w:t>
      </w:r>
    </w:p>
    <w:p w14:paraId="3600BAEB" w14:textId="77777777" w:rsidR="00DD47CB" w:rsidRPr="00DD47CB" w:rsidRDefault="00DD47CB" w:rsidP="00DD47CB">
      <w:pPr>
        <w:numPr>
          <w:ilvl w:val="0"/>
          <w:numId w:val="4"/>
        </w:numPr>
        <w:shd w:val="clear" w:color="auto" w:fill="FFFFFF"/>
        <w:spacing w:after="0" w:line="240" w:lineRule="auto"/>
        <w:ind w:left="1290"/>
        <w:rPr>
          <w:rFonts w:ascii="Segoe UI" w:eastAsia="Times New Roman" w:hAnsi="Segoe UI" w:cs="Segoe UI"/>
          <w:color w:val="171717"/>
          <w:sz w:val="24"/>
          <w:szCs w:val="24"/>
        </w:rPr>
      </w:pPr>
      <w:r w:rsidRPr="00DD47CB">
        <w:rPr>
          <w:rFonts w:ascii="Segoe UI" w:eastAsia="Times New Roman" w:hAnsi="Segoe UI" w:cs="Segoe UI"/>
          <w:color w:val="171717"/>
          <w:sz w:val="24"/>
          <w:szCs w:val="24"/>
        </w:rPr>
        <w:t>Expand </w:t>
      </w:r>
      <w:r w:rsidRPr="00DD47CB">
        <w:rPr>
          <w:rFonts w:ascii="Segoe UI" w:eastAsia="Times New Roman" w:hAnsi="Segoe UI" w:cs="Segoe UI"/>
          <w:b/>
          <w:bCs/>
          <w:color w:val="171717"/>
          <w:sz w:val="24"/>
          <w:szCs w:val="24"/>
        </w:rPr>
        <w:t>Users</w:t>
      </w:r>
      <w:r w:rsidRPr="00DD47CB">
        <w:rPr>
          <w:rFonts w:ascii="Segoe UI" w:eastAsia="Times New Roman" w:hAnsi="Segoe UI" w:cs="Segoe UI"/>
          <w:color w:val="171717"/>
          <w:sz w:val="24"/>
          <w:szCs w:val="24"/>
        </w:rPr>
        <w:t>, and then select </w:t>
      </w:r>
      <w:r w:rsidRPr="00DD47CB">
        <w:rPr>
          <w:rFonts w:ascii="Segoe UI" w:eastAsia="Times New Roman" w:hAnsi="Segoe UI" w:cs="Segoe UI"/>
          <w:b/>
          <w:bCs/>
          <w:color w:val="171717"/>
          <w:sz w:val="24"/>
          <w:szCs w:val="24"/>
        </w:rPr>
        <w:t>Active users</w:t>
      </w:r>
      <w:r w:rsidRPr="00DD47CB">
        <w:rPr>
          <w:rFonts w:ascii="Segoe UI" w:eastAsia="Times New Roman" w:hAnsi="Segoe UI" w:cs="Segoe UI"/>
          <w:color w:val="171717"/>
          <w:sz w:val="24"/>
          <w:szCs w:val="24"/>
        </w:rPr>
        <w:t>. View the available accounts.</w:t>
      </w:r>
    </w:p>
    <w:p w14:paraId="550F9845" w14:textId="77777777" w:rsidR="00DD47CB" w:rsidRPr="00DD47CB" w:rsidRDefault="00DD47CB" w:rsidP="00DD47CB">
      <w:pPr>
        <w:numPr>
          <w:ilvl w:val="0"/>
          <w:numId w:val="4"/>
        </w:numPr>
        <w:shd w:val="clear" w:color="auto" w:fill="FFFFFF"/>
        <w:spacing w:after="0" w:line="240" w:lineRule="auto"/>
        <w:ind w:left="1290"/>
        <w:rPr>
          <w:rFonts w:ascii="Segoe UI" w:eastAsia="Times New Roman" w:hAnsi="Segoe UI" w:cs="Segoe UI"/>
          <w:color w:val="171717"/>
          <w:sz w:val="24"/>
          <w:szCs w:val="24"/>
        </w:rPr>
      </w:pPr>
      <w:r w:rsidRPr="00DD47CB">
        <w:rPr>
          <w:rFonts w:ascii="Segoe UI" w:eastAsia="Times New Roman" w:hAnsi="Segoe UI" w:cs="Segoe UI"/>
          <w:color w:val="171717"/>
          <w:sz w:val="24"/>
          <w:szCs w:val="24"/>
        </w:rPr>
        <w:t>Select the top user in the list by clicking their name. A blade opens that displays more details for the account. Close the blade by selecting </w:t>
      </w:r>
      <w:r w:rsidRPr="00DD47CB">
        <w:rPr>
          <w:rFonts w:ascii="Segoe UI" w:eastAsia="Times New Roman" w:hAnsi="Segoe UI" w:cs="Segoe UI"/>
          <w:b/>
          <w:bCs/>
          <w:color w:val="171717"/>
          <w:sz w:val="24"/>
          <w:szCs w:val="24"/>
        </w:rPr>
        <w:t>X</w:t>
      </w:r>
      <w:r w:rsidRPr="00DD47CB">
        <w:rPr>
          <w:rFonts w:ascii="Segoe UI" w:eastAsia="Times New Roman" w:hAnsi="Segoe UI" w:cs="Segoe UI"/>
          <w:color w:val="171717"/>
          <w:sz w:val="24"/>
          <w:szCs w:val="24"/>
        </w:rPr>
        <w:t> in the upper right corner of the blade.</w:t>
      </w:r>
    </w:p>
    <w:p w14:paraId="5251732B" w14:textId="77777777" w:rsidR="00DD47CB" w:rsidRPr="00DD47CB" w:rsidRDefault="00DD47CB" w:rsidP="00DD47CB">
      <w:pPr>
        <w:numPr>
          <w:ilvl w:val="0"/>
          <w:numId w:val="4"/>
        </w:numPr>
        <w:shd w:val="clear" w:color="auto" w:fill="FFFFFF"/>
        <w:spacing w:after="0" w:line="240" w:lineRule="auto"/>
        <w:ind w:left="1290"/>
        <w:rPr>
          <w:rFonts w:ascii="Segoe UI" w:eastAsia="Times New Roman" w:hAnsi="Segoe UI" w:cs="Segoe UI"/>
          <w:color w:val="171717"/>
          <w:sz w:val="24"/>
          <w:szCs w:val="24"/>
        </w:rPr>
      </w:pPr>
      <w:r w:rsidRPr="00DD47CB">
        <w:rPr>
          <w:rFonts w:ascii="Segoe UI" w:eastAsia="Times New Roman" w:hAnsi="Segoe UI" w:cs="Segoe UI"/>
          <w:color w:val="171717"/>
          <w:sz w:val="24"/>
          <w:szCs w:val="24"/>
        </w:rPr>
        <w:t>Expand </w:t>
      </w:r>
      <w:r w:rsidRPr="00DD47CB">
        <w:rPr>
          <w:rFonts w:ascii="Segoe UI" w:eastAsia="Times New Roman" w:hAnsi="Segoe UI" w:cs="Segoe UI"/>
          <w:b/>
          <w:bCs/>
          <w:color w:val="171717"/>
          <w:sz w:val="24"/>
          <w:szCs w:val="24"/>
        </w:rPr>
        <w:t>Groups</w:t>
      </w:r>
      <w:r w:rsidRPr="00DD47CB">
        <w:rPr>
          <w:rFonts w:ascii="Segoe UI" w:eastAsia="Times New Roman" w:hAnsi="Segoe UI" w:cs="Segoe UI"/>
          <w:color w:val="171717"/>
          <w:sz w:val="24"/>
          <w:szCs w:val="24"/>
        </w:rPr>
        <w:t>, and then select </w:t>
      </w:r>
      <w:r w:rsidRPr="00DD47CB">
        <w:rPr>
          <w:rFonts w:ascii="Segoe UI" w:eastAsia="Times New Roman" w:hAnsi="Segoe UI" w:cs="Segoe UI"/>
          <w:b/>
          <w:bCs/>
          <w:color w:val="171717"/>
          <w:sz w:val="24"/>
          <w:szCs w:val="24"/>
        </w:rPr>
        <w:t>Groups</w:t>
      </w:r>
      <w:r w:rsidRPr="00DD47CB">
        <w:rPr>
          <w:rFonts w:ascii="Segoe UI" w:eastAsia="Times New Roman" w:hAnsi="Segoe UI" w:cs="Segoe UI"/>
          <w:color w:val="171717"/>
          <w:sz w:val="24"/>
          <w:szCs w:val="24"/>
        </w:rPr>
        <w:t>. If you are using a recently created trial Office 365 tenant this page will likely be empty. If you do not already have groups add one by clicking </w:t>
      </w:r>
      <w:r w:rsidRPr="00DD47CB">
        <w:rPr>
          <w:rFonts w:ascii="Segoe UI" w:eastAsia="Times New Roman" w:hAnsi="Segoe UI" w:cs="Segoe UI"/>
          <w:b/>
          <w:bCs/>
          <w:color w:val="171717"/>
          <w:sz w:val="24"/>
          <w:szCs w:val="24"/>
        </w:rPr>
        <w:t>Add a group</w:t>
      </w:r>
      <w:r w:rsidRPr="00DD47CB">
        <w:rPr>
          <w:rFonts w:ascii="Segoe UI" w:eastAsia="Times New Roman" w:hAnsi="Segoe UI" w:cs="Segoe UI"/>
          <w:color w:val="171717"/>
          <w:sz w:val="24"/>
          <w:szCs w:val="24"/>
        </w:rPr>
        <w:t>.</w:t>
      </w:r>
    </w:p>
    <w:p w14:paraId="19BC2C3D" w14:textId="77777777" w:rsidR="00DD47CB" w:rsidRPr="00DD47CB" w:rsidRDefault="00DD47CB" w:rsidP="00DD47CB">
      <w:pPr>
        <w:numPr>
          <w:ilvl w:val="0"/>
          <w:numId w:val="4"/>
        </w:numPr>
        <w:shd w:val="clear" w:color="auto" w:fill="FFFFFF"/>
        <w:spacing w:after="0" w:line="240" w:lineRule="auto"/>
        <w:ind w:left="1290"/>
        <w:rPr>
          <w:rFonts w:ascii="Segoe UI" w:eastAsia="Times New Roman" w:hAnsi="Segoe UI" w:cs="Segoe UI"/>
          <w:color w:val="171717"/>
          <w:sz w:val="24"/>
          <w:szCs w:val="24"/>
        </w:rPr>
      </w:pPr>
      <w:r w:rsidRPr="00DD47CB">
        <w:rPr>
          <w:rFonts w:ascii="Segoe UI" w:eastAsia="Times New Roman" w:hAnsi="Segoe UI" w:cs="Segoe UI"/>
          <w:color w:val="171717"/>
          <w:sz w:val="24"/>
          <w:szCs w:val="24"/>
        </w:rPr>
        <w:t>Expand </w:t>
      </w:r>
      <w:r w:rsidRPr="00DD47CB">
        <w:rPr>
          <w:rFonts w:ascii="Segoe UI" w:eastAsia="Times New Roman" w:hAnsi="Segoe UI" w:cs="Segoe UI"/>
          <w:b/>
          <w:bCs/>
          <w:color w:val="171717"/>
          <w:sz w:val="24"/>
          <w:szCs w:val="24"/>
        </w:rPr>
        <w:t>Billing</w:t>
      </w:r>
      <w:r w:rsidRPr="00DD47CB">
        <w:rPr>
          <w:rFonts w:ascii="Segoe UI" w:eastAsia="Times New Roman" w:hAnsi="Segoe UI" w:cs="Segoe UI"/>
          <w:color w:val="171717"/>
          <w:sz w:val="24"/>
          <w:szCs w:val="24"/>
        </w:rPr>
        <w:t>, and then select </w:t>
      </w:r>
      <w:r w:rsidRPr="00DD47CB">
        <w:rPr>
          <w:rFonts w:ascii="Segoe UI" w:eastAsia="Times New Roman" w:hAnsi="Segoe UI" w:cs="Segoe UI"/>
          <w:b/>
          <w:bCs/>
          <w:color w:val="171717"/>
          <w:sz w:val="24"/>
          <w:szCs w:val="24"/>
        </w:rPr>
        <w:t>Licenses</w:t>
      </w:r>
      <w:r w:rsidRPr="00DD47CB">
        <w:rPr>
          <w:rFonts w:ascii="Segoe UI" w:eastAsia="Times New Roman" w:hAnsi="Segoe UI" w:cs="Segoe UI"/>
          <w:color w:val="171717"/>
          <w:sz w:val="24"/>
          <w:szCs w:val="24"/>
        </w:rPr>
        <w:t>. At least one set of licenses should display.</w:t>
      </w:r>
    </w:p>
    <w:p w14:paraId="62F9DE0D" w14:textId="77777777" w:rsidR="00DD47CB" w:rsidRPr="00DD47CB" w:rsidRDefault="00DD47CB" w:rsidP="00DD47CB">
      <w:pPr>
        <w:shd w:val="clear" w:color="auto" w:fill="FFFFFF"/>
        <w:spacing w:before="540" w:after="90" w:line="240" w:lineRule="auto"/>
        <w:outlineLvl w:val="4"/>
        <w:rPr>
          <w:rFonts w:ascii="Segoe UI" w:eastAsia="Times New Roman" w:hAnsi="Segoe UI" w:cs="Segoe UI"/>
          <w:b/>
          <w:bCs/>
          <w:color w:val="171717"/>
          <w:spacing w:val="15"/>
          <w:sz w:val="48"/>
          <w:szCs w:val="48"/>
        </w:rPr>
      </w:pPr>
      <w:r w:rsidRPr="00DD47CB">
        <w:rPr>
          <w:rFonts w:ascii="Segoe UI" w:eastAsia="Times New Roman" w:hAnsi="Segoe UI" w:cs="Segoe UI"/>
          <w:b/>
          <w:bCs/>
          <w:color w:val="171717"/>
          <w:spacing w:val="15"/>
          <w:sz w:val="48"/>
          <w:szCs w:val="48"/>
        </w:rPr>
        <w:t>Exercise 3: Explore the Azure Active Directory admin center</w:t>
      </w:r>
    </w:p>
    <w:p w14:paraId="26C873EA" w14:textId="77777777" w:rsidR="00DD47CB" w:rsidRPr="00DD47CB" w:rsidRDefault="00DD47CB" w:rsidP="00DD47CB">
      <w:pPr>
        <w:numPr>
          <w:ilvl w:val="0"/>
          <w:numId w:val="5"/>
        </w:numPr>
        <w:shd w:val="clear" w:color="auto" w:fill="FFFFFF"/>
        <w:spacing w:after="0" w:line="240" w:lineRule="auto"/>
        <w:ind w:left="1290"/>
        <w:rPr>
          <w:rFonts w:ascii="Segoe UI" w:eastAsia="Times New Roman" w:hAnsi="Segoe UI" w:cs="Segoe UI"/>
          <w:color w:val="171717"/>
          <w:sz w:val="24"/>
          <w:szCs w:val="24"/>
        </w:rPr>
      </w:pPr>
      <w:r w:rsidRPr="00DD47CB">
        <w:rPr>
          <w:rFonts w:ascii="Segoe UI" w:eastAsia="Times New Roman" w:hAnsi="Segoe UI" w:cs="Segoe UI"/>
          <w:color w:val="171717"/>
          <w:sz w:val="24"/>
          <w:szCs w:val="24"/>
        </w:rPr>
        <w:t>Expand </w:t>
      </w:r>
      <w:r w:rsidRPr="00DD47CB">
        <w:rPr>
          <w:rFonts w:ascii="Segoe UI" w:eastAsia="Times New Roman" w:hAnsi="Segoe UI" w:cs="Segoe UI"/>
          <w:b/>
          <w:bCs/>
          <w:color w:val="171717"/>
          <w:sz w:val="24"/>
          <w:szCs w:val="24"/>
        </w:rPr>
        <w:t>Admin centers</w:t>
      </w:r>
      <w:r w:rsidRPr="00DD47CB">
        <w:rPr>
          <w:rFonts w:ascii="Segoe UI" w:eastAsia="Times New Roman" w:hAnsi="Segoe UI" w:cs="Segoe UI"/>
          <w:color w:val="171717"/>
          <w:sz w:val="24"/>
          <w:szCs w:val="24"/>
        </w:rPr>
        <w:t>, and then select Azure Active Directory. Notice that a new tab opens in Microsoft Edge.</w:t>
      </w:r>
    </w:p>
    <w:p w14:paraId="73138DA7" w14:textId="77777777" w:rsidR="00DD47CB" w:rsidRPr="00DD47CB" w:rsidRDefault="00DD47CB" w:rsidP="00DD47CB">
      <w:pPr>
        <w:numPr>
          <w:ilvl w:val="0"/>
          <w:numId w:val="5"/>
        </w:numPr>
        <w:shd w:val="clear" w:color="auto" w:fill="FFFFFF"/>
        <w:spacing w:after="0" w:line="240" w:lineRule="auto"/>
        <w:ind w:left="1290"/>
        <w:rPr>
          <w:rFonts w:ascii="Segoe UI" w:eastAsia="Times New Roman" w:hAnsi="Segoe UI" w:cs="Segoe UI"/>
          <w:color w:val="171717"/>
          <w:sz w:val="24"/>
          <w:szCs w:val="24"/>
        </w:rPr>
      </w:pPr>
      <w:r w:rsidRPr="00DD47CB">
        <w:rPr>
          <w:rFonts w:ascii="Segoe UI" w:eastAsia="Times New Roman" w:hAnsi="Segoe UI" w:cs="Segoe UI"/>
          <w:color w:val="171717"/>
          <w:sz w:val="24"/>
          <w:szCs w:val="24"/>
        </w:rPr>
        <w:t>In the Azure Active Directory admin center, on the </w:t>
      </w:r>
      <w:r w:rsidRPr="00DD47CB">
        <w:rPr>
          <w:rFonts w:ascii="Segoe UI" w:eastAsia="Times New Roman" w:hAnsi="Segoe UI" w:cs="Segoe UI"/>
          <w:b/>
          <w:bCs/>
          <w:color w:val="171717"/>
          <w:sz w:val="24"/>
          <w:szCs w:val="24"/>
        </w:rPr>
        <w:t>Dashboard</w:t>
      </w:r>
      <w:r w:rsidRPr="00DD47CB">
        <w:rPr>
          <w:rFonts w:ascii="Segoe UI" w:eastAsia="Times New Roman" w:hAnsi="Segoe UI" w:cs="Segoe UI"/>
          <w:color w:val="171717"/>
          <w:sz w:val="24"/>
          <w:szCs w:val="24"/>
        </w:rPr>
        <w:t>, select </w:t>
      </w:r>
      <w:r w:rsidRPr="00DD47CB">
        <w:rPr>
          <w:rFonts w:ascii="Segoe UI" w:eastAsia="Times New Roman" w:hAnsi="Segoe UI" w:cs="Segoe UI"/>
          <w:b/>
          <w:bCs/>
          <w:color w:val="171717"/>
          <w:sz w:val="24"/>
          <w:szCs w:val="24"/>
        </w:rPr>
        <w:t>Azure Active Directory</w:t>
      </w:r>
      <w:r w:rsidRPr="00DD47CB">
        <w:rPr>
          <w:rFonts w:ascii="Segoe UI" w:eastAsia="Times New Roman" w:hAnsi="Segoe UI" w:cs="Segoe UI"/>
          <w:color w:val="171717"/>
          <w:sz w:val="24"/>
          <w:szCs w:val="24"/>
        </w:rPr>
        <w:t> from the navigation pane.</w:t>
      </w:r>
    </w:p>
    <w:p w14:paraId="502E41F8" w14:textId="77777777" w:rsidR="00DD47CB" w:rsidRPr="00DD47CB" w:rsidRDefault="00DD47CB" w:rsidP="00DD47CB">
      <w:pPr>
        <w:numPr>
          <w:ilvl w:val="0"/>
          <w:numId w:val="5"/>
        </w:numPr>
        <w:shd w:val="clear" w:color="auto" w:fill="FFFFFF"/>
        <w:spacing w:after="0" w:line="240" w:lineRule="auto"/>
        <w:ind w:left="1290"/>
        <w:rPr>
          <w:rFonts w:ascii="Segoe UI" w:eastAsia="Times New Roman" w:hAnsi="Segoe UI" w:cs="Segoe UI"/>
          <w:color w:val="171717"/>
          <w:sz w:val="24"/>
          <w:szCs w:val="24"/>
        </w:rPr>
      </w:pPr>
      <w:r w:rsidRPr="00DD47CB">
        <w:rPr>
          <w:rFonts w:ascii="Segoe UI" w:eastAsia="Times New Roman" w:hAnsi="Segoe UI" w:cs="Segoe UI"/>
          <w:color w:val="171717"/>
          <w:sz w:val="24"/>
          <w:szCs w:val="24"/>
        </w:rPr>
        <w:t>Click </w:t>
      </w:r>
      <w:r w:rsidRPr="00DD47CB">
        <w:rPr>
          <w:rFonts w:ascii="Segoe UI" w:eastAsia="Times New Roman" w:hAnsi="Segoe UI" w:cs="Segoe UI"/>
          <w:b/>
          <w:bCs/>
          <w:color w:val="171717"/>
          <w:sz w:val="24"/>
          <w:szCs w:val="24"/>
        </w:rPr>
        <w:t>Users</w:t>
      </w:r>
      <w:r w:rsidRPr="00DD47CB">
        <w:rPr>
          <w:rFonts w:ascii="Segoe UI" w:eastAsia="Times New Roman" w:hAnsi="Segoe UI" w:cs="Segoe UI"/>
          <w:color w:val="171717"/>
          <w:sz w:val="24"/>
          <w:szCs w:val="24"/>
        </w:rPr>
        <w:t>. Notice the same user accounts from Office 365 are displayed.</w:t>
      </w:r>
    </w:p>
    <w:p w14:paraId="19A59C24" w14:textId="77777777" w:rsidR="00DD47CB" w:rsidRPr="00DD47CB" w:rsidRDefault="00DD47CB" w:rsidP="00DD47CB">
      <w:pPr>
        <w:numPr>
          <w:ilvl w:val="0"/>
          <w:numId w:val="5"/>
        </w:numPr>
        <w:shd w:val="clear" w:color="auto" w:fill="FFFFFF"/>
        <w:spacing w:after="0" w:line="240" w:lineRule="auto"/>
        <w:ind w:left="1290"/>
        <w:rPr>
          <w:rFonts w:ascii="Segoe UI" w:eastAsia="Times New Roman" w:hAnsi="Segoe UI" w:cs="Segoe UI"/>
          <w:color w:val="171717"/>
          <w:sz w:val="24"/>
          <w:szCs w:val="24"/>
        </w:rPr>
      </w:pPr>
      <w:r w:rsidRPr="00DD47CB">
        <w:rPr>
          <w:rFonts w:ascii="Segoe UI" w:eastAsia="Times New Roman" w:hAnsi="Segoe UI" w:cs="Segoe UI"/>
          <w:color w:val="171717"/>
          <w:sz w:val="24"/>
          <w:szCs w:val="24"/>
        </w:rPr>
        <w:t>Close the Users – All users blade. Notice on the dashboard in the Users and groups area the group you created earlier appears. You can see the same groups from Office 365. You can click </w:t>
      </w:r>
      <w:r w:rsidRPr="00DD47CB">
        <w:rPr>
          <w:rFonts w:ascii="Segoe UI" w:eastAsia="Times New Roman" w:hAnsi="Segoe UI" w:cs="Segoe UI"/>
          <w:b/>
          <w:bCs/>
          <w:color w:val="171717"/>
          <w:sz w:val="24"/>
          <w:szCs w:val="24"/>
        </w:rPr>
        <w:t>Find a group</w:t>
      </w:r>
      <w:r w:rsidRPr="00DD47CB">
        <w:rPr>
          <w:rFonts w:ascii="Segoe UI" w:eastAsia="Times New Roman" w:hAnsi="Segoe UI" w:cs="Segoe UI"/>
          <w:color w:val="171717"/>
          <w:sz w:val="24"/>
          <w:szCs w:val="24"/>
        </w:rPr>
        <w:t> in the Quick tasks area to search for a specific group.</w:t>
      </w:r>
    </w:p>
    <w:p w14:paraId="0163CAC7" w14:textId="77777777" w:rsidR="00DD47CB" w:rsidRPr="00DD47CB" w:rsidRDefault="00DD47CB" w:rsidP="00DD47CB">
      <w:pPr>
        <w:numPr>
          <w:ilvl w:val="0"/>
          <w:numId w:val="5"/>
        </w:numPr>
        <w:shd w:val="clear" w:color="auto" w:fill="FFFFFF"/>
        <w:spacing w:after="0" w:line="240" w:lineRule="auto"/>
        <w:ind w:left="1290"/>
        <w:rPr>
          <w:rFonts w:ascii="Segoe UI" w:eastAsia="Times New Roman" w:hAnsi="Segoe UI" w:cs="Segoe UI"/>
          <w:color w:val="171717"/>
          <w:sz w:val="24"/>
          <w:szCs w:val="24"/>
        </w:rPr>
      </w:pPr>
      <w:r w:rsidRPr="00DD47CB">
        <w:rPr>
          <w:rFonts w:ascii="Segoe UI" w:eastAsia="Times New Roman" w:hAnsi="Segoe UI" w:cs="Segoe UI"/>
          <w:color w:val="171717"/>
          <w:sz w:val="24"/>
          <w:szCs w:val="24"/>
        </w:rPr>
        <w:t>Close the Groups – All groups blade.</w:t>
      </w:r>
    </w:p>
    <w:p w14:paraId="6C66E285" w14:textId="77777777" w:rsidR="00DD47CB" w:rsidRPr="00DD47CB" w:rsidRDefault="00DD47CB" w:rsidP="00DD47CB">
      <w:pPr>
        <w:numPr>
          <w:ilvl w:val="0"/>
          <w:numId w:val="5"/>
        </w:numPr>
        <w:shd w:val="clear" w:color="auto" w:fill="FFFFFF"/>
        <w:spacing w:after="0" w:line="240" w:lineRule="auto"/>
        <w:ind w:left="1290"/>
        <w:rPr>
          <w:rFonts w:ascii="Segoe UI" w:eastAsia="Times New Roman" w:hAnsi="Segoe UI" w:cs="Segoe UI"/>
          <w:color w:val="171717"/>
          <w:sz w:val="24"/>
          <w:szCs w:val="24"/>
        </w:rPr>
      </w:pPr>
      <w:r w:rsidRPr="00DD47CB">
        <w:rPr>
          <w:rFonts w:ascii="Segoe UI" w:eastAsia="Times New Roman" w:hAnsi="Segoe UI" w:cs="Segoe UI"/>
          <w:color w:val="171717"/>
          <w:sz w:val="24"/>
          <w:szCs w:val="24"/>
        </w:rPr>
        <w:t>On the Azure Active Directory admin center dashboard click </w:t>
      </w:r>
      <w:r w:rsidRPr="00DD47CB">
        <w:rPr>
          <w:rFonts w:ascii="Segoe UI" w:eastAsia="Times New Roman" w:hAnsi="Segoe UI" w:cs="Segoe UI"/>
          <w:b/>
          <w:bCs/>
          <w:color w:val="171717"/>
          <w:sz w:val="24"/>
          <w:szCs w:val="24"/>
        </w:rPr>
        <w:t>Company branding</w:t>
      </w:r>
      <w:r w:rsidRPr="00DD47CB">
        <w:rPr>
          <w:rFonts w:ascii="Segoe UI" w:eastAsia="Times New Roman" w:hAnsi="Segoe UI" w:cs="Segoe UI"/>
          <w:color w:val="171717"/>
          <w:sz w:val="24"/>
          <w:szCs w:val="24"/>
        </w:rPr>
        <w:t>.</w:t>
      </w:r>
    </w:p>
    <w:p w14:paraId="420D0B4B" w14:textId="77777777" w:rsidR="00DD47CB" w:rsidRPr="00DD47CB" w:rsidRDefault="00DD47CB" w:rsidP="00DD47CB">
      <w:pPr>
        <w:numPr>
          <w:ilvl w:val="0"/>
          <w:numId w:val="5"/>
        </w:numPr>
        <w:shd w:val="clear" w:color="auto" w:fill="FFFFFF"/>
        <w:spacing w:after="0" w:line="240" w:lineRule="auto"/>
        <w:ind w:left="1290"/>
        <w:rPr>
          <w:rFonts w:ascii="Segoe UI" w:eastAsia="Times New Roman" w:hAnsi="Segoe UI" w:cs="Segoe UI"/>
          <w:color w:val="171717"/>
          <w:sz w:val="24"/>
          <w:szCs w:val="24"/>
        </w:rPr>
      </w:pPr>
      <w:r w:rsidRPr="00DD47CB">
        <w:rPr>
          <w:rFonts w:ascii="Segoe UI" w:eastAsia="Times New Roman" w:hAnsi="Segoe UI" w:cs="Segoe UI"/>
          <w:color w:val="171717"/>
          <w:sz w:val="24"/>
          <w:szCs w:val="24"/>
        </w:rPr>
        <w:t>Notice the settings configured for branding.</w:t>
      </w:r>
    </w:p>
    <w:p w14:paraId="09770EBF" w14:textId="77777777" w:rsidR="00DD47CB" w:rsidRPr="00DD47CB" w:rsidRDefault="00DD47CB" w:rsidP="00DD47CB">
      <w:pPr>
        <w:numPr>
          <w:ilvl w:val="0"/>
          <w:numId w:val="5"/>
        </w:numPr>
        <w:shd w:val="clear" w:color="auto" w:fill="FFFFFF"/>
        <w:spacing w:after="0" w:line="240" w:lineRule="auto"/>
        <w:ind w:left="1290"/>
        <w:rPr>
          <w:rFonts w:ascii="Segoe UI" w:eastAsia="Times New Roman" w:hAnsi="Segoe UI" w:cs="Segoe UI"/>
          <w:color w:val="171717"/>
          <w:sz w:val="24"/>
          <w:szCs w:val="24"/>
        </w:rPr>
      </w:pPr>
      <w:r w:rsidRPr="00DD47CB">
        <w:rPr>
          <w:rFonts w:ascii="Segoe UI" w:eastAsia="Times New Roman" w:hAnsi="Segoe UI" w:cs="Segoe UI"/>
          <w:color w:val="171717"/>
          <w:sz w:val="24"/>
          <w:szCs w:val="24"/>
        </w:rPr>
        <w:t>Close the company branding blade.</w:t>
      </w:r>
    </w:p>
    <w:p w14:paraId="2121CC7E" w14:textId="77777777" w:rsidR="00AD541C" w:rsidRDefault="00AD541C"/>
    <w:sectPr w:rsidR="00AD54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963B8"/>
    <w:multiLevelType w:val="hybridMultilevel"/>
    <w:tmpl w:val="5D74B458"/>
    <w:lvl w:ilvl="0" w:tplc="F19EF6F2">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0490FC0"/>
    <w:multiLevelType w:val="hybridMultilevel"/>
    <w:tmpl w:val="F7400182"/>
    <w:lvl w:ilvl="0" w:tplc="FFFFFFFF">
      <w:start w:val="1"/>
      <w:numFmt w:val="lowerLetter"/>
      <w:lvlText w:val="%1."/>
      <w:lvlJc w:val="left"/>
      <w:pPr>
        <w:ind w:left="1080" w:hanging="360"/>
      </w:pPr>
      <w:rPr>
        <w:rFonts w:hint="default"/>
      </w:rPr>
    </w:lvl>
    <w:lvl w:ilvl="1" w:tplc="04090005">
      <w:start w:val="1"/>
      <w:numFmt w:val="bullet"/>
      <w:lvlText w:val=""/>
      <w:lvlJc w:val="left"/>
      <w:rPr>
        <w:rFonts w:ascii="Wingdings" w:hAnsi="Wingdings" w:hint="default"/>
      </w:r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350D64CF"/>
    <w:multiLevelType w:val="multilevel"/>
    <w:tmpl w:val="53484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FF1185F"/>
    <w:multiLevelType w:val="hybridMultilevel"/>
    <w:tmpl w:val="55FC0A5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2432CEB"/>
    <w:multiLevelType w:val="hybridMultilevel"/>
    <w:tmpl w:val="CAA84604"/>
    <w:lvl w:ilvl="0" w:tplc="04090005">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 w15:restartNumberingAfterBreak="0">
    <w:nsid w:val="538F5279"/>
    <w:multiLevelType w:val="multilevel"/>
    <w:tmpl w:val="4F0A84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1E010C2"/>
    <w:multiLevelType w:val="multilevel"/>
    <w:tmpl w:val="1BF26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38D5DC0"/>
    <w:multiLevelType w:val="multilevel"/>
    <w:tmpl w:val="D21AD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1AE7294"/>
    <w:multiLevelType w:val="multilevel"/>
    <w:tmpl w:val="E41A6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72B7385"/>
    <w:multiLevelType w:val="hybridMultilevel"/>
    <w:tmpl w:val="4614EBFC"/>
    <w:lvl w:ilvl="0" w:tplc="33964E9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C661C66"/>
    <w:multiLevelType w:val="hybridMultilevel"/>
    <w:tmpl w:val="B464E01C"/>
    <w:lvl w:ilvl="0" w:tplc="FFFFFFFF">
      <w:start w:val="1"/>
      <w:numFmt w:val="lowerLetter"/>
      <w:lvlText w:val="%1."/>
      <w:lvlJc w:val="left"/>
      <w:pPr>
        <w:ind w:left="1080" w:hanging="360"/>
      </w:pPr>
      <w:rPr>
        <w:rFonts w:hint="default"/>
      </w:rPr>
    </w:lvl>
    <w:lvl w:ilvl="1" w:tplc="FFFFFFFF">
      <w:start w:val="1"/>
      <w:numFmt w:val="bullet"/>
      <w:lvlText w:val=""/>
      <w:lvlJc w:val="left"/>
      <w:rPr>
        <w:rFonts w:ascii="Wingdings" w:hAnsi="Wingdings" w:hint="default"/>
      </w:rPr>
    </w:lvl>
    <w:lvl w:ilvl="2" w:tplc="04090005">
      <w:start w:val="1"/>
      <w:numFmt w:val="bullet"/>
      <w:lvlText w:val=""/>
      <w:lvlJc w:val="left"/>
      <w:rPr>
        <w:rFonts w:ascii="Wingdings" w:hAnsi="Wingdings" w:hint="default"/>
      </w:r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abstractNumId w:val="8"/>
  </w:num>
  <w:num w:numId="2">
    <w:abstractNumId w:val="7"/>
  </w:num>
  <w:num w:numId="3">
    <w:abstractNumId w:val="2"/>
  </w:num>
  <w:num w:numId="4">
    <w:abstractNumId w:val="5"/>
  </w:num>
  <w:num w:numId="5">
    <w:abstractNumId w:val="6"/>
  </w:num>
  <w:num w:numId="6">
    <w:abstractNumId w:val="9"/>
  </w:num>
  <w:num w:numId="7">
    <w:abstractNumId w:val="0"/>
  </w:num>
  <w:num w:numId="8">
    <w:abstractNumId w:val="1"/>
  </w:num>
  <w:num w:numId="9">
    <w:abstractNumId w:val="10"/>
  </w:num>
  <w:num w:numId="10">
    <w:abstractNumId w:val="3"/>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47CB"/>
    <w:rsid w:val="00236ACF"/>
    <w:rsid w:val="00AD541C"/>
    <w:rsid w:val="00DD47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962D20"/>
  <w15:chartTrackingRefBased/>
  <w15:docId w15:val="{DE7EE46C-4D46-4F02-AEC0-65DC2285B5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D47C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DD47C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D47C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DD47CB"/>
    <w:pPr>
      <w:spacing w:before="100" w:beforeAutospacing="1" w:after="100" w:afterAutospacing="1" w:line="240" w:lineRule="auto"/>
      <w:outlineLvl w:val="3"/>
    </w:pPr>
    <w:rPr>
      <w:rFonts w:ascii="Segoe UI" w:eastAsia="Times New Roman" w:hAnsi="Segoe UI" w:cs="Times New Roman"/>
      <w:b/>
      <w:bCs/>
      <w:caps/>
      <w:sz w:val="24"/>
      <w:szCs w:val="24"/>
    </w:rPr>
  </w:style>
  <w:style w:type="paragraph" w:styleId="Heading5">
    <w:name w:val="heading 5"/>
    <w:basedOn w:val="Normal"/>
    <w:link w:val="Heading5Char"/>
    <w:uiPriority w:val="9"/>
    <w:qFormat/>
    <w:rsid w:val="00DD47CB"/>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47CB"/>
    <w:rPr>
      <w:rFonts w:ascii="Times New Roman" w:eastAsia="Times New Roman" w:hAnsi="Times New Roman" w:cs="Times New Roman"/>
      <w:b/>
      <w:bCs/>
      <w:kern w:val="36"/>
      <w:sz w:val="48"/>
      <w:szCs w:val="48"/>
    </w:rPr>
  </w:style>
  <w:style w:type="character" w:customStyle="1" w:styleId="Heading4Char">
    <w:name w:val="Heading 4 Char"/>
    <w:basedOn w:val="DefaultParagraphFont"/>
    <w:link w:val="Heading4"/>
    <w:uiPriority w:val="9"/>
    <w:rsid w:val="00DD47CB"/>
    <w:rPr>
      <w:rFonts w:ascii="Segoe UI" w:eastAsia="Times New Roman" w:hAnsi="Segoe UI" w:cs="Times New Roman"/>
      <w:b/>
      <w:bCs/>
      <w:caps/>
      <w:sz w:val="24"/>
      <w:szCs w:val="24"/>
    </w:rPr>
  </w:style>
  <w:style w:type="character" w:customStyle="1" w:styleId="Heading5Char">
    <w:name w:val="Heading 5 Char"/>
    <w:basedOn w:val="DefaultParagraphFont"/>
    <w:link w:val="Heading5"/>
    <w:uiPriority w:val="9"/>
    <w:rsid w:val="00DD47CB"/>
    <w:rPr>
      <w:rFonts w:ascii="Times New Roman" w:eastAsia="Times New Roman" w:hAnsi="Times New Roman" w:cs="Times New Roman"/>
      <w:b/>
      <w:bCs/>
      <w:sz w:val="20"/>
      <w:szCs w:val="20"/>
    </w:rPr>
  </w:style>
  <w:style w:type="character" w:customStyle="1" w:styleId="visually-hidden">
    <w:name w:val="visually-hidden"/>
    <w:basedOn w:val="DefaultParagraphFont"/>
    <w:rsid w:val="00DD47CB"/>
  </w:style>
  <w:style w:type="character" w:customStyle="1" w:styleId="xp-tag-xp">
    <w:name w:val="xp-tag-xp"/>
    <w:basedOn w:val="DefaultParagraphFont"/>
    <w:rsid w:val="00DD47CB"/>
  </w:style>
  <w:style w:type="paragraph" w:styleId="NormalWeb">
    <w:name w:val="Normal (Web)"/>
    <w:basedOn w:val="Normal"/>
    <w:uiPriority w:val="99"/>
    <w:semiHidden/>
    <w:unhideWhenUsed/>
    <w:rsid w:val="00DD47C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D47CB"/>
    <w:rPr>
      <w:color w:val="0000FF"/>
      <w:u w:val="single"/>
    </w:rPr>
  </w:style>
  <w:style w:type="character" w:styleId="Strong">
    <w:name w:val="Strong"/>
    <w:basedOn w:val="DefaultParagraphFont"/>
    <w:uiPriority w:val="22"/>
    <w:qFormat/>
    <w:rsid w:val="00DD47CB"/>
    <w:rPr>
      <w:b/>
      <w:bCs/>
    </w:rPr>
  </w:style>
  <w:style w:type="paragraph" w:styleId="ListParagraph">
    <w:name w:val="List Paragraph"/>
    <w:basedOn w:val="Normal"/>
    <w:uiPriority w:val="34"/>
    <w:qFormat/>
    <w:rsid w:val="00DD47CB"/>
    <w:pPr>
      <w:ind w:left="720"/>
      <w:contextualSpacing/>
    </w:pPr>
  </w:style>
  <w:style w:type="character" w:styleId="UnresolvedMention">
    <w:name w:val="Unresolved Mention"/>
    <w:basedOn w:val="DefaultParagraphFont"/>
    <w:uiPriority w:val="99"/>
    <w:semiHidden/>
    <w:unhideWhenUsed/>
    <w:rsid w:val="00DD47CB"/>
    <w:rPr>
      <w:color w:val="605E5C"/>
      <w:shd w:val="clear" w:color="auto" w:fill="E1DFDD"/>
    </w:rPr>
  </w:style>
  <w:style w:type="character" w:customStyle="1" w:styleId="Heading2Char">
    <w:name w:val="Heading 2 Char"/>
    <w:basedOn w:val="DefaultParagraphFont"/>
    <w:link w:val="Heading2"/>
    <w:uiPriority w:val="9"/>
    <w:rsid w:val="00DD47C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D47CB"/>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408069">
      <w:bodyDiv w:val="1"/>
      <w:marLeft w:val="0"/>
      <w:marRight w:val="0"/>
      <w:marTop w:val="0"/>
      <w:marBottom w:val="0"/>
      <w:divBdr>
        <w:top w:val="none" w:sz="0" w:space="0" w:color="auto"/>
        <w:left w:val="none" w:sz="0" w:space="0" w:color="auto"/>
        <w:bottom w:val="none" w:sz="0" w:space="0" w:color="auto"/>
        <w:right w:val="none" w:sz="0" w:space="0" w:color="auto"/>
      </w:divBdr>
      <w:divsChild>
        <w:div w:id="1347102335">
          <w:marLeft w:val="0"/>
          <w:marRight w:val="0"/>
          <w:marTop w:val="0"/>
          <w:marBottom w:val="0"/>
          <w:divBdr>
            <w:top w:val="none" w:sz="0" w:space="0" w:color="auto"/>
            <w:left w:val="none" w:sz="0" w:space="0" w:color="auto"/>
            <w:bottom w:val="none" w:sz="0" w:space="0" w:color="auto"/>
            <w:right w:val="none" w:sz="0" w:space="0" w:color="auto"/>
          </w:divBdr>
          <w:divsChild>
            <w:div w:id="154625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s://go.microsoft.com/fwlink/p/?linkid=2111487"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a.%09https:/www.microsoft.com/en-us/microsoft-365/enterprise/office-365-e5?activetab=pivot%3aoverviewtab" TargetMode="External"/><Relationship Id="rId11" Type="http://schemas.openxmlformats.org/officeDocument/2006/relationships/image" Target="media/image5.png"/><Relationship Id="rId5" Type="http://schemas.openxmlformats.org/officeDocument/2006/relationships/hyperlink" Target="https://go.microsoft.com/fwlink/p/?LinkID=2102309&amp;clcid=0x409&amp;cultures&amp;country=US"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4</Pages>
  <Words>450</Words>
  <Characters>2571</Characters>
  <Application>Microsoft Office Word</Application>
  <DocSecurity>0</DocSecurity>
  <Lines>21</Lines>
  <Paragraphs>6</Paragraphs>
  <ScaleCrop>false</ScaleCrop>
  <Company/>
  <LinksUpToDate>false</LinksUpToDate>
  <CharactersWithSpaces>3015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Garcia</dc:creator>
  <cp:keywords/>
  <dc:description/>
  <cp:lastModifiedBy>Dr. Garcia</cp:lastModifiedBy>
  <cp:revision>1</cp:revision>
  <dcterms:created xsi:type="dcterms:W3CDTF">2022-01-24T00:47:00Z</dcterms:created>
  <dcterms:modified xsi:type="dcterms:W3CDTF">2022-01-24T01:41:00Z</dcterms:modified>
</cp:coreProperties>
</file>