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我的日记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测试文档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</w:t>
      </w:r>
    </w:p>
    <w:p>
      <w:pPr>
        <w:numPr>
          <w:ilvl w:val="0"/>
          <w:numId w:val="2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选取的对登录的测试：</w:t>
      </w:r>
    </w:p>
    <w:p>
      <w:pPr>
        <w:numPr>
          <w:ilvl w:val="0"/>
          <w:numId w:val="2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被测试的方法代码段：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checkUserLogin(String </w:t>
      </w:r>
      <w:r>
        <w:rPr>
          <w:rFonts w:hint="eastAsia" w:ascii="Courier New" w:hAnsi="Courier New"/>
          <w:color w:val="6A3E3E"/>
          <w:sz w:val="20"/>
        </w:rPr>
        <w:t>userID</w:t>
      </w:r>
      <w:r>
        <w:rPr>
          <w:rFonts w:hint="eastAsia" w:ascii="Courier New" w:hAnsi="Courier New"/>
          <w:color w:val="000000"/>
          <w:sz w:val="20"/>
        </w:rPr>
        <w:t xml:space="preserve">,String </w:t>
      </w:r>
      <w:r>
        <w:rPr>
          <w:rFonts w:hint="eastAsia" w:ascii="Courier New" w:hAnsi="Courier New"/>
          <w:color w:val="6A3E3E"/>
          <w:sz w:val="20"/>
        </w:rPr>
        <w:t>userpwd</w:t>
      </w:r>
      <w:r>
        <w:rPr>
          <w:rFonts w:hint="eastAsia" w:ascii="Courier New" w:hAnsi="Courier New"/>
          <w:color w:val="000000"/>
          <w:sz w:val="20"/>
        </w:rPr>
        <w:t xml:space="preserve">){  </w:t>
      </w:r>
      <w:r>
        <w:rPr>
          <w:rFonts w:hint="eastAsia" w:ascii="Courier New" w:hAnsi="Courier New"/>
          <w:color w:val="3F7F5F"/>
          <w:sz w:val="20"/>
        </w:rPr>
        <w:t>//检测账号与密码是否匹配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User </w:t>
      </w:r>
      <w:r>
        <w:rPr>
          <w:rFonts w:hint="eastAsia" w:ascii="Courier New" w:hAnsi="Courier New"/>
          <w:color w:val="6A3E3E"/>
          <w:sz w:val="20"/>
          <w:u w:val="single"/>
        </w:rPr>
        <w:t>user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DBConn.</w:t>
      </w:r>
      <w:r>
        <w:rPr>
          <w:rFonts w:hint="eastAsia" w:ascii="Courier New" w:hAnsi="Courier New"/>
          <w:i/>
          <w:color w:val="000000"/>
          <w:sz w:val="20"/>
        </w:rPr>
        <w:t>createDBConn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"select * from user where userID=? and password=?"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</w:t>
      </w:r>
      <w:r>
        <w:rPr>
          <w:rFonts w:hint="eastAsia" w:ascii="Courier New" w:hAnsi="Courier New"/>
          <w:color w:val="000000"/>
          <w:sz w:val="20"/>
        </w:rPr>
        <w:t xml:space="preserve">.setString(1, </w:t>
      </w:r>
      <w:r>
        <w:rPr>
          <w:rFonts w:hint="eastAsia" w:ascii="Courier New" w:hAnsi="Courier New"/>
          <w:color w:val="6A3E3E"/>
          <w:sz w:val="20"/>
        </w:rPr>
        <w:t>userID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C0"/>
          <w:sz w:val="20"/>
        </w:rPr>
        <w:t>ps</w:t>
      </w:r>
      <w:r>
        <w:rPr>
          <w:rFonts w:hint="eastAsia" w:ascii="Courier New" w:hAnsi="Courier New"/>
          <w:color w:val="000000"/>
          <w:sz w:val="20"/>
        </w:rPr>
        <w:t xml:space="preserve">.setString(2, </w:t>
      </w:r>
      <w:r>
        <w:rPr>
          <w:rFonts w:hint="eastAsia" w:ascii="Courier New" w:hAnsi="Courier New"/>
          <w:color w:val="6A3E3E"/>
          <w:sz w:val="20"/>
        </w:rPr>
        <w:t>userpwd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rs</w:t>
      </w:r>
      <w:r>
        <w:rPr>
          <w:rFonts w:hint="eastAsia" w:ascii="Courier New" w:hAnsi="Courier New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(Exception </w:t>
      </w:r>
      <w:r>
        <w:rPr>
          <w:rFonts w:hint="eastAsia" w:ascii="Courier New" w:hAnsi="Courier New"/>
          <w:color w:val="6A3E3E"/>
          <w:sz w:val="20"/>
        </w:rPr>
        <w:t>ex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ex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DBConn.</w:t>
      </w:r>
      <w:r>
        <w:rPr>
          <w:rFonts w:hint="eastAsia" w:ascii="Courier New" w:hAnsi="Courier New"/>
          <w:i/>
          <w:color w:val="000000"/>
          <w:sz w:val="20"/>
        </w:rPr>
        <w:t>closeConn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ilvl w:val="0"/>
          <w:numId w:val="0"/>
        </w:numPr>
        <w:ind w:left="105" w:leftChars="0" w:firstLine="400"/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2"/>
        </w:numPr>
        <w:ind w:left="105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（1）输入正确的用户账号和密码的测试：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org.junit.Assert.*;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org.junit.Before;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OperateTest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Operate </w:t>
      </w:r>
      <w:r>
        <w:rPr>
          <w:rFonts w:hint="eastAsia" w:ascii="Courier New" w:hAnsi="Courier New"/>
          <w:color w:val="0000C0"/>
          <w:sz w:val="20"/>
        </w:rPr>
        <w:t>op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Operate();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@Before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setUp()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testCheckUserLogin()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0000C0"/>
          <w:sz w:val="20"/>
        </w:rPr>
        <w:t>op</w:t>
      </w:r>
      <w:r>
        <w:rPr>
          <w:rFonts w:hint="eastAsia" w:ascii="Courier New" w:hAnsi="Courier New"/>
          <w:color w:val="000000"/>
          <w:sz w:val="20"/>
        </w:rPr>
        <w:t>.checkUserLogin(</w:t>
      </w:r>
      <w:r>
        <w:rPr>
          <w:rFonts w:hint="eastAsia" w:ascii="Courier New" w:hAnsi="Courier New"/>
          <w:color w:val="2A00FF"/>
          <w:sz w:val="20"/>
        </w:rPr>
        <w:t>"1000"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</w:t>
      </w:r>
      <w:r>
        <w:rPr>
          <w:rFonts w:hint="eastAsia" w:ascii="Courier New" w:hAnsi="Courier New"/>
          <w:color w:val="2A00FF"/>
          <w:sz w:val="20"/>
          <w:lang w:val="en-US" w:eastAsia="zh-CN"/>
        </w:rPr>
        <w:t>1</w:t>
      </w:r>
      <w:r>
        <w:rPr>
          <w:rFonts w:hint="eastAsia" w:ascii="Courier New" w:hAnsi="Courier New"/>
          <w:color w:val="2A00FF"/>
          <w:sz w:val="20"/>
        </w:rPr>
        <w:t>1111"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 w:eastAsiaTheme="minorEastAsia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//账号1000，密码11111使数据库里已经存入的账户信息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截图：</w:t>
      </w:r>
    </w:p>
    <w:p>
      <w:pPr>
        <w:numPr>
          <w:ilvl w:val="0"/>
          <w:numId w:val="0"/>
        </w:numPr>
        <w:jc w:val="both"/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 w:eastAsiaTheme="minorEastAsia"/>
          <w:color w:val="000000"/>
          <w:sz w:val="20"/>
          <w:lang w:val="en-US" w:eastAsia="zh-CN"/>
        </w:rPr>
        <w:drawing>
          <wp:inline distT="0" distB="0" distL="114300" distR="114300">
            <wp:extent cx="5107940" cy="2453005"/>
            <wp:effectExtent l="0" t="0" r="16510" b="4445"/>
            <wp:docPr id="9" name="图片 9" descr="输入正确的账号，密码，成功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输入正确的账号，密码，成功登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both"/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numPr>
          <w:ilvl w:val="0"/>
          <w:numId w:val="3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输入错的账户：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org.junit.Assert.*;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org.junit.Before;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OperateTest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Operate </w:t>
      </w:r>
      <w:r>
        <w:rPr>
          <w:rFonts w:hint="eastAsia" w:ascii="Courier New" w:hAnsi="Courier New"/>
          <w:color w:val="0000C0"/>
          <w:sz w:val="20"/>
        </w:rPr>
        <w:t>op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Operate();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@Before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setUp()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testCheckUserLogin()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0000C0"/>
          <w:sz w:val="20"/>
        </w:rPr>
        <w:t>op</w:t>
      </w:r>
      <w:r>
        <w:rPr>
          <w:rFonts w:hint="eastAsia" w:ascii="Courier New" w:hAnsi="Courier New"/>
          <w:color w:val="000000"/>
          <w:sz w:val="20"/>
        </w:rPr>
        <w:t>.checkUserLogin(</w:t>
      </w:r>
      <w:r>
        <w:rPr>
          <w:rFonts w:hint="eastAsia" w:ascii="Courier New" w:hAnsi="Courier New"/>
          <w:color w:val="2A00FF"/>
          <w:sz w:val="20"/>
        </w:rPr>
        <w:t>"1"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</w:t>
      </w:r>
      <w:r>
        <w:rPr>
          <w:rFonts w:hint="eastAsia" w:ascii="Courier New" w:hAnsi="Courier New"/>
          <w:color w:val="2A00FF"/>
          <w:sz w:val="20"/>
          <w:lang w:val="en-US" w:eastAsia="zh-CN"/>
        </w:rPr>
        <w:t>1</w:t>
      </w:r>
      <w:r>
        <w:rPr>
          <w:rFonts w:hint="eastAsia" w:ascii="Courier New" w:hAnsi="Courier New"/>
          <w:color w:val="2A00FF"/>
          <w:sz w:val="20"/>
        </w:rPr>
        <w:t>1111"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 w:eastAsiaTheme="minorEastAsia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//账号1，密码11111使数据库里没有存入的账户信息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default" w:ascii="Courier New" w:hAnsi="Courier New" w:eastAsiaTheme="minorEastAsia"/>
          <w:color w:val="000000"/>
          <w:sz w:val="20"/>
          <w:lang w:val="en-US" w:eastAsia="zh-CN"/>
        </w:rPr>
        <w:drawing>
          <wp:inline distT="0" distB="0" distL="114300" distR="114300">
            <wp:extent cx="5017135" cy="2257425"/>
            <wp:effectExtent l="0" t="0" r="12065" b="9525"/>
            <wp:docPr id="10" name="图片 10" descr="输入错误的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输入错误的账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both"/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3"/>
        </w:numPr>
        <w:jc w:val="both"/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输入错误的密码：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org.junit.Assert.*;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org.junit.Before;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OperateTest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Operate </w:t>
      </w:r>
      <w:r>
        <w:rPr>
          <w:rFonts w:hint="eastAsia" w:ascii="Courier New" w:hAnsi="Courier New"/>
          <w:color w:val="0000C0"/>
          <w:sz w:val="20"/>
        </w:rPr>
        <w:t>op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Operate();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@Before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setUp()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testCheckUserLogin()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0000C0"/>
          <w:sz w:val="20"/>
        </w:rPr>
        <w:t>op</w:t>
      </w:r>
      <w:r>
        <w:rPr>
          <w:rFonts w:hint="eastAsia" w:ascii="Courier New" w:hAnsi="Courier New"/>
          <w:color w:val="000000"/>
          <w:sz w:val="20"/>
        </w:rPr>
        <w:t>.checkUserLogin(</w:t>
      </w:r>
      <w:r>
        <w:rPr>
          <w:rFonts w:hint="eastAsia" w:ascii="Courier New" w:hAnsi="Courier New"/>
          <w:color w:val="2A00FF"/>
          <w:sz w:val="20"/>
        </w:rPr>
        <w:t>"1000"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</w:t>
      </w:r>
      <w:r>
        <w:rPr>
          <w:rFonts w:hint="eastAsia" w:ascii="Courier New" w:hAnsi="Courier New"/>
          <w:color w:val="2A00FF"/>
          <w:sz w:val="20"/>
          <w:lang w:val="en-US" w:eastAsia="zh-CN"/>
        </w:rPr>
        <w:t>10214</w:t>
      </w:r>
      <w:r>
        <w:rPr>
          <w:rFonts w:hint="eastAsia" w:ascii="Courier New" w:hAnsi="Courier New"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 w:eastAsiaTheme="minorEastAsia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//账号1000，密码应该是11111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 w:eastAsiaTheme="minorEastAsia"/>
          <w:color w:val="000000"/>
          <w:sz w:val="20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 w:eastAsiaTheme="minorEastAsia"/>
          <w:color w:val="000000"/>
          <w:sz w:val="20"/>
          <w:lang w:eastAsia="zh-CN"/>
        </w:rPr>
        <w:drawing>
          <wp:inline distT="0" distB="0" distL="114300" distR="114300">
            <wp:extent cx="5266690" cy="2020570"/>
            <wp:effectExtent l="0" t="0" r="10160" b="17780"/>
            <wp:docPr id="11" name="图片 11" descr="输入错误的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输入错误的密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both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压力测试：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1.说明：</w:t>
      </w:r>
    </w:p>
    <w:tbl>
      <w:tblPr>
        <w:tblStyle w:val="4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8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8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6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进行用户登录，用于评估服务器的增长能力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8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场景说明</w:t>
            </w:r>
          </w:p>
        </w:tc>
        <w:tc>
          <w:tcPr>
            <w:tcW w:w="6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打开网站，首页，点击登录，退出登录。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8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事务说明</w:t>
            </w:r>
          </w:p>
        </w:tc>
        <w:tc>
          <w:tcPr>
            <w:tcW w:w="6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8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动态数据说明</w:t>
            </w:r>
          </w:p>
        </w:tc>
        <w:tc>
          <w:tcPr>
            <w:tcW w:w="6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登录账号是采用String型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7" w:hRule="atLeast"/>
        </w:trPr>
        <w:tc>
          <w:tcPr>
            <w:tcW w:w="18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参数设置</w:t>
            </w:r>
          </w:p>
        </w:tc>
        <w:tc>
          <w:tcPr>
            <w:tcW w:w="6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通过HPloadrunner压力测试工具，导入录制脚本，参数设置如图：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017645" cy="1570355"/>
                  <wp:effectExtent l="0" t="0" r="1905" b="10795"/>
                  <wp:docPr id="12" name="图片 12" descr="8Q}B4Y_U~2)VZYO)SX@I6Y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8Q}B4Y_U~2)VZYO)SX@I6Y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64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2.脚本导入：</w:t>
      </w:r>
    </w:p>
    <w:p>
      <w:r>
        <w:drawing>
          <wp:inline distT="0" distB="0" distL="114300" distR="114300">
            <wp:extent cx="5095875" cy="2343785"/>
            <wp:effectExtent l="0" t="0" r="952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相关数据图样：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（1）用户数：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5996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（2）每秒的点击数</w:t>
      </w:r>
    </w:p>
    <w:p>
      <w:r>
        <w:drawing>
          <wp:inline distT="0" distB="0" distL="114300" distR="114300">
            <wp:extent cx="5269230" cy="22358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（3）系统吞吐量</w:t>
      </w:r>
    </w:p>
    <w:p>
      <w:r>
        <w:drawing>
          <wp:inline distT="0" distB="0" distL="114300" distR="114300">
            <wp:extent cx="5264785" cy="225806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每秒点击数与系统吞吐量的综合图像</w:t>
      </w:r>
    </w:p>
    <w:p>
      <w:r>
        <w:drawing>
          <wp:inline distT="0" distB="0" distL="114300" distR="114300">
            <wp:extent cx="5271770" cy="22269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1610" cy="2333625"/>
            <wp:effectExtent l="0" t="0" r="152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9230" cy="290004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0500" cy="2574925"/>
            <wp:effectExtent l="0" t="0" r="635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BD0BA"/>
    <w:multiLevelType w:val="singleLevel"/>
    <w:tmpl w:val="9AFBD0B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36A8CEA"/>
    <w:multiLevelType w:val="singleLevel"/>
    <w:tmpl w:val="A36A8CE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2ABD5AA0"/>
    <w:multiLevelType w:val="singleLevel"/>
    <w:tmpl w:val="2ABD5AA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0582C"/>
    <w:rsid w:val="04705DED"/>
    <w:rsid w:val="21D51831"/>
    <w:rsid w:val="2BFA0B46"/>
    <w:rsid w:val="2D082FDC"/>
    <w:rsid w:val="2F1B6C78"/>
    <w:rsid w:val="33F81C3A"/>
    <w:rsid w:val="5C1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序号"/>
    <w:basedOn w:val="1"/>
    <w:qFormat/>
    <w:uiPriority w:val="0"/>
    <w:pPr>
      <w:jc w:val="left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2019-06-23T13:50:00Z</dcterms:created>
  <dc:creator>qzuser</dc:creator>
  <cp:lastModifiedBy>晨曦</cp:lastModifiedBy>
  <dcterms:modified xsi:type="dcterms:W3CDTF">2019-06-24T02:26:45Z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