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6367" w:rsidRPr="00B0453B" w:rsidRDefault="00FB6367" w:rsidP="00FB6367">
      <w:pPr>
        <w:pBdr>
          <w:bottom w:val="single" w:sz="12" w:space="0" w:color="1F354E"/>
        </w:pBdr>
        <w:spacing w:before="360" w:line="288" w:lineRule="atLeast"/>
        <w:jc w:val="both"/>
        <w:outlineLvl w:val="2"/>
        <w:rPr>
          <w:color w:val="1F354E"/>
          <w:sz w:val="31"/>
          <w:szCs w:val="31"/>
          <w:lang w:eastAsia="en-US"/>
        </w:rPr>
      </w:pPr>
      <w:r>
        <w:rPr>
          <w:rFonts w:ascii="Arial" w:hAnsi="Arial" w:cs="Arial"/>
          <w:color w:val="0000FF"/>
          <w:sz w:val="28"/>
          <w:szCs w:val="28"/>
          <w:lang w:eastAsia="en-US"/>
        </w:rPr>
        <w:t xml:space="preserve">Procedimentos iniciais e básicos para a criação de </w:t>
      </w:r>
      <w:proofErr w:type="spellStart"/>
      <w:r>
        <w:rPr>
          <w:rFonts w:ascii="Arial" w:hAnsi="Arial" w:cs="Arial"/>
          <w:color w:val="0000FF"/>
          <w:sz w:val="28"/>
          <w:szCs w:val="28"/>
          <w:lang w:eastAsia="en-US"/>
        </w:rPr>
        <w:t>GPOs</w:t>
      </w:r>
      <w:proofErr w:type="spellEnd"/>
    </w:p>
    <w:p w:rsidR="00A641D5" w:rsidRPr="00A641D5" w:rsidRDefault="00A641D5" w:rsidP="00A641D5">
      <w:pPr>
        <w:pStyle w:val="NormalWeb"/>
        <w:jc w:val="both"/>
        <w:textAlignment w:val="baseline"/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</w:pPr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 xml:space="preserve">As </w:t>
      </w:r>
      <w:proofErr w:type="spellStart"/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>GPOs</w:t>
      </w:r>
      <w:proofErr w:type="spellEnd"/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 xml:space="preserve"> são regras que permitem alterar configurações, restringir acessos e implantar softwares </w:t>
      </w:r>
      <w:r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 xml:space="preserve">e recursos </w:t>
      </w:r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>no Windows</w:t>
      </w:r>
      <w:r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>.</w:t>
      </w:r>
    </w:p>
    <w:p w:rsidR="00A641D5" w:rsidRPr="00A641D5" w:rsidRDefault="00A641D5" w:rsidP="00A641D5">
      <w:pPr>
        <w:pStyle w:val="NormalWeb"/>
        <w:jc w:val="both"/>
        <w:textAlignment w:val="baseline"/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</w:pPr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>A partir dessas regras podemos criar padrões para os recursos do ambiente</w:t>
      </w:r>
      <w:r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 xml:space="preserve"> no Windows.</w:t>
      </w:r>
    </w:p>
    <w:p w:rsidR="00A641D5" w:rsidRPr="00A641D5" w:rsidRDefault="00A641D5" w:rsidP="00A641D5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</w:pPr>
      <w:proofErr w:type="spellStart"/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>GPOs</w:t>
      </w:r>
      <w:proofErr w:type="spellEnd"/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 xml:space="preserve"> auxiliam o processo administrativo evitando configurar manualmente servidores e estações de trabalho e garantindo o nível de segurança desejado</w:t>
      </w:r>
      <w:r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>.</w:t>
      </w:r>
    </w:p>
    <w:p w:rsidR="00A641D5" w:rsidRPr="00A641D5" w:rsidRDefault="00A641D5" w:rsidP="00A641D5">
      <w:pPr>
        <w:pStyle w:val="NormalWeb"/>
        <w:jc w:val="both"/>
        <w:textAlignment w:val="baseline"/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</w:pPr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 xml:space="preserve">A criação e gerenciamento dessa políticas são feitas através do </w:t>
      </w:r>
      <w:proofErr w:type="spellStart"/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>Group</w:t>
      </w:r>
      <w:proofErr w:type="spellEnd"/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 xml:space="preserve"> </w:t>
      </w:r>
      <w:proofErr w:type="spellStart"/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>Policy</w:t>
      </w:r>
      <w:proofErr w:type="spellEnd"/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 xml:space="preserve"> Management Console (GPMC)</w:t>
      </w:r>
    </w:p>
    <w:p w:rsidR="00A641D5" w:rsidRPr="00A641D5" w:rsidRDefault="00A641D5" w:rsidP="00A641D5">
      <w:pPr>
        <w:pStyle w:val="NormalWeb"/>
        <w:jc w:val="both"/>
        <w:textAlignment w:val="baseline"/>
        <w:rPr>
          <w:rFonts w:asciiTheme="minorHAnsi" w:hAnsiTheme="minorHAnsi" w:cstheme="minorHAnsi"/>
          <w:b/>
          <w:bCs/>
          <w:iCs/>
          <w:color w:val="2B2B2B"/>
          <w:bdr w:val="none" w:sz="0" w:space="0" w:color="auto" w:frame="1"/>
        </w:rPr>
      </w:pPr>
      <w:r w:rsidRPr="00A641D5">
        <w:rPr>
          <w:rFonts w:asciiTheme="minorHAnsi" w:hAnsiTheme="minorHAnsi" w:cstheme="minorHAnsi"/>
          <w:b/>
          <w:bCs/>
          <w:iCs/>
          <w:color w:val="2B2B2B"/>
          <w:bdr w:val="none" w:sz="0" w:space="0" w:color="auto" w:frame="1"/>
        </w:rPr>
        <w:t xml:space="preserve">As </w:t>
      </w:r>
      <w:proofErr w:type="spellStart"/>
      <w:r w:rsidRPr="00A641D5">
        <w:rPr>
          <w:rFonts w:asciiTheme="minorHAnsi" w:hAnsiTheme="minorHAnsi" w:cstheme="minorHAnsi"/>
          <w:b/>
          <w:bCs/>
          <w:iCs/>
          <w:color w:val="2B2B2B"/>
          <w:bdr w:val="none" w:sz="0" w:space="0" w:color="auto" w:frame="1"/>
        </w:rPr>
        <w:t>GPOs</w:t>
      </w:r>
      <w:proofErr w:type="spellEnd"/>
      <w:r w:rsidRPr="00A641D5">
        <w:rPr>
          <w:rFonts w:asciiTheme="minorHAnsi" w:hAnsiTheme="minorHAnsi" w:cstheme="minorHAnsi"/>
          <w:b/>
          <w:bCs/>
          <w:iCs/>
          <w:color w:val="2B2B2B"/>
          <w:bdr w:val="none" w:sz="0" w:space="0" w:color="auto" w:frame="1"/>
        </w:rPr>
        <w:t xml:space="preserve"> podem ser aplicadas em 3 </w:t>
      </w:r>
      <w:proofErr w:type="gramStart"/>
      <w:r w:rsidRPr="00A641D5">
        <w:rPr>
          <w:rFonts w:asciiTheme="minorHAnsi" w:hAnsiTheme="minorHAnsi" w:cstheme="minorHAnsi"/>
          <w:b/>
          <w:bCs/>
          <w:iCs/>
          <w:color w:val="2B2B2B"/>
          <w:bdr w:val="none" w:sz="0" w:space="0" w:color="auto" w:frame="1"/>
        </w:rPr>
        <w:t>níveis :</w:t>
      </w:r>
      <w:proofErr w:type="gramEnd"/>
    </w:p>
    <w:p w:rsidR="00000000" w:rsidRPr="00A641D5" w:rsidRDefault="00FB0FC1" w:rsidP="00A641D5">
      <w:pPr>
        <w:pStyle w:val="NormalWeb"/>
        <w:numPr>
          <w:ilvl w:val="0"/>
          <w:numId w:val="23"/>
        </w:numPr>
        <w:jc w:val="both"/>
        <w:textAlignment w:val="baseline"/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</w:pPr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 xml:space="preserve">Site: nível mais alto. Todas as </w:t>
      </w:r>
      <w:proofErr w:type="spellStart"/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>GPOs</w:t>
      </w:r>
      <w:proofErr w:type="spellEnd"/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 xml:space="preserve"> aplicadas nesse nível afetarão todos os do</w:t>
      </w:r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>mínios que fazem parte dele</w:t>
      </w:r>
    </w:p>
    <w:p w:rsidR="00000000" w:rsidRPr="00A641D5" w:rsidRDefault="00FB0FC1" w:rsidP="00A641D5">
      <w:pPr>
        <w:pStyle w:val="NormalWeb"/>
        <w:numPr>
          <w:ilvl w:val="0"/>
          <w:numId w:val="23"/>
        </w:numPr>
        <w:jc w:val="both"/>
        <w:textAlignment w:val="baseline"/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</w:pPr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 xml:space="preserve">Domínios: Todas as </w:t>
      </w:r>
      <w:proofErr w:type="spellStart"/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>GPOs</w:t>
      </w:r>
      <w:proofErr w:type="spellEnd"/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 xml:space="preserve"> configuradas nesse nível serão aplicadas a todos os usuários e computadores dentro do domínio</w:t>
      </w:r>
    </w:p>
    <w:p w:rsidR="00000000" w:rsidRPr="00A641D5" w:rsidRDefault="00FB0FC1" w:rsidP="00A641D5">
      <w:pPr>
        <w:pStyle w:val="NormalWeb"/>
        <w:numPr>
          <w:ilvl w:val="0"/>
          <w:numId w:val="23"/>
        </w:numPr>
        <w:jc w:val="both"/>
        <w:textAlignment w:val="baseline"/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</w:pPr>
      <w:proofErr w:type="spellStart"/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>OUs</w:t>
      </w:r>
      <w:proofErr w:type="spellEnd"/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>: As configurações aplicadas a OU afetam apenas os objetos dentro dela.</w:t>
      </w:r>
    </w:p>
    <w:p w:rsidR="00A641D5" w:rsidRPr="00A641D5" w:rsidRDefault="00A641D5" w:rsidP="00A641D5">
      <w:pPr>
        <w:pStyle w:val="NormalWeb"/>
        <w:jc w:val="both"/>
        <w:textAlignment w:val="baseline"/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</w:pPr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 xml:space="preserve">Após criadas e configuradas, as </w:t>
      </w:r>
      <w:proofErr w:type="spellStart"/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>GPOs</w:t>
      </w:r>
      <w:proofErr w:type="spellEnd"/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 xml:space="preserve"> não são aplicadas de imediato varia de acordo com objeto afetado pela regra</w:t>
      </w:r>
      <w:r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 xml:space="preserve">: </w:t>
      </w:r>
    </w:p>
    <w:p w:rsidR="00A641D5" w:rsidRPr="00A641D5" w:rsidRDefault="00A641D5" w:rsidP="00A641D5">
      <w:pPr>
        <w:pStyle w:val="NormalWeb"/>
        <w:numPr>
          <w:ilvl w:val="0"/>
          <w:numId w:val="20"/>
        </w:numPr>
        <w:jc w:val="both"/>
        <w:textAlignment w:val="baseline"/>
        <w:rPr>
          <w:rFonts w:asciiTheme="minorHAnsi" w:hAnsiTheme="minorHAnsi" w:cstheme="minorHAnsi"/>
          <w:b/>
          <w:bCs/>
          <w:iCs/>
          <w:color w:val="2B2B2B"/>
          <w:bdr w:val="none" w:sz="0" w:space="0" w:color="auto" w:frame="1"/>
        </w:rPr>
      </w:pPr>
      <w:r w:rsidRPr="00A641D5">
        <w:rPr>
          <w:rFonts w:asciiTheme="minorHAnsi" w:hAnsiTheme="minorHAnsi" w:cstheme="minorHAnsi"/>
          <w:b/>
          <w:bCs/>
          <w:iCs/>
          <w:color w:val="2B2B2B"/>
          <w:bdr w:val="none" w:sz="0" w:space="0" w:color="auto" w:frame="1"/>
        </w:rPr>
        <w:t>Configurações de Computador</w:t>
      </w:r>
    </w:p>
    <w:p w:rsidR="00000000" w:rsidRDefault="00FB0FC1" w:rsidP="00A641D5">
      <w:pPr>
        <w:pStyle w:val="NormalWeb"/>
        <w:numPr>
          <w:ilvl w:val="1"/>
          <w:numId w:val="16"/>
        </w:numPr>
        <w:jc w:val="both"/>
        <w:textAlignment w:val="baseline"/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</w:pPr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>Aplicadas na inicialização ou desligamento do computador</w:t>
      </w:r>
    </w:p>
    <w:p w:rsidR="00A641D5" w:rsidRDefault="00A641D5" w:rsidP="00A641D5">
      <w:pPr>
        <w:pStyle w:val="NormalWeb"/>
        <w:numPr>
          <w:ilvl w:val="0"/>
          <w:numId w:val="16"/>
        </w:numPr>
        <w:jc w:val="both"/>
        <w:textAlignment w:val="baseline"/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</w:pPr>
    </w:p>
    <w:p w:rsidR="00A641D5" w:rsidRPr="00A641D5" w:rsidRDefault="00A641D5" w:rsidP="00A641D5">
      <w:pPr>
        <w:pStyle w:val="NormalWeb"/>
        <w:numPr>
          <w:ilvl w:val="0"/>
          <w:numId w:val="16"/>
        </w:numPr>
        <w:jc w:val="both"/>
        <w:textAlignment w:val="baseline"/>
        <w:rPr>
          <w:rFonts w:asciiTheme="minorHAnsi" w:hAnsiTheme="minorHAnsi" w:cstheme="minorHAnsi"/>
          <w:b/>
          <w:bCs/>
          <w:iCs/>
          <w:color w:val="2B2B2B"/>
          <w:bdr w:val="none" w:sz="0" w:space="0" w:color="auto" w:frame="1"/>
        </w:rPr>
      </w:pPr>
      <w:r w:rsidRPr="00A641D5">
        <w:rPr>
          <w:rFonts w:asciiTheme="minorHAnsi" w:hAnsiTheme="minorHAnsi" w:cstheme="minorHAnsi"/>
          <w:b/>
          <w:bCs/>
          <w:iCs/>
          <w:color w:val="2B2B2B"/>
          <w:bdr w:val="none" w:sz="0" w:space="0" w:color="auto" w:frame="1"/>
        </w:rPr>
        <w:t>Configurações de Usuário</w:t>
      </w:r>
    </w:p>
    <w:p w:rsidR="00000000" w:rsidRDefault="00FB0FC1" w:rsidP="00A641D5">
      <w:pPr>
        <w:pStyle w:val="NormalWeb"/>
        <w:numPr>
          <w:ilvl w:val="1"/>
          <w:numId w:val="16"/>
        </w:numPr>
        <w:jc w:val="both"/>
        <w:textAlignment w:val="baseline"/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</w:pPr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 xml:space="preserve">Aplicadas no </w:t>
      </w:r>
      <w:proofErr w:type="spellStart"/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>Logon</w:t>
      </w:r>
      <w:proofErr w:type="spellEnd"/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 xml:space="preserve"> ou </w:t>
      </w:r>
      <w:proofErr w:type="spellStart"/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>Logoff</w:t>
      </w:r>
      <w:proofErr w:type="spellEnd"/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 xml:space="preserve"> do usuário</w:t>
      </w:r>
    </w:p>
    <w:p w:rsidR="00A641D5" w:rsidRPr="00A641D5" w:rsidRDefault="00A641D5" w:rsidP="00A641D5">
      <w:pPr>
        <w:pStyle w:val="NormalWeb"/>
        <w:ind w:left="360"/>
        <w:jc w:val="both"/>
        <w:textAlignment w:val="baseline"/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</w:pPr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 xml:space="preserve">As </w:t>
      </w:r>
      <w:proofErr w:type="spellStart"/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>GPOs</w:t>
      </w:r>
      <w:proofErr w:type="spellEnd"/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 xml:space="preserve"> também são aplicadas a cada 90 a 120 minutos ou pelo comando </w:t>
      </w:r>
      <w:proofErr w:type="spellStart"/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>gpupdate</w:t>
      </w:r>
      <w:proofErr w:type="spellEnd"/>
      <w:r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>.</w:t>
      </w:r>
    </w:p>
    <w:p w:rsidR="00A641D5" w:rsidRPr="00A641D5" w:rsidRDefault="00A641D5" w:rsidP="00A641D5">
      <w:pPr>
        <w:pStyle w:val="NormalWeb"/>
        <w:ind w:left="360"/>
        <w:jc w:val="both"/>
        <w:textAlignment w:val="baseline"/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</w:pPr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 xml:space="preserve">Existem duas </w:t>
      </w:r>
      <w:proofErr w:type="spellStart"/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>GPOs</w:t>
      </w:r>
      <w:proofErr w:type="spellEnd"/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 xml:space="preserve"> padrão após a implantação do </w:t>
      </w:r>
      <w:proofErr w:type="gramStart"/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>AD</w:t>
      </w:r>
      <w:r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 xml:space="preserve"> :</w:t>
      </w:r>
      <w:proofErr w:type="gramEnd"/>
    </w:p>
    <w:p w:rsidR="00A641D5" w:rsidRPr="00A641D5" w:rsidRDefault="00A641D5" w:rsidP="00A641D5">
      <w:pPr>
        <w:pStyle w:val="NormalWeb"/>
        <w:numPr>
          <w:ilvl w:val="0"/>
          <w:numId w:val="21"/>
        </w:numPr>
        <w:jc w:val="both"/>
        <w:textAlignment w:val="baseline"/>
        <w:rPr>
          <w:rFonts w:asciiTheme="minorHAnsi" w:hAnsiTheme="minorHAnsi" w:cstheme="minorHAnsi"/>
          <w:b/>
          <w:bCs/>
          <w:iCs/>
          <w:color w:val="2B2B2B"/>
          <w:bdr w:val="none" w:sz="0" w:space="0" w:color="auto" w:frame="1"/>
        </w:rPr>
      </w:pPr>
      <w:r w:rsidRPr="00A641D5">
        <w:rPr>
          <w:rFonts w:asciiTheme="minorHAnsi" w:hAnsiTheme="minorHAnsi" w:cstheme="minorHAnsi"/>
          <w:b/>
          <w:bCs/>
          <w:iCs/>
          <w:color w:val="2B2B2B"/>
          <w:bdr w:val="none" w:sz="0" w:space="0" w:color="auto" w:frame="1"/>
        </w:rPr>
        <w:t xml:space="preserve">Default Domain </w:t>
      </w:r>
      <w:proofErr w:type="spellStart"/>
      <w:r w:rsidRPr="00A641D5">
        <w:rPr>
          <w:rFonts w:asciiTheme="minorHAnsi" w:hAnsiTheme="minorHAnsi" w:cstheme="minorHAnsi"/>
          <w:b/>
          <w:bCs/>
          <w:iCs/>
          <w:color w:val="2B2B2B"/>
          <w:bdr w:val="none" w:sz="0" w:space="0" w:color="auto" w:frame="1"/>
        </w:rPr>
        <w:t>Policy</w:t>
      </w:r>
      <w:proofErr w:type="spellEnd"/>
    </w:p>
    <w:p w:rsidR="00000000" w:rsidRPr="00A641D5" w:rsidRDefault="00FB0FC1" w:rsidP="00A641D5">
      <w:pPr>
        <w:pStyle w:val="NormalWeb"/>
        <w:numPr>
          <w:ilvl w:val="1"/>
          <w:numId w:val="16"/>
        </w:numPr>
        <w:jc w:val="both"/>
        <w:textAlignment w:val="baseline"/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</w:pPr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 xml:space="preserve">Essa GPO é associada no nível de domínio e afeta todos os objetos de usuário e computador do domínio. Nela, são definidas políticas de senha, bloqueios e </w:t>
      </w:r>
      <w:proofErr w:type="spellStart"/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>kerber</w:t>
      </w:r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>os</w:t>
      </w:r>
      <w:proofErr w:type="spellEnd"/>
    </w:p>
    <w:p w:rsidR="00A641D5" w:rsidRPr="00A641D5" w:rsidRDefault="00A641D5" w:rsidP="00A641D5">
      <w:pPr>
        <w:pStyle w:val="NormalWeb"/>
        <w:numPr>
          <w:ilvl w:val="0"/>
          <w:numId w:val="21"/>
        </w:numPr>
        <w:jc w:val="both"/>
        <w:textAlignment w:val="baseline"/>
        <w:rPr>
          <w:rFonts w:asciiTheme="minorHAnsi" w:hAnsiTheme="minorHAnsi" w:cstheme="minorHAnsi"/>
          <w:b/>
          <w:bCs/>
          <w:iCs/>
          <w:color w:val="2B2B2B"/>
          <w:bdr w:val="none" w:sz="0" w:space="0" w:color="auto" w:frame="1"/>
        </w:rPr>
      </w:pPr>
      <w:r w:rsidRPr="00A641D5">
        <w:rPr>
          <w:rFonts w:asciiTheme="minorHAnsi" w:hAnsiTheme="minorHAnsi" w:cstheme="minorHAnsi"/>
          <w:b/>
          <w:bCs/>
          <w:iCs/>
          <w:color w:val="2B2B2B"/>
          <w:bdr w:val="none" w:sz="0" w:space="0" w:color="auto" w:frame="1"/>
        </w:rPr>
        <w:t xml:space="preserve">Default Domain </w:t>
      </w:r>
      <w:proofErr w:type="spellStart"/>
      <w:r w:rsidRPr="00A641D5">
        <w:rPr>
          <w:rFonts w:asciiTheme="minorHAnsi" w:hAnsiTheme="minorHAnsi" w:cstheme="minorHAnsi"/>
          <w:b/>
          <w:bCs/>
          <w:iCs/>
          <w:color w:val="2B2B2B"/>
          <w:bdr w:val="none" w:sz="0" w:space="0" w:color="auto" w:frame="1"/>
        </w:rPr>
        <w:t>Controller</w:t>
      </w:r>
      <w:proofErr w:type="spellEnd"/>
      <w:r w:rsidRPr="00A641D5">
        <w:rPr>
          <w:rFonts w:asciiTheme="minorHAnsi" w:hAnsiTheme="minorHAnsi" w:cstheme="minorHAnsi"/>
          <w:b/>
          <w:bCs/>
          <w:iCs/>
          <w:color w:val="2B2B2B"/>
          <w:bdr w:val="none" w:sz="0" w:space="0" w:color="auto" w:frame="1"/>
        </w:rPr>
        <w:t xml:space="preserve"> </w:t>
      </w:r>
      <w:proofErr w:type="spellStart"/>
      <w:r w:rsidRPr="00A641D5">
        <w:rPr>
          <w:rFonts w:asciiTheme="minorHAnsi" w:hAnsiTheme="minorHAnsi" w:cstheme="minorHAnsi"/>
          <w:b/>
          <w:bCs/>
          <w:iCs/>
          <w:color w:val="2B2B2B"/>
          <w:bdr w:val="none" w:sz="0" w:space="0" w:color="auto" w:frame="1"/>
        </w:rPr>
        <w:t>Policy</w:t>
      </w:r>
      <w:proofErr w:type="spellEnd"/>
    </w:p>
    <w:p w:rsidR="00000000" w:rsidRPr="00A641D5" w:rsidRDefault="00FB0FC1" w:rsidP="00A641D5">
      <w:pPr>
        <w:pStyle w:val="NormalWeb"/>
        <w:numPr>
          <w:ilvl w:val="2"/>
          <w:numId w:val="16"/>
        </w:numPr>
        <w:jc w:val="both"/>
        <w:textAlignment w:val="baseline"/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</w:pPr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 xml:space="preserve">Essa </w:t>
      </w:r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 xml:space="preserve">GPO é associada no nível de OU e afeta apenas os objetos da OU Domain </w:t>
      </w:r>
      <w:proofErr w:type="spellStart"/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>Controllers</w:t>
      </w:r>
      <w:proofErr w:type="spellEnd"/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 xml:space="preserve"> aqui são definidas </w:t>
      </w:r>
      <w:proofErr w:type="spellStart"/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>politicas</w:t>
      </w:r>
      <w:proofErr w:type="spellEnd"/>
      <w:r w:rsidRPr="00A641D5">
        <w:rPr>
          <w:rFonts w:asciiTheme="minorHAnsi" w:hAnsiTheme="minorHAnsi" w:cstheme="minorHAnsi"/>
          <w:bCs/>
          <w:iCs/>
          <w:color w:val="2B2B2B"/>
          <w:bdr w:val="none" w:sz="0" w:space="0" w:color="auto" w:frame="1"/>
        </w:rPr>
        <w:t xml:space="preserve"> de auditoria, direitos do usuário e opção de segurança.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lastRenderedPageBreak/>
        <w:t>Abra o Gerenciador do Servidor” (Server Manager).</w:t>
      </w:r>
    </w:p>
    <w:p w:rsidR="00406C87" w:rsidRPr="00406C87" w:rsidRDefault="005906A2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FD04C5">
        <w:rPr>
          <w:rFonts w:asciiTheme="minorHAnsi" w:hAnsiTheme="minorHAnsi" w:cstheme="minorHAnsi"/>
          <w:color w:val="333333"/>
        </w:rPr>
        <w:t>Clique em</w:t>
      </w:r>
      <w:r w:rsidR="00406C87" w:rsidRPr="00406C87">
        <w:rPr>
          <w:rFonts w:asciiTheme="minorHAnsi" w:hAnsiTheme="minorHAnsi" w:cstheme="minorHAnsi"/>
          <w:color w:val="333333"/>
        </w:rPr>
        <w:t xml:space="preserve"> “</w:t>
      </w:r>
      <w:r w:rsidR="00B6467D">
        <w:rPr>
          <w:rFonts w:asciiTheme="minorHAnsi" w:hAnsiTheme="minorHAnsi" w:cstheme="minorHAnsi"/>
          <w:color w:val="333333"/>
        </w:rPr>
        <w:t>Ferramentas”, “Gerenciamen</w:t>
      </w:r>
      <w:r w:rsidR="00B6467D" w:rsidRPr="00B6467D">
        <w:rPr>
          <w:rFonts w:asciiTheme="minorHAnsi" w:hAnsiTheme="minorHAnsi" w:cstheme="minorHAnsi"/>
          <w:color w:val="333333"/>
        </w:rPr>
        <w:t>t</w:t>
      </w:r>
      <w:r w:rsidR="00B6467D">
        <w:rPr>
          <w:rFonts w:asciiTheme="minorHAnsi" w:hAnsiTheme="minorHAnsi" w:cstheme="minorHAnsi"/>
          <w:color w:val="333333"/>
        </w:rPr>
        <w:t>o de Pol</w:t>
      </w:r>
      <w:r w:rsidR="00AC0F92">
        <w:rPr>
          <w:rFonts w:asciiTheme="minorHAnsi" w:hAnsiTheme="minorHAnsi" w:cstheme="minorHAnsi"/>
          <w:color w:val="333333"/>
        </w:rPr>
        <w:t>í</w:t>
      </w:r>
      <w:r w:rsidR="00B6467D" w:rsidRPr="00B6467D">
        <w:rPr>
          <w:rFonts w:asciiTheme="minorHAnsi" w:hAnsiTheme="minorHAnsi" w:cstheme="minorHAnsi"/>
          <w:color w:val="333333"/>
        </w:rPr>
        <w:t>t</w:t>
      </w:r>
      <w:r w:rsidR="00B6467D">
        <w:rPr>
          <w:rFonts w:asciiTheme="minorHAnsi" w:hAnsiTheme="minorHAnsi" w:cstheme="minorHAnsi"/>
          <w:color w:val="333333"/>
        </w:rPr>
        <w:t>icas de grupo</w:t>
      </w:r>
      <w:r w:rsidR="00406C87" w:rsidRPr="00406C87">
        <w:rPr>
          <w:rFonts w:asciiTheme="minorHAnsi" w:hAnsiTheme="minorHAnsi" w:cstheme="minorHAnsi"/>
          <w:color w:val="333333"/>
        </w:rPr>
        <w:t>”.</w:t>
      </w:r>
    </w:p>
    <w:p w:rsidR="00406C87" w:rsidRPr="00406C87" w:rsidRDefault="00B6467D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B6467D">
        <w:rPr>
          <w:rFonts w:asciiTheme="minorHAnsi" w:hAnsiTheme="minorHAnsi" w:cstheme="minorHAnsi"/>
          <w:noProof/>
          <w:color w:val="333333"/>
        </w:rPr>
        <w:drawing>
          <wp:inline distT="0" distB="0" distL="0" distR="0">
            <wp:extent cx="5400040" cy="2595412"/>
            <wp:effectExtent l="0" t="0" r="0" b="0"/>
            <wp:docPr id="2" name="Imagem 2" descr="C:\Users\José Geraldo\Documents\01gp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sé Geraldo\Documents\01gp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95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406C87" w:rsidRDefault="00B6467D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>
        <w:rPr>
          <w:rFonts w:asciiTheme="minorHAnsi" w:hAnsiTheme="minorHAnsi" w:cstheme="minorHAnsi"/>
          <w:color w:val="333333"/>
        </w:rPr>
        <w:t>Expanda as arvores, conforme a figura abaixo</w:t>
      </w:r>
      <w:r w:rsidR="00DC3EDF">
        <w:rPr>
          <w:rFonts w:asciiTheme="minorHAnsi" w:hAnsiTheme="minorHAnsi" w:cstheme="minorHAnsi"/>
          <w:color w:val="333333"/>
        </w:rPr>
        <w:t>. Clique com o bolo direito do mouse numa das unidades organizacionais (sul, sudes</w:t>
      </w:r>
      <w:r w:rsidR="00DC3EDF" w:rsidRPr="00DC3EDF">
        <w:rPr>
          <w:rFonts w:asciiTheme="minorHAnsi" w:hAnsiTheme="minorHAnsi" w:cstheme="minorHAnsi"/>
          <w:color w:val="333333"/>
        </w:rPr>
        <w:t>t</w:t>
      </w:r>
      <w:r w:rsidR="00DC3EDF">
        <w:rPr>
          <w:rFonts w:asciiTheme="minorHAnsi" w:hAnsiTheme="minorHAnsi" w:cstheme="minorHAnsi"/>
          <w:color w:val="333333"/>
        </w:rPr>
        <w:t>e, nordes</w:t>
      </w:r>
      <w:r w:rsidR="00DC3EDF" w:rsidRPr="00DC3EDF">
        <w:rPr>
          <w:rFonts w:asciiTheme="minorHAnsi" w:hAnsiTheme="minorHAnsi" w:cstheme="minorHAnsi"/>
          <w:color w:val="333333"/>
        </w:rPr>
        <w:t>t</w:t>
      </w:r>
      <w:r w:rsidR="00DC3EDF">
        <w:rPr>
          <w:rFonts w:asciiTheme="minorHAnsi" w:hAnsiTheme="minorHAnsi" w:cstheme="minorHAnsi"/>
          <w:color w:val="333333"/>
        </w:rPr>
        <w:t>e) e clique em edi</w:t>
      </w:r>
      <w:r w:rsidR="00DC3EDF" w:rsidRPr="00DC3EDF">
        <w:rPr>
          <w:rFonts w:asciiTheme="minorHAnsi" w:hAnsiTheme="minorHAnsi" w:cstheme="minorHAnsi"/>
          <w:color w:val="333333"/>
        </w:rPr>
        <w:t>t</w:t>
      </w:r>
      <w:r w:rsidR="00DC3EDF">
        <w:rPr>
          <w:rFonts w:asciiTheme="minorHAnsi" w:hAnsiTheme="minorHAnsi" w:cstheme="minorHAnsi"/>
          <w:color w:val="333333"/>
        </w:rPr>
        <w:t xml:space="preserve">ar. 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  <w:r w:rsidR="00B6467D" w:rsidRPr="00B6467D">
        <w:rPr>
          <w:rFonts w:asciiTheme="minorHAnsi" w:hAnsiTheme="minorHAnsi" w:cstheme="minorHAnsi"/>
          <w:noProof/>
          <w:color w:val="333333"/>
        </w:rPr>
        <w:drawing>
          <wp:inline distT="0" distB="0" distL="0" distR="0">
            <wp:extent cx="5400040" cy="3037523"/>
            <wp:effectExtent l="0" t="0" r="0" b="0"/>
            <wp:docPr id="3" name="Imagem 3" descr="C:\Users\José Geraldo\OneDrive\Pictures\Capturas de Ecrã\2018-11-14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osé Geraldo\OneDrive\Pictures\Capturas de Ecrã\2018-11-14 (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  <w:r w:rsidR="005F6A99">
        <w:rPr>
          <w:rFonts w:asciiTheme="minorHAnsi" w:hAnsiTheme="minorHAnsi" w:cstheme="minorHAnsi"/>
          <w:color w:val="333333"/>
        </w:rPr>
        <w:t xml:space="preserve">  </w:t>
      </w:r>
    </w:p>
    <w:p w:rsidR="00DC3EDF" w:rsidRDefault="00DC3EDF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</w:p>
    <w:p w:rsidR="00533225" w:rsidRDefault="00533225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</w:p>
    <w:p w:rsidR="00533225" w:rsidRPr="00406C87" w:rsidRDefault="00533225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</w:p>
    <w:p w:rsidR="00406C87" w:rsidRPr="00406C87" w:rsidRDefault="00DC3EDF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>
        <w:rPr>
          <w:rFonts w:asciiTheme="minorHAnsi" w:hAnsiTheme="minorHAnsi" w:cstheme="minorHAnsi"/>
          <w:color w:val="333333"/>
        </w:rPr>
        <w:lastRenderedPageBreak/>
        <w:t>Irá abrir Uma nova tela</w:t>
      </w:r>
      <w:r>
        <w:rPr>
          <w:rFonts w:asciiTheme="minorHAnsi" w:hAnsiTheme="minorHAnsi" w:cstheme="minorHAnsi"/>
          <w:noProof/>
          <w:color w:val="333333"/>
        </w:rPr>
        <w:t xml:space="preserve"> do </w:t>
      </w:r>
      <w:proofErr w:type="gramStart"/>
      <w:r>
        <w:rPr>
          <w:rFonts w:asciiTheme="minorHAnsi" w:hAnsiTheme="minorHAnsi" w:cstheme="minorHAnsi"/>
          <w:noProof/>
          <w:color w:val="333333"/>
        </w:rPr>
        <w:t>edi</w:t>
      </w:r>
      <w:r w:rsidRPr="00DC3EDF">
        <w:rPr>
          <w:rFonts w:asciiTheme="minorHAnsi" w:hAnsiTheme="minorHAnsi" w:cstheme="minorHAnsi"/>
          <w:noProof/>
          <w:color w:val="333333"/>
        </w:rPr>
        <w:t>t</w:t>
      </w:r>
      <w:r>
        <w:rPr>
          <w:rFonts w:asciiTheme="minorHAnsi" w:hAnsiTheme="minorHAnsi" w:cstheme="minorHAnsi"/>
          <w:noProof/>
          <w:color w:val="333333"/>
        </w:rPr>
        <w:t>or</w:t>
      </w:r>
      <w:r>
        <w:rPr>
          <w:rFonts w:asciiTheme="minorHAnsi" w:hAnsiTheme="minorHAnsi" w:cstheme="minorHAnsi"/>
          <w:color w:val="333333"/>
        </w:rPr>
        <w:t xml:space="preserve"> .</w:t>
      </w:r>
      <w:proofErr w:type="gramEnd"/>
      <w:r>
        <w:rPr>
          <w:rFonts w:asciiTheme="minorHAnsi" w:hAnsiTheme="minorHAnsi" w:cstheme="minorHAnsi"/>
          <w:color w:val="333333"/>
        </w:rPr>
        <w:t xml:space="preserve"> </w:t>
      </w:r>
      <w:r w:rsidR="00406C87" w:rsidRPr="00406C87">
        <w:rPr>
          <w:rFonts w:asciiTheme="minorHAnsi" w:hAnsiTheme="minorHAnsi" w:cstheme="minorHAnsi"/>
          <w:color w:val="333333"/>
        </w:rPr>
        <w:t> </w:t>
      </w:r>
    </w:p>
    <w:p w:rsidR="00406C87" w:rsidRPr="00406C87" w:rsidRDefault="005F6A99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5F6A99">
        <w:rPr>
          <w:rFonts w:asciiTheme="minorHAnsi" w:hAnsiTheme="minorHAnsi" w:cstheme="minorHAnsi"/>
          <w:noProof/>
          <w:color w:val="333333"/>
        </w:rPr>
        <w:drawing>
          <wp:inline distT="0" distB="0" distL="0" distR="0">
            <wp:extent cx="5400040" cy="3037523"/>
            <wp:effectExtent l="0" t="0" r="0" b="0"/>
            <wp:docPr id="4" name="Imagem 4" descr="C:\Users\José Geraldo\OneDrive\Pictures\Capturas de Ecrã\2018-11-14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osé Geraldo\OneDrive\Pictures\Capturas de Ecrã\2018-11-14 (2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</w:p>
    <w:p w:rsidR="00406C87" w:rsidRPr="00406C87" w:rsidRDefault="00DC3EDF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>
        <w:rPr>
          <w:rFonts w:asciiTheme="minorHAnsi" w:hAnsiTheme="minorHAnsi" w:cstheme="minorHAnsi"/>
          <w:color w:val="333333"/>
        </w:rPr>
        <w:t>Navegue conforme a imagem abaixo (pa</w:t>
      </w:r>
      <w:r w:rsidR="000226B2">
        <w:rPr>
          <w:rFonts w:asciiTheme="minorHAnsi" w:hAnsiTheme="minorHAnsi" w:cstheme="minorHAnsi"/>
          <w:color w:val="333333"/>
        </w:rPr>
        <w:t>i</w:t>
      </w:r>
      <w:r>
        <w:rPr>
          <w:rFonts w:asciiTheme="minorHAnsi" w:hAnsiTheme="minorHAnsi" w:cstheme="minorHAnsi"/>
          <w:color w:val="333333"/>
        </w:rPr>
        <w:t xml:space="preserve">nel de </w:t>
      </w:r>
      <w:r w:rsidR="000226B2">
        <w:rPr>
          <w:rFonts w:asciiTheme="minorHAnsi" w:hAnsiTheme="minorHAnsi" w:cstheme="minorHAnsi"/>
          <w:color w:val="333333"/>
        </w:rPr>
        <w:t>c</w:t>
      </w:r>
      <w:r>
        <w:rPr>
          <w:rFonts w:asciiTheme="minorHAnsi" w:hAnsiTheme="minorHAnsi" w:cstheme="minorHAnsi"/>
          <w:color w:val="333333"/>
        </w:rPr>
        <w:t>on</w:t>
      </w:r>
      <w:r w:rsidR="000226B2" w:rsidRPr="000226B2">
        <w:rPr>
          <w:rFonts w:asciiTheme="minorHAnsi" w:hAnsiTheme="minorHAnsi" w:cstheme="minorHAnsi"/>
          <w:color w:val="333333"/>
        </w:rPr>
        <w:t>t</w:t>
      </w:r>
      <w:r w:rsidR="000226B2">
        <w:rPr>
          <w:rFonts w:asciiTheme="minorHAnsi" w:hAnsiTheme="minorHAnsi" w:cstheme="minorHAnsi"/>
          <w:color w:val="333333"/>
        </w:rPr>
        <w:t>ro</w:t>
      </w:r>
      <w:r>
        <w:rPr>
          <w:rFonts w:asciiTheme="minorHAnsi" w:hAnsiTheme="minorHAnsi" w:cstheme="minorHAnsi"/>
          <w:color w:val="333333"/>
        </w:rPr>
        <w:t>le)</w:t>
      </w:r>
      <w:r w:rsidR="00406C87" w:rsidRPr="00406C87">
        <w:rPr>
          <w:rFonts w:asciiTheme="minorHAnsi" w:hAnsiTheme="minorHAnsi" w:cstheme="minorHAnsi"/>
          <w:color w:val="333333"/>
        </w:rPr>
        <w:t> </w:t>
      </w:r>
      <w:r w:rsidR="005F6A99" w:rsidRPr="005F6A99">
        <w:rPr>
          <w:rFonts w:asciiTheme="minorHAnsi" w:hAnsiTheme="minorHAnsi" w:cstheme="minorHAnsi"/>
          <w:noProof/>
          <w:color w:val="333333"/>
        </w:rPr>
        <w:drawing>
          <wp:inline distT="0" distB="0" distL="0" distR="0">
            <wp:extent cx="5400040" cy="3037523"/>
            <wp:effectExtent l="0" t="0" r="0" b="0"/>
            <wp:docPr id="6" name="Imagem 6" descr="C:\Users\José Geraldo\OneDrive\Pictures\Capturas de Ecrã\2018-11-14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osé Geraldo\OneDrive\Pictures\Capturas de Ecrã\2018-11-14 (3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</w:p>
    <w:p w:rsidR="000226B2" w:rsidRDefault="000226B2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</w:p>
    <w:p w:rsidR="000226B2" w:rsidRDefault="000226B2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</w:p>
    <w:p w:rsidR="00522640" w:rsidRPr="009956CD" w:rsidRDefault="000226B2" w:rsidP="0052264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33333"/>
        </w:rPr>
      </w:pPr>
      <w:r>
        <w:rPr>
          <w:rFonts w:asciiTheme="minorHAnsi" w:hAnsiTheme="minorHAnsi" w:cstheme="minorHAnsi"/>
          <w:color w:val="333333"/>
        </w:rPr>
        <w:t>Habili</w:t>
      </w:r>
      <w:r w:rsidRPr="000226B2">
        <w:rPr>
          <w:rFonts w:asciiTheme="minorHAnsi" w:hAnsiTheme="minorHAnsi" w:cstheme="minorHAnsi"/>
          <w:color w:val="333333"/>
        </w:rPr>
        <w:t>t</w:t>
      </w:r>
      <w:r>
        <w:rPr>
          <w:rFonts w:asciiTheme="minorHAnsi" w:hAnsiTheme="minorHAnsi" w:cstheme="minorHAnsi"/>
          <w:color w:val="333333"/>
        </w:rPr>
        <w:t>e a opção para o proibir o acesso ao painel de con</w:t>
      </w:r>
      <w:r w:rsidRPr="000226B2">
        <w:rPr>
          <w:rFonts w:asciiTheme="minorHAnsi" w:hAnsiTheme="minorHAnsi" w:cstheme="minorHAnsi"/>
          <w:color w:val="333333"/>
        </w:rPr>
        <w:t>t</w:t>
      </w:r>
      <w:r>
        <w:rPr>
          <w:rFonts w:asciiTheme="minorHAnsi" w:hAnsiTheme="minorHAnsi" w:cstheme="minorHAnsi"/>
          <w:color w:val="333333"/>
        </w:rPr>
        <w:t>role.</w:t>
      </w:r>
    </w:p>
    <w:p w:rsidR="00522640" w:rsidRPr="009956CD" w:rsidRDefault="005F6A99" w:rsidP="0052264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33333"/>
        </w:rPr>
      </w:pPr>
      <w:r w:rsidRPr="005F6A99">
        <w:rPr>
          <w:rFonts w:asciiTheme="minorHAnsi" w:hAnsiTheme="minorHAnsi" w:cstheme="minorHAnsi"/>
          <w:noProof/>
          <w:color w:val="333333"/>
        </w:rPr>
        <w:lastRenderedPageBreak/>
        <w:drawing>
          <wp:inline distT="0" distB="0" distL="0" distR="0">
            <wp:extent cx="5400040" cy="3037523"/>
            <wp:effectExtent l="0" t="0" r="0" b="0"/>
            <wp:docPr id="7" name="Imagem 7" descr="C:\Users\José Geraldo\OneDrive\Pictures\Capturas de Ecrã\2018-11-14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osé Geraldo\OneDrive\Pictures\Capturas de Ecrã\2018-11-14 (4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6A99" w:rsidRPr="009956CD" w:rsidRDefault="005F6A99" w:rsidP="0052264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33333"/>
        </w:rPr>
      </w:pPr>
    </w:p>
    <w:p w:rsidR="00522640" w:rsidRPr="009956CD" w:rsidRDefault="005F6A99" w:rsidP="0052264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33333"/>
        </w:rPr>
      </w:pPr>
      <w:r w:rsidRPr="005F6A99">
        <w:rPr>
          <w:rFonts w:asciiTheme="minorHAnsi" w:hAnsiTheme="minorHAnsi" w:cstheme="minorHAnsi"/>
          <w:noProof/>
          <w:color w:val="333333"/>
        </w:rPr>
        <w:drawing>
          <wp:inline distT="0" distB="0" distL="0" distR="0">
            <wp:extent cx="5400040" cy="3037523"/>
            <wp:effectExtent l="0" t="0" r="0" b="0"/>
            <wp:docPr id="8" name="Imagem 8" descr="C:\Users\José Geraldo\OneDrive\Pictures\Capturas de Ecrã\2018-11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osé Geraldo\OneDrive\Pictures\Capturas de Ecrã\2018-11-1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640" w:rsidRPr="009956CD" w:rsidRDefault="00522640" w:rsidP="0052264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33333"/>
        </w:rPr>
      </w:pPr>
    </w:p>
    <w:p w:rsidR="000226B2" w:rsidRDefault="000226B2" w:rsidP="0052264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33333"/>
        </w:rPr>
      </w:pPr>
      <w:r>
        <w:rPr>
          <w:rFonts w:asciiTheme="minorHAnsi" w:hAnsiTheme="minorHAnsi" w:cstheme="minorHAnsi"/>
          <w:color w:val="333333"/>
        </w:rPr>
        <w:t xml:space="preserve">Para </w:t>
      </w:r>
      <w:r w:rsidRPr="000226B2">
        <w:rPr>
          <w:rFonts w:asciiTheme="minorHAnsi" w:hAnsiTheme="minorHAnsi" w:cstheme="minorHAnsi"/>
          <w:color w:val="333333"/>
        </w:rPr>
        <w:t>t</w:t>
      </w:r>
      <w:r>
        <w:rPr>
          <w:rFonts w:asciiTheme="minorHAnsi" w:hAnsiTheme="minorHAnsi" w:cstheme="minorHAnsi"/>
          <w:color w:val="333333"/>
        </w:rPr>
        <w:t>es</w:t>
      </w:r>
      <w:r w:rsidRPr="000226B2">
        <w:rPr>
          <w:rFonts w:asciiTheme="minorHAnsi" w:hAnsiTheme="minorHAnsi" w:cstheme="minorHAnsi"/>
          <w:color w:val="333333"/>
        </w:rPr>
        <w:t>t</w:t>
      </w:r>
      <w:r>
        <w:rPr>
          <w:rFonts w:asciiTheme="minorHAnsi" w:hAnsiTheme="minorHAnsi" w:cstheme="minorHAnsi"/>
          <w:color w:val="333333"/>
        </w:rPr>
        <w:t>ar verifique se o painel de con</w:t>
      </w:r>
      <w:r w:rsidRPr="000226B2">
        <w:rPr>
          <w:rFonts w:asciiTheme="minorHAnsi" w:hAnsiTheme="minorHAnsi" w:cstheme="minorHAnsi"/>
          <w:color w:val="333333"/>
        </w:rPr>
        <w:t>t</w:t>
      </w:r>
      <w:r>
        <w:rPr>
          <w:rFonts w:asciiTheme="minorHAnsi" w:hAnsiTheme="minorHAnsi" w:cstheme="minorHAnsi"/>
          <w:color w:val="333333"/>
        </w:rPr>
        <w:t>role foi bloqueado no Windows XP, utilizando uma conta cadastrada no sistema.</w:t>
      </w:r>
    </w:p>
    <w:p w:rsidR="00522640" w:rsidRPr="009956CD" w:rsidRDefault="00522640" w:rsidP="0052264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33333"/>
        </w:rPr>
      </w:pPr>
    </w:p>
    <w:p w:rsidR="00522640" w:rsidRPr="009956CD" w:rsidRDefault="00522640" w:rsidP="0052264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33333"/>
        </w:rPr>
      </w:pPr>
    </w:p>
    <w:p w:rsidR="00522640" w:rsidRPr="009956CD" w:rsidRDefault="00522640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bookmarkStart w:id="0" w:name="_GoBack"/>
      <w:bookmarkEnd w:id="0"/>
    </w:p>
    <w:sectPr w:rsidR="00522640" w:rsidRPr="009956CD" w:rsidSect="00A85BD9">
      <w:head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0FC1" w:rsidRDefault="00FB0FC1" w:rsidP="00A85BD9">
      <w:r>
        <w:separator/>
      </w:r>
    </w:p>
  </w:endnote>
  <w:endnote w:type="continuationSeparator" w:id="0">
    <w:p w:rsidR="00FB0FC1" w:rsidRDefault="00FB0FC1" w:rsidP="00A85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0FC1" w:rsidRDefault="00FB0FC1" w:rsidP="00A85BD9">
      <w:r>
        <w:separator/>
      </w:r>
    </w:p>
  </w:footnote>
  <w:footnote w:type="continuationSeparator" w:id="0">
    <w:p w:rsidR="00FB0FC1" w:rsidRDefault="00FB0FC1" w:rsidP="00A85B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747C" w:rsidRPr="004D17A7" w:rsidRDefault="00FB6367" w:rsidP="00FB6367">
    <w:pPr>
      <w:tabs>
        <w:tab w:val="left" w:pos="3540"/>
      </w:tabs>
      <w:jc w:val="right"/>
    </w:pPr>
    <w:r>
      <w:rPr>
        <w:noProof/>
      </w:rPr>
      <w:drawing>
        <wp:inline distT="0" distB="0" distL="0" distR="0" wp14:anchorId="6F22E925" wp14:editId="29571FC9">
          <wp:extent cx="1356910" cy="397946"/>
          <wp:effectExtent l="0" t="0" r="0" b="2540"/>
          <wp:docPr id="36" name="Imagem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6910" cy="3979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6F3CE9" w:rsidRDefault="006F3CE9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90171"/>
    <w:multiLevelType w:val="hybridMultilevel"/>
    <w:tmpl w:val="F0D47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BE137B"/>
    <w:multiLevelType w:val="hybridMultilevel"/>
    <w:tmpl w:val="FEE07BF4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">
    <w:nsid w:val="150C2954"/>
    <w:multiLevelType w:val="hybridMultilevel"/>
    <w:tmpl w:val="0D642AB0"/>
    <w:lvl w:ilvl="0" w:tplc="08A89656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AA558F9"/>
    <w:multiLevelType w:val="hybridMultilevel"/>
    <w:tmpl w:val="489850C6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C8F5871"/>
    <w:multiLevelType w:val="hybridMultilevel"/>
    <w:tmpl w:val="47FC251E"/>
    <w:lvl w:ilvl="0" w:tplc="6F70B1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4EB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C01C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8A1C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7CFE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74FA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0070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8E07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5043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1DD41647"/>
    <w:multiLevelType w:val="hybridMultilevel"/>
    <w:tmpl w:val="AA26EB54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6">
    <w:nsid w:val="222A5360"/>
    <w:multiLevelType w:val="hybridMultilevel"/>
    <w:tmpl w:val="808E6158"/>
    <w:lvl w:ilvl="0" w:tplc="F5AC5A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D06B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00D3E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0AA6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C0E1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7A67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7C1B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F237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3000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23011CF0"/>
    <w:multiLevelType w:val="hybridMultilevel"/>
    <w:tmpl w:val="D60E8370"/>
    <w:lvl w:ilvl="0" w:tplc="FAB222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DCB0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A6D5F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1C73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025A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6AFE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D07E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7415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C298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26891821"/>
    <w:multiLevelType w:val="hybridMultilevel"/>
    <w:tmpl w:val="9AE0132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B18A8F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70658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FE39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A858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CEBC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9A9C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F635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5A3E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2C6C70A9"/>
    <w:multiLevelType w:val="hybridMultilevel"/>
    <w:tmpl w:val="B7D61924"/>
    <w:lvl w:ilvl="0" w:tplc="E49CE4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D2C2A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D88E6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4E07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660D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4AE8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0667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F4E8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923D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2EF52258"/>
    <w:multiLevelType w:val="hybridMultilevel"/>
    <w:tmpl w:val="9E021ABA"/>
    <w:lvl w:ilvl="0" w:tplc="E49CE4A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4541D0"/>
    <w:multiLevelType w:val="hybridMultilevel"/>
    <w:tmpl w:val="2FA88BE8"/>
    <w:lvl w:ilvl="0" w:tplc="B26C8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7088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BE51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62FF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4C1E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A4E9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FA20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1EF5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4CA1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329538DD"/>
    <w:multiLevelType w:val="multilevel"/>
    <w:tmpl w:val="7DD2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6324E16"/>
    <w:multiLevelType w:val="multilevel"/>
    <w:tmpl w:val="BECE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465F60D0"/>
    <w:multiLevelType w:val="hybridMultilevel"/>
    <w:tmpl w:val="CA2EF08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DD2C2A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D88E6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4E07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660D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4AE8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0667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F4E8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923D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558F1090"/>
    <w:multiLevelType w:val="hybridMultilevel"/>
    <w:tmpl w:val="E9948AEE"/>
    <w:lvl w:ilvl="0" w:tplc="F2925DCC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A6063B9"/>
    <w:multiLevelType w:val="hybridMultilevel"/>
    <w:tmpl w:val="DEE81640"/>
    <w:lvl w:ilvl="0" w:tplc="05F25A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C623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D051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1EB7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5212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6E4F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E0B7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6821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F6A5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>
    <w:nsid w:val="5F895848"/>
    <w:multiLevelType w:val="hybridMultilevel"/>
    <w:tmpl w:val="00C0486A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8">
    <w:nsid w:val="66517E2C"/>
    <w:multiLevelType w:val="multilevel"/>
    <w:tmpl w:val="4088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696527D8"/>
    <w:multiLevelType w:val="hybridMultilevel"/>
    <w:tmpl w:val="AAB0961A"/>
    <w:lvl w:ilvl="0" w:tplc="DCC2BE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B624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6E01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8ED3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60F2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A05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4E81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A00C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5417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77106349"/>
    <w:multiLevelType w:val="hybridMultilevel"/>
    <w:tmpl w:val="5176B3EA"/>
    <w:lvl w:ilvl="0" w:tplc="A73080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04E4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A891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9C33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821E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C460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8011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E269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FE0B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>
    <w:nsid w:val="79017777"/>
    <w:multiLevelType w:val="hybridMultilevel"/>
    <w:tmpl w:val="C9EAC092"/>
    <w:lvl w:ilvl="0" w:tplc="5770D8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18A8F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70658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FE39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A858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CEBC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9A9C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F635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5A3E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>
    <w:nsid w:val="7F8B4F3E"/>
    <w:multiLevelType w:val="hybridMultilevel"/>
    <w:tmpl w:val="8BEC63D6"/>
    <w:lvl w:ilvl="0" w:tplc="87CE6A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D079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C4573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4482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CA86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D4D3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46FE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18B2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3E04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7"/>
  </w:num>
  <w:num w:numId="5">
    <w:abstractNumId w:val="1"/>
  </w:num>
  <w:num w:numId="6">
    <w:abstractNumId w:val="16"/>
  </w:num>
  <w:num w:numId="7">
    <w:abstractNumId w:val="4"/>
  </w:num>
  <w:num w:numId="8">
    <w:abstractNumId w:val="20"/>
  </w:num>
  <w:num w:numId="9">
    <w:abstractNumId w:val="11"/>
  </w:num>
  <w:num w:numId="10">
    <w:abstractNumId w:val="19"/>
  </w:num>
  <w:num w:numId="11">
    <w:abstractNumId w:val="0"/>
  </w:num>
  <w:num w:numId="12">
    <w:abstractNumId w:val="13"/>
  </w:num>
  <w:num w:numId="13">
    <w:abstractNumId w:val="18"/>
  </w:num>
  <w:num w:numId="14">
    <w:abstractNumId w:val="12"/>
  </w:num>
  <w:num w:numId="15">
    <w:abstractNumId w:val="9"/>
  </w:num>
  <w:num w:numId="16">
    <w:abstractNumId w:val="21"/>
  </w:num>
  <w:num w:numId="17">
    <w:abstractNumId w:val="7"/>
  </w:num>
  <w:num w:numId="18">
    <w:abstractNumId w:val="6"/>
  </w:num>
  <w:num w:numId="19">
    <w:abstractNumId w:val="22"/>
  </w:num>
  <w:num w:numId="20">
    <w:abstractNumId w:val="10"/>
  </w:num>
  <w:num w:numId="21">
    <w:abstractNumId w:val="15"/>
  </w:num>
  <w:num w:numId="22">
    <w:abstractNumId w:val="8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B77"/>
    <w:rsid w:val="000226B2"/>
    <w:rsid w:val="00056554"/>
    <w:rsid w:val="000974F6"/>
    <w:rsid w:val="000A010A"/>
    <w:rsid w:val="000A5DD2"/>
    <w:rsid w:val="000A62A8"/>
    <w:rsid w:val="000B268B"/>
    <w:rsid w:val="000F747B"/>
    <w:rsid w:val="00102215"/>
    <w:rsid w:val="00116A7B"/>
    <w:rsid w:val="00127BE6"/>
    <w:rsid w:val="00131B2F"/>
    <w:rsid w:val="001360FE"/>
    <w:rsid w:val="00160756"/>
    <w:rsid w:val="00163588"/>
    <w:rsid w:val="001922DD"/>
    <w:rsid w:val="001D07D2"/>
    <w:rsid w:val="001D7E44"/>
    <w:rsid w:val="002278B6"/>
    <w:rsid w:val="00245B77"/>
    <w:rsid w:val="00257722"/>
    <w:rsid w:val="00273684"/>
    <w:rsid w:val="002736A8"/>
    <w:rsid w:val="00277BAC"/>
    <w:rsid w:val="00280375"/>
    <w:rsid w:val="002F2D1C"/>
    <w:rsid w:val="003856E7"/>
    <w:rsid w:val="003C4BA4"/>
    <w:rsid w:val="003E29A4"/>
    <w:rsid w:val="00405EB6"/>
    <w:rsid w:val="00406C87"/>
    <w:rsid w:val="00414CB6"/>
    <w:rsid w:val="004164F3"/>
    <w:rsid w:val="004748F8"/>
    <w:rsid w:val="00476161"/>
    <w:rsid w:val="004B251E"/>
    <w:rsid w:val="004B5C71"/>
    <w:rsid w:val="004D701C"/>
    <w:rsid w:val="004E684C"/>
    <w:rsid w:val="004F142B"/>
    <w:rsid w:val="00510B06"/>
    <w:rsid w:val="00522640"/>
    <w:rsid w:val="00531979"/>
    <w:rsid w:val="00533225"/>
    <w:rsid w:val="00544AE8"/>
    <w:rsid w:val="005841CA"/>
    <w:rsid w:val="005906A2"/>
    <w:rsid w:val="005A1C9C"/>
    <w:rsid w:val="005A34E3"/>
    <w:rsid w:val="005A604D"/>
    <w:rsid w:val="005B3499"/>
    <w:rsid w:val="005D1A6A"/>
    <w:rsid w:val="005F6A99"/>
    <w:rsid w:val="0061129A"/>
    <w:rsid w:val="006203B5"/>
    <w:rsid w:val="00634CF5"/>
    <w:rsid w:val="00636E58"/>
    <w:rsid w:val="00655B24"/>
    <w:rsid w:val="0067120F"/>
    <w:rsid w:val="00685350"/>
    <w:rsid w:val="006A4EFF"/>
    <w:rsid w:val="006B22E4"/>
    <w:rsid w:val="006E44C6"/>
    <w:rsid w:val="006E465E"/>
    <w:rsid w:val="006F10F3"/>
    <w:rsid w:val="006F3CE9"/>
    <w:rsid w:val="007532AD"/>
    <w:rsid w:val="007A7AFA"/>
    <w:rsid w:val="007C29AB"/>
    <w:rsid w:val="007C7DC3"/>
    <w:rsid w:val="007D4C64"/>
    <w:rsid w:val="007E5424"/>
    <w:rsid w:val="007F69E1"/>
    <w:rsid w:val="00807829"/>
    <w:rsid w:val="008174AD"/>
    <w:rsid w:val="0091088D"/>
    <w:rsid w:val="00910FFD"/>
    <w:rsid w:val="009166DB"/>
    <w:rsid w:val="00950A6F"/>
    <w:rsid w:val="00965754"/>
    <w:rsid w:val="0098137D"/>
    <w:rsid w:val="009956CD"/>
    <w:rsid w:val="009A7919"/>
    <w:rsid w:val="00A61394"/>
    <w:rsid w:val="00A641D5"/>
    <w:rsid w:val="00A85BD9"/>
    <w:rsid w:val="00AC0F92"/>
    <w:rsid w:val="00B0385A"/>
    <w:rsid w:val="00B20DD5"/>
    <w:rsid w:val="00B432C6"/>
    <w:rsid w:val="00B5465E"/>
    <w:rsid w:val="00B55DAD"/>
    <w:rsid w:val="00B6467D"/>
    <w:rsid w:val="00B664ED"/>
    <w:rsid w:val="00B826A5"/>
    <w:rsid w:val="00B91809"/>
    <w:rsid w:val="00BC3466"/>
    <w:rsid w:val="00BD5946"/>
    <w:rsid w:val="00C174C5"/>
    <w:rsid w:val="00C23AF4"/>
    <w:rsid w:val="00C82FBC"/>
    <w:rsid w:val="00C86906"/>
    <w:rsid w:val="00CC211A"/>
    <w:rsid w:val="00CC5E66"/>
    <w:rsid w:val="00CF35AF"/>
    <w:rsid w:val="00D15794"/>
    <w:rsid w:val="00D84360"/>
    <w:rsid w:val="00DC3EDF"/>
    <w:rsid w:val="00DD44EA"/>
    <w:rsid w:val="00E35B1D"/>
    <w:rsid w:val="00E85A1A"/>
    <w:rsid w:val="00ED423F"/>
    <w:rsid w:val="00ED747C"/>
    <w:rsid w:val="00F067C3"/>
    <w:rsid w:val="00F23DE2"/>
    <w:rsid w:val="00F3617D"/>
    <w:rsid w:val="00F40D8B"/>
    <w:rsid w:val="00F5094A"/>
    <w:rsid w:val="00F721CC"/>
    <w:rsid w:val="00FA601C"/>
    <w:rsid w:val="00FB0FC1"/>
    <w:rsid w:val="00FB1DD4"/>
    <w:rsid w:val="00FB6367"/>
    <w:rsid w:val="00FD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9B74224F-E22E-448A-9472-BBB538AE6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5B77"/>
    <w:rPr>
      <w:rFonts w:ascii="Times New Roman" w:eastAsia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rsid w:val="00245B77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9"/>
    <w:qFormat/>
    <w:rsid w:val="00245B77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9"/>
    <w:qFormat/>
    <w:rsid w:val="00245B77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Ttulo4">
    <w:name w:val="heading 4"/>
    <w:basedOn w:val="Normal"/>
    <w:next w:val="Normal"/>
    <w:link w:val="Ttulo4Char"/>
    <w:semiHidden/>
    <w:unhideWhenUsed/>
    <w:qFormat/>
    <w:locked/>
    <w:rsid w:val="0052264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locked/>
    <w:rsid w:val="00245B77"/>
    <w:rPr>
      <w:rFonts w:ascii="Cambria" w:hAnsi="Cambria" w:cs="Times New Roman"/>
      <w:b/>
      <w:bCs/>
      <w:color w:val="365F91"/>
      <w:sz w:val="28"/>
      <w:szCs w:val="28"/>
      <w:lang w:eastAsia="pt-BR"/>
    </w:rPr>
  </w:style>
  <w:style w:type="character" w:customStyle="1" w:styleId="Ttulo2Char">
    <w:name w:val="Título 2 Char"/>
    <w:link w:val="Ttulo2"/>
    <w:uiPriority w:val="99"/>
    <w:semiHidden/>
    <w:locked/>
    <w:rsid w:val="00245B77"/>
    <w:rPr>
      <w:rFonts w:ascii="Cambria" w:hAnsi="Cambria" w:cs="Times New Roman"/>
      <w:b/>
      <w:bCs/>
      <w:color w:val="4F81BD"/>
      <w:sz w:val="26"/>
      <w:szCs w:val="26"/>
      <w:lang w:eastAsia="pt-BR"/>
    </w:rPr>
  </w:style>
  <w:style w:type="character" w:customStyle="1" w:styleId="Ttulo3Char">
    <w:name w:val="Título 3 Char"/>
    <w:link w:val="Ttulo3"/>
    <w:uiPriority w:val="99"/>
    <w:semiHidden/>
    <w:locked/>
    <w:rsid w:val="00245B77"/>
    <w:rPr>
      <w:rFonts w:ascii="Cambria" w:hAnsi="Cambria" w:cs="Times New Roman"/>
      <w:b/>
      <w:bCs/>
      <w:color w:val="4F81BD"/>
      <w:sz w:val="24"/>
      <w:szCs w:val="24"/>
      <w:lang w:eastAsia="pt-BR"/>
    </w:rPr>
  </w:style>
  <w:style w:type="paragraph" w:customStyle="1" w:styleId="HOLDescription">
    <w:name w:val="HOL Description"/>
    <w:basedOn w:val="Ttulo3"/>
    <w:uiPriority w:val="99"/>
    <w:rsid w:val="00245B77"/>
    <w:pPr>
      <w:keepLines w:val="0"/>
      <w:pBdr>
        <w:top w:val="double" w:sz="20" w:space="1" w:color="000000"/>
      </w:pBdr>
      <w:suppressAutoHyphens/>
      <w:spacing w:before="0"/>
    </w:pPr>
    <w:rPr>
      <w:rFonts w:ascii="Times New Roman" w:hAnsi="Times New Roman"/>
      <w:b w:val="0"/>
      <w:bCs w:val="0"/>
      <w:i/>
      <w:color w:val="auto"/>
      <w:szCs w:val="20"/>
      <w:lang w:val="en-US" w:eastAsia="ar-SA"/>
    </w:rPr>
  </w:style>
  <w:style w:type="paragraph" w:customStyle="1" w:styleId="HOLTitle1">
    <w:name w:val="HOL Title 1"/>
    <w:basedOn w:val="Normal"/>
    <w:uiPriority w:val="99"/>
    <w:rsid w:val="00245B77"/>
    <w:pPr>
      <w:suppressAutoHyphens/>
    </w:pPr>
    <w:rPr>
      <w:rFonts w:ascii="Arial Black" w:hAnsi="Arial Black"/>
      <w:sz w:val="72"/>
      <w:szCs w:val="20"/>
      <w:lang w:val="en-US" w:eastAsia="ar-SA"/>
    </w:rPr>
  </w:style>
  <w:style w:type="paragraph" w:styleId="Textodebalo">
    <w:name w:val="Balloon Text"/>
    <w:basedOn w:val="Normal"/>
    <w:link w:val="TextodebaloChar"/>
    <w:uiPriority w:val="99"/>
    <w:semiHidden/>
    <w:rsid w:val="00245B7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locked/>
    <w:rsid w:val="00245B77"/>
    <w:rPr>
      <w:rFonts w:ascii="Tahoma" w:hAnsi="Tahoma" w:cs="Tahoma"/>
      <w:sz w:val="16"/>
      <w:szCs w:val="16"/>
      <w:lang w:eastAsia="pt-BR"/>
    </w:rPr>
  </w:style>
  <w:style w:type="paragraph" w:styleId="Sumrio3">
    <w:name w:val="toc 3"/>
    <w:basedOn w:val="Normal"/>
    <w:next w:val="Normal"/>
    <w:uiPriority w:val="99"/>
    <w:semiHidden/>
    <w:rsid w:val="00245B77"/>
    <w:pPr>
      <w:tabs>
        <w:tab w:val="right" w:leader="dot" w:pos="10080"/>
      </w:tabs>
      <w:suppressAutoHyphens/>
      <w:ind w:left="480"/>
    </w:pPr>
    <w:rPr>
      <w:rFonts w:ascii="Arial" w:hAnsi="Arial"/>
      <w:sz w:val="20"/>
      <w:szCs w:val="20"/>
      <w:lang w:val="en-US" w:eastAsia="he-IL" w:bidi="he-IL"/>
    </w:rPr>
  </w:style>
  <w:style w:type="paragraph" w:styleId="Sumrio1">
    <w:name w:val="toc 1"/>
    <w:basedOn w:val="Normal"/>
    <w:next w:val="Normal"/>
    <w:uiPriority w:val="99"/>
    <w:semiHidden/>
    <w:rsid w:val="00245B77"/>
    <w:pPr>
      <w:tabs>
        <w:tab w:val="right" w:leader="dot" w:pos="10080"/>
      </w:tabs>
      <w:suppressAutoHyphens/>
      <w:spacing w:before="120" w:line="280" w:lineRule="atLeast"/>
    </w:pPr>
    <w:rPr>
      <w:rFonts w:ascii="Arial" w:hAnsi="Arial" w:cs="Arial"/>
      <w:b/>
      <w:bCs/>
      <w:caps/>
      <w:sz w:val="20"/>
      <w:szCs w:val="20"/>
      <w:lang w:eastAsia="he-IL" w:bidi="he-IL"/>
    </w:rPr>
  </w:style>
  <w:style w:type="paragraph" w:styleId="Sumrio2">
    <w:name w:val="toc 2"/>
    <w:basedOn w:val="Normal"/>
    <w:next w:val="Normal"/>
    <w:uiPriority w:val="99"/>
    <w:semiHidden/>
    <w:rsid w:val="00245B77"/>
    <w:pPr>
      <w:tabs>
        <w:tab w:val="right" w:leader="dot" w:pos="10080"/>
      </w:tabs>
      <w:suppressAutoHyphens/>
      <w:ind w:left="240"/>
    </w:pPr>
    <w:rPr>
      <w:rFonts w:ascii="Arial" w:hAnsi="Arial"/>
      <w:sz w:val="20"/>
      <w:szCs w:val="20"/>
      <w:lang w:eastAsia="he-IL" w:bidi="he-IL"/>
    </w:rPr>
  </w:style>
  <w:style w:type="paragraph" w:customStyle="1" w:styleId="Body-noindent">
    <w:name w:val="Body-no indent"/>
    <w:next w:val="Normal"/>
    <w:uiPriority w:val="99"/>
    <w:rsid w:val="00245B77"/>
    <w:pPr>
      <w:widowControl w:val="0"/>
      <w:tabs>
        <w:tab w:val="left" w:pos="7920"/>
      </w:tabs>
      <w:suppressAutoHyphens/>
      <w:spacing w:before="120" w:line="280" w:lineRule="exact"/>
      <w:ind w:right="-14"/>
    </w:pPr>
    <w:rPr>
      <w:rFonts w:ascii="Arial" w:eastAsia="Times New Roman" w:hAnsi="Arial"/>
      <w:sz w:val="22"/>
      <w:lang w:val="en-US" w:eastAsia="he-IL" w:bidi="he-IL"/>
    </w:rPr>
  </w:style>
  <w:style w:type="paragraph" w:customStyle="1" w:styleId="Bullet1">
    <w:name w:val="Bullet 1"/>
    <w:basedOn w:val="Normal"/>
    <w:uiPriority w:val="99"/>
    <w:rsid w:val="00245B77"/>
    <w:pPr>
      <w:widowControl w:val="0"/>
      <w:tabs>
        <w:tab w:val="num" w:pos="720"/>
        <w:tab w:val="left" w:pos="7920"/>
      </w:tabs>
      <w:suppressAutoHyphens/>
      <w:spacing w:line="280" w:lineRule="exact"/>
      <w:ind w:left="720" w:hanging="720"/>
    </w:pPr>
    <w:rPr>
      <w:rFonts w:ascii="Arial" w:hAnsi="Arial"/>
      <w:sz w:val="19"/>
      <w:szCs w:val="20"/>
      <w:lang w:val="en-US" w:eastAsia="he-IL" w:bidi="he-IL"/>
    </w:rPr>
  </w:style>
  <w:style w:type="paragraph" w:styleId="NormalWeb">
    <w:name w:val="Normal (Web)"/>
    <w:basedOn w:val="Normal"/>
    <w:uiPriority w:val="99"/>
    <w:rsid w:val="00245B77"/>
    <w:pPr>
      <w:spacing w:before="100" w:beforeAutospacing="1" w:after="100" w:afterAutospacing="1"/>
    </w:pPr>
  </w:style>
  <w:style w:type="character" w:styleId="Hyperlink">
    <w:name w:val="Hyperlink"/>
    <w:uiPriority w:val="99"/>
    <w:rsid w:val="007C7DC3"/>
    <w:rPr>
      <w:rFonts w:cs="Times New Roman"/>
      <w:color w:val="0000FF"/>
      <w:u w:val="single"/>
    </w:rPr>
  </w:style>
  <w:style w:type="paragraph" w:styleId="Cabealho">
    <w:name w:val="header"/>
    <w:basedOn w:val="Normal"/>
    <w:link w:val="CabealhoChar"/>
    <w:uiPriority w:val="99"/>
    <w:rsid w:val="00A85BD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locked/>
    <w:rsid w:val="00A85BD9"/>
    <w:rPr>
      <w:rFonts w:ascii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rsid w:val="00A85BD9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locked/>
    <w:rsid w:val="00A85BD9"/>
    <w:rPr>
      <w:rFonts w:ascii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99"/>
    <w:qFormat/>
    <w:rsid w:val="00B55DAD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99"/>
    <w:qFormat/>
    <w:rsid w:val="00CC211A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tuloChar">
    <w:name w:val="Título Char"/>
    <w:link w:val="Ttulo"/>
    <w:uiPriority w:val="99"/>
    <w:locked/>
    <w:rsid w:val="00CC211A"/>
    <w:rPr>
      <w:rFonts w:ascii="Cambria" w:hAnsi="Cambria" w:cs="Times New Roman"/>
      <w:color w:val="17365D"/>
      <w:spacing w:val="5"/>
      <w:kern w:val="28"/>
      <w:sz w:val="52"/>
      <w:szCs w:val="52"/>
    </w:rPr>
  </w:style>
  <w:style w:type="character" w:styleId="nfase">
    <w:name w:val="Emphasis"/>
    <w:basedOn w:val="Fontepargpadro"/>
    <w:uiPriority w:val="20"/>
    <w:qFormat/>
    <w:locked/>
    <w:rsid w:val="007D4C64"/>
    <w:rPr>
      <w:i/>
      <w:iCs/>
    </w:rPr>
  </w:style>
  <w:style w:type="character" w:styleId="Forte">
    <w:name w:val="Strong"/>
    <w:basedOn w:val="Fontepargpadro"/>
    <w:uiPriority w:val="22"/>
    <w:qFormat/>
    <w:locked/>
    <w:rsid w:val="007D4C64"/>
    <w:rPr>
      <w:b/>
      <w:bCs/>
    </w:rPr>
  </w:style>
  <w:style w:type="character" w:customStyle="1" w:styleId="Ttulo4Char">
    <w:name w:val="Título 4 Char"/>
    <w:basedOn w:val="Fontepargpadro"/>
    <w:link w:val="Ttulo4"/>
    <w:semiHidden/>
    <w:rsid w:val="00522640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9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8362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9971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2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92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5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3507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80549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2543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6068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0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26388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48663553973944A267AA6022DEBA6F" ma:contentTypeVersion="8" ma:contentTypeDescription="Crie um novo documento." ma:contentTypeScope="" ma:versionID="4fc2e0dd2faf44bbf02e4f85ade1fc57">
  <xsd:schema xmlns:xsd="http://www.w3.org/2001/XMLSchema" xmlns:xs="http://www.w3.org/2001/XMLSchema" xmlns:p="http://schemas.microsoft.com/office/2006/metadata/properties" xmlns:ns2="b10e44ca-c138-4649-9c41-1c86cfe87d29" targetNamespace="http://schemas.microsoft.com/office/2006/metadata/properties" ma:root="true" ma:fieldsID="b8c45ecf4f7126e83610bd2fe23a45ac" ns2:_="">
    <xsd:import namespace="b10e44ca-c138-4649-9c41-1c86cfe87d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e44ca-c138-4649-9c41-1c86cfe87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E4DFE6-4668-4DD6-BF02-D2C9A09595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06D4C1-A1BE-4253-BC86-2E194F6D37CB}"/>
</file>

<file path=customXml/itemProps3.xml><?xml version="1.0" encoding="utf-8"?>
<ds:datastoreItem xmlns:ds="http://schemas.openxmlformats.org/officeDocument/2006/customXml" ds:itemID="{20EC5B99-17D5-4A94-BA58-266B46BC162B}"/>
</file>

<file path=customXml/itemProps4.xml><?xml version="1.0" encoding="utf-8"?>
<ds:datastoreItem xmlns:ds="http://schemas.openxmlformats.org/officeDocument/2006/customXml" ds:itemID="{C3F23377-B294-4EF5-A429-0F853B9B1A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4</Pages>
  <Words>347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 que são Cotas de Disco</vt:lpstr>
    </vt:vector>
  </TitlesOfParts>
  <Company/>
  <LinksUpToDate>false</LinksUpToDate>
  <CharactersWithSpaces>2220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que são Cotas de Disco</dc:title>
  <dc:subject/>
  <dc:creator>Ramon</dc:creator>
  <cp:keywords/>
  <dc:description/>
  <cp:lastModifiedBy>José Geraldo</cp:lastModifiedBy>
  <cp:revision>9</cp:revision>
  <dcterms:created xsi:type="dcterms:W3CDTF">2018-11-14T16:30:00Z</dcterms:created>
  <dcterms:modified xsi:type="dcterms:W3CDTF">2021-06-09T22:02:00Z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0x010100EB48663553973944A267AA6022DEBA6F</vt:lpwstr>
  </property>
</Properties>
</file>