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Smolski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b/>
        </w:rPr>
        <w:t xml:space="preserve">Software R: capacitação em análise estatística de dados utilizando um software livre</w:t>
      </w:r>
    </w:p>
    <w:p>
      <w:pPr>
        <w:pStyle w:val="BodyText"/>
      </w:pPr>
      <w:r>
        <w:rPr>
          <w:b/>
        </w:rPr>
        <w:t xml:space="preserve">Módulo Avançado</w:t>
      </w:r>
    </w:p>
    <w:p>
      <w:pPr>
        <w:pStyle w:val="BodyText"/>
      </w:pPr>
      <w:r>
        <w:t xml:space="preserve">Nome:</w:t>
      </w:r>
    </w:p>
    <w:p>
      <w:pPr>
        <w:pStyle w:val="Heading2"/>
      </w:pPr>
      <w:bookmarkStart w:id="20" w:name="exercicio-titanic---regressao-logistica"/>
      <w:r>
        <w:t xml:space="preserve">Exercício Titanic - Regressão Logística</w:t>
      </w:r>
      <w:bookmarkEnd w:id="20"/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O Titanic foi um famoso navio britânico construído a partir de março de 1909 e lançado ao mar em maio de 1911. Em sua viagem inaugural em 10 de abril de 1912, cujo objetivo era partir de Southampton para Nova Iorque passando pela França e Irlanda, colidiu com um iceberg às 23h40min do dia 14 de abril. Baixe os dados do acidente em</w:t>
      </w:r>
      <w:r>
        <w:t xml:space="preserve"> </w:t>
      </w:r>
      <w:hyperlink r:id="rId21">
        <w:r>
          <w:rPr>
            <w:rStyle w:val="Hyperlink"/>
          </w:rPr>
          <w:t xml:space="preserve">https://vincentarelbundock.github.io/Rdatasets/csv/COUNT/titanic.csv</w:t>
        </w:r>
      </w:hyperlink>
      <w:r>
        <w:t xml:space="preserve">. Esta base de dados possui as seguintes informações:</w:t>
      </w:r>
    </w:p>
    <w:p>
      <w:pPr>
        <w:pStyle w:val="BodyText"/>
      </w:pPr>
      <w:r>
        <w:rPr>
          <w:b/>
        </w:rPr>
        <w:t xml:space="preserve">survived</w:t>
      </w:r>
      <w:r>
        <w:t xml:space="preserve">: informa se o tripulante sobreviveu ou não 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);</w:t>
      </w:r>
    </w:p>
    <w:p>
      <w:pPr>
        <w:pStyle w:val="BodyText"/>
      </w:pPr>
      <w:r>
        <w:rPr>
          <w:b/>
        </w:rPr>
        <w:t xml:space="preserve">class</w:t>
      </w:r>
      <w:r>
        <w:t xml:space="preserve">: representa a classe em que viajavam os tripulantes (</w:t>
      </w:r>
      <w:r>
        <w:t xml:space="preserve">“</w:t>
      </w:r>
      <w:r>
        <w:t xml:space="preserve">1st class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2nd class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3rd class</w:t>
      </w:r>
      <w:r>
        <w:t xml:space="preserve">”</w:t>
      </w:r>
      <w:r>
        <w:t xml:space="preserve">).</w:t>
      </w:r>
    </w:p>
    <w:p>
      <w:pPr>
        <w:pStyle w:val="BodyText"/>
      </w:pPr>
      <w:r>
        <w:rPr>
          <w:b/>
        </w:rPr>
        <w:t xml:space="preserve">age</w:t>
      </w:r>
      <w:r>
        <w:t xml:space="preserve">: variável que separa entre as crianças (</w:t>
      </w:r>
      <w:r>
        <w:t xml:space="preserve">“</w:t>
      </w:r>
      <w:r>
        <w:t xml:space="preserve">child</w:t>
      </w:r>
      <w:r>
        <w:t xml:space="preserve">”</w:t>
      </w:r>
      <w:r>
        <w:t xml:space="preserve">) e adultos (</w:t>
      </w:r>
      <w:r>
        <w:t xml:space="preserve">“</w:t>
      </w:r>
      <w:r>
        <w:t xml:space="preserve">adults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/>
        </w:rPr>
        <w:t xml:space="preserve">sex</w:t>
      </w:r>
      <w:r>
        <w:t xml:space="preserve">: fator com o sexo do tripulante (</w:t>
      </w:r>
      <w:r>
        <w:t xml:space="preserve">“</w:t>
      </w:r>
      <w:r>
        <w:t xml:space="preserve">women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/>
        </w:rPr>
        <w:t xml:space="preserve">1.1.</w:t>
      </w:r>
      <w:r>
        <w:t xml:space="preserve"> </w:t>
      </w:r>
      <w:r>
        <w:t xml:space="preserve">Importe os dados para um objeto denominado</w:t>
      </w:r>
      <w:r>
        <w:t xml:space="preserve"> </w:t>
      </w:r>
      <w:r>
        <w:t xml:space="preserve">“</w:t>
      </w:r>
      <w:r>
        <w:rPr>
          <w:i/>
        </w:rPr>
        <w:t xml:space="preserve">titanic</w:t>
      </w:r>
      <w:r>
        <w:t xml:space="preserve">”</w:t>
      </w:r>
      <w:r>
        <w:t xml:space="preserve"> </w:t>
      </w:r>
      <w:r>
        <w:t xml:space="preserve">(lembre-se de determinar que as variávei sejam fatores).</w:t>
      </w:r>
    </w:p>
    <w:p>
      <w:pPr>
        <w:pStyle w:val="BodyText"/>
      </w:pPr>
      <w:r>
        <w:rPr>
          <w:b/>
        </w:rPr>
        <w:t xml:space="preserve">1.2</w:t>
      </w:r>
      <w:r>
        <w:t xml:space="preserve"> </w:t>
      </w:r>
      <w:r>
        <w:t xml:space="preserve">Crie uma nova a variável</w:t>
      </w:r>
      <w:r>
        <w:t xml:space="preserve"> </w:t>
      </w:r>
      <w:r>
        <w:t xml:space="preserve">“</w:t>
      </w:r>
      <w:r>
        <w:rPr>
          <w:i/>
        </w:rPr>
        <w:t xml:space="preserve">sobreviveu</w:t>
      </w:r>
      <w:r>
        <w:t xml:space="preserve">”</w:t>
      </w:r>
      <w:r>
        <w:t xml:space="preserve"> </w:t>
      </w:r>
      <w:r>
        <w:t xml:space="preserve">a partir de</w:t>
      </w:r>
      <w:r>
        <w:t xml:space="preserve"> </w:t>
      </w:r>
      <w:r>
        <w:t xml:space="preserve">“</w:t>
      </w:r>
      <w:r>
        <w:rPr>
          <w:i/>
        </w:rPr>
        <w:t xml:space="preserve">survived</w:t>
      </w:r>
      <w:r>
        <w:t xml:space="preserve">”</w:t>
      </w:r>
      <w:r>
        <w:t xml:space="preserve"> </w:t>
      </w:r>
      <w:r>
        <w:t xml:space="preserve">com fatores binários 0 e 1 (1 para os sobreviventes).</w:t>
      </w:r>
    </w:p>
    <w:p>
      <w:pPr>
        <w:pStyle w:val="BodyText"/>
      </w:pPr>
      <w:r>
        <w:rPr>
          <w:b/>
        </w:rPr>
        <w:t xml:space="preserve">1.3</w:t>
      </w:r>
      <w:r>
        <w:t xml:space="preserve"> </w:t>
      </w:r>
      <w:r>
        <w:t xml:space="preserve">Crie um modelo de regressão logística para descobrir a probabilidade de sobrevivência dos tripulantes (variável dependente</w:t>
      </w:r>
      <w:r>
        <w:t xml:space="preserve"> </w:t>
      </w:r>
      <w:r>
        <w:rPr>
          <w:rStyle w:val="VerbatimChar"/>
        </w:rPr>
        <w:t xml:space="preserve">sobreviveu</w:t>
      </w:r>
      <w:r>
        <w:t xml:space="preserve">) em relação às variáveis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. Utilize o comando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com o modelo. Declare a significância estatística das variáveis.</w:t>
      </w:r>
    </w:p>
    <w:p>
      <w:pPr>
        <w:pStyle w:val="BodyText"/>
      </w:pPr>
      <w:r>
        <w:rPr>
          <w:b/>
        </w:rPr>
        <w:t xml:space="preserve">1.4</w:t>
      </w:r>
      <w:r>
        <w:t xml:space="preserve"> </w:t>
      </w:r>
      <w:r>
        <w:t xml:space="preserve">Com base na resposta anterior, disserte sobre a direção do sinal do</w:t>
      </w:r>
      <w:r>
        <w:t xml:space="preserve"> </w:t>
      </w:r>
      <w:r>
        <w:rPr>
          <w:i/>
        </w:rPr>
        <w:t xml:space="preserve">log</w:t>
      </w:r>
      <w:r>
        <w:t xml:space="preserve"> </w:t>
      </w:r>
      <w:r>
        <w:t xml:space="preserve">da probabilidade de sobrevivência com relação à cada variável independente do modelo. Quem estava na primeira classe tinha maiores chances de sobrevivência, ou na terceira? Adultos ou crianças tinham melhores chances de sobreviver, homens ou mulheres?</w:t>
      </w:r>
    </w:p>
    <w:p>
      <w:pPr>
        <w:pStyle w:val="BodyText"/>
      </w:pPr>
      <w:r>
        <w:rPr>
          <w:b/>
        </w:rPr>
        <w:t xml:space="preserve">1.5</w:t>
      </w:r>
      <w:r>
        <w:t xml:space="preserve"> </w:t>
      </w:r>
      <w:r>
        <w:t xml:space="preserve">Transforme os coeficientes encontrados em Razão de Chances (OR - Odds Ratio), bem como verifique os intervalos de confiança.</w:t>
      </w:r>
    </w:p>
    <w:p>
      <w:pPr>
        <w:pStyle w:val="BodyText"/>
      </w:pPr>
      <w:r>
        <w:rPr>
          <w:b/>
        </w:rPr>
        <w:t xml:space="preserve">1.6</w:t>
      </w:r>
      <w:r>
        <w:t xml:space="preserve"> </w:t>
      </w:r>
      <w:r>
        <w:t xml:space="preserve">Com base na resposta anterior, disserte sobre a razão das chances (OR) de cada variável independente do modelo.</w:t>
      </w:r>
    </w:p>
    <w:p>
      <w:pPr>
        <w:pStyle w:val="BodyText"/>
      </w:pPr>
      <w:r>
        <w:rPr>
          <w:b/>
        </w:rPr>
        <w:t xml:space="preserve">1.7</w:t>
      </w:r>
      <w:r>
        <w:t xml:space="preserve"> </w:t>
      </w:r>
      <w:r>
        <w:t xml:space="preserve">Efetue a predição da probabilidade de sobrevivência de uma tripulante do sexo feminino, adulta e que viajava na primeira classe do navio.</w:t>
      </w:r>
    </w:p>
    <w:p>
      <w:pPr>
        <w:pStyle w:val="BodyText"/>
      </w:pPr>
      <w:r>
        <w:rPr>
          <w:b/>
        </w:rPr>
        <w:t xml:space="preserve">1.8</w:t>
      </w:r>
      <w:r>
        <w:t xml:space="preserve"> </w:t>
      </w:r>
      <w:r>
        <w:t xml:space="preserve">Efetue a predição da probabilidade de sobrevivência de um tripulante do sexo masculino, adulto e que viajava na terceira classe do navio.</w:t>
      </w:r>
    </w:p>
    <w:p>
      <w:pPr>
        <w:pStyle w:val="BodyText"/>
      </w:pPr>
      <w:r>
        <w:rPr>
          <w:b/>
        </w:rPr>
        <w:t xml:space="preserve">1.9</w:t>
      </w:r>
      <w:r>
        <w:t xml:space="preserve"> </w:t>
      </w:r>
      <w:r>
        <w:t xml:space="preserve">Crie a matriz de confusão e a Curva ROC para o modelo, avaliando seus dados.</w:t>
      </w:r>
    </w:p>
    <w:p>
      <w:pPr>
        <w:pStyle w:val="BodyText"/>
      </w:pPr>
      <w:r>
        <w:rPr>
          <w:b/>
        </w:rPr>
        <w:t xml:space="preserve">1.10</w:t>
      </w:r>
      <w:r>
        <w:t xml:space="preserve"> </w:t>
      </w:r>
      <w:r>
        <w:t xml:space="preserve">Efetue o teste de Hosmer e Lemeschow para o modelo.</w:t>
      </w:r>
    </w:p>
    <w:p>
      <w:pPr>
        <w:pStyle w:val="BodyText"/>
      </w:pPr>
      <w:r>
        <w:rPr>
          <w:b/>
        </w:rPr>
        <w:t xml:space="preserve">1.11</w:t>
      </w:r>
      <w:r>
        <w:t xml:space="preserve"> </w:t>
      </w:r>
      <w:r>
        <w:t xml:space="preserve">Encontre as medidas de pseudo R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</w:rPr>
        <w:t xml:space="preserve">1.12</w:t>
      </w:r>
      <w:r>
        <w:t xml:space="preserve"> </w:t>
      </w:r>
      <w:r>
        <w:t xml:space="preserve">Realize o teste de multicolinearidade para o modelo proposto. Existem indícios de multicolinearidade no modelo?</w:t>
      </w:r>
    </w:p>
    <w:p>
      <w:pPr>
        <w:pStyle w:val="BodyText"/>
      </w:pPr>
      <w:r>
        <w:rPr>
          <w:b/>
        </w:rPr>
        <w:t xml:space="preserve">1.13</w:t>
      </w:r>
      <w:r>
        <w:t xml:space="preserve"> </w:t>
      </w:r>
      <w:r>
        <w:t xml:space="preserve">Utilize o método</w:t>
      </w:r>
      <w:r>
        <w:t xml:space="preserve"> </w:t>
      </w:r>
      <w:r>
        <w:rPr>
          <w:b/>
        </w:rPr>
        <w:t xml:space="preserve">Stepwise</w:t>
      </w:r>
      <w:r>
        <w:t xml:space="preserve"> </w:t>
      </w:r>
      <w:r>
        <w:t xml:space="preserve">(</w:t>
      </w:r>
      <w:r>
        <w:rPr>
          <w:i/>
        </w:rPr>
        <w:t xml:space="preserve">direction=</w:t>
      </w:r>
      <w:r>
        <w:rPr>
          <w:i/>
        </w:rPr>
        <w:t xml:space="preserve">‘</w:t>
      </w:r>
      <w:r>
        <w:rPr>
          <w:i/>
        </w:rPr>
        <w:t xml:space="preserve">both</w:t>
      </w:r>
      <w:r>
        <w:rPr>
          <w:i/>
        </w:rPr>
        <w:t xml:space="preserve">’</w:t>
      </w:r>
      <w:r>
        <w:t xml:space="preserve">) no modelo completo e avalie se as variáveis devem permanecer no modelo ou alguma deve sair.</w:t>
      </w:r>
    </w:p>
    <w:p>
      <w:pPr>
        <w:pStyle w:val="BodyText"/>
      </w:pPr>
      <w:r>
        <w:t xml:space="preserve">Envie os resultados em</w:t>
      </w:r>
      <w:r>
        <w:t xml:space="preserve"> </w:t>
      </w:r>
      <w:hyperlink r:id="rId22">
        <w:r>
          <w:rPr>
            <w:rStyle w:val="Hyperlink"/>
          </w:rPr>
          <w:t xml:space="preserve">https://smolski.github.io/softwarelivrer/atividades.html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molski.github.io/softwarelivrer/atividades.html" TargetMode="External" /><Relationship Type="http://schemas.openxmlformats.org/officeDocument/2006/relationships/hyperlink" Id="rId21" Target="https://vincentarelbundock.github.io/Rdatasets/csv/COUNT/tita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molski.github.io/softwarelivrer/atividades.html" TargetMode="External" /><Relationship Type="http://schemas.openxmlformats.org/officeDocument/2006/relationships/hyperlink" Id="rId21" Target="https://vincentarelbundock.github.io/Rdatasets/csv/COUNT/tita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</dc:title>
  <dc:creator>Felipe Smolski</dc:creator>
  <cp:keywords/>
  <dcterms:created xsi:type="dcterms:W3CDTF">2018-09-26T02:44:20Z</dcterms:created>
  <dcterms:modified xsi:type="dcterms:W3CDTF">2018-09-26T02:44:20Z</dcterms:modified>
</cp:coreProperties>
</file>