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9E7D" w14:textId="77777777" w:rsidR="00B05FDC" w:rsidRDefault="00B05FDC" w:rsidP="00B05FDC">
      <w:pPr>
        <w:ind w:left="1080" w:hanging="360"/>
        <w:jc w:val="both"/>
      </w:pPr>
    </w:p>
    <w:p w14:paraId="3F6B486E" w14:textId="77777777" w:rsidR="00B05FDC" w:rsidRDefault="00B05FDC" w:rsidP="00B05FDC">
      <w:pPr>
        <w:ind w:left="1080" w:hanging="360"/>
        <w:jc w:val="both"/>
      </w:pPr>
    </w:p>
    <w:p w14:paraId="0F2DCBDD" w14:textId="77777777" w:rsidR="00B05FDC" w:rsidRDefault="00B05FDC" w:rsidP="00B05FDC">
      <w:pPr>
        <w:ind w:left="1080" w:hanging="360"/>
        <w:jc w:val="both"/>
      </w:pPr>
    </w:p>
    <w:p w14:paraId="779F8F63" w14:textId="77777777" w:rsidR="00B05FDC" w:rsidRDefault="00B05FDC" w:rsidP="00B05FDC">
      <w:pPr>
        <w:ind w:left="1080" w:hanging="360"/>
        <w:jc w:val="both"/>
      </w:pPr>
    </w:p>
    <w:p w14:paraId="7E5E58EB" w14:textId="77777777" w:rsidR="00B05FDC" w:rsidRDefault="00B05FDC" w:rsidP="00B05FDC">
      <w:pPr>
        <w:ind w:left="1080" w:hanging="360"/>
        <w:jc w:val="both"/>
      </w:pPr>
    </w:p>
    <w:p w14:paraId="2A661187" w14:textId="77777777" w:rsidR="00B05FDC" w:rsidRDefault="00B05FDC" w:rsidP="00B05FDC">
      <w:pPr>
        <w:ind w:left="1080" w:hanging="360"/>
        <w:jc w:val="both"/>
      </w:pPr>
    </w:p>
    <w:p w14:paraId="32E68D3F" w14:textId="77777777" w:rsidR="00B05FDC" w:rsidRDefault="00B05FDC" w:rsidP="00B05FDC">
      <w:pPr>
        <w:ind w:left="1080" w:hanging="360"/>
        <w:jc w:val="both"/>
      </w:pPr>
    </w:p>
    <w:p w14:paraId="1D3977D6" w14:textId="77777777" w:rsidR="00B05FDC" w:rsidRDefault="00B05FDC" w:rsidP="00B05FDC">
      <w:pPr>
        <w:ind w:left="1080" w:hanging="360"/>
        <w:jc w:val="both"/>
      </w:pPr>
    </w:p>
    <w:p w14:paraId="4A8CD39D" w14:textId="77777777" w:rsidR="00B05FDC" w:rsidRDefault="00B05FDC" w:rsidP="00B05FDC">
      <w:pPr>
        <w:ind w:left="1080" w:hanging="360"/>
        <w:jc w:val="both"/>
      </w:pPr>
    </w:p>
    <w:p w14:paraId="07F18658" w14:textId="208F416B" w:rsidR="00B05FDC" w:rsidRDefault="00B05FDC" w:rsidP="00B05FDC">
      <w:pPr>
        <w:ind w:left="1080" w:hanging="360"/>
        <w:jc w:val="center"/>
        <w:rPr>
          <w:sz w:val="56"/>
          <w:szCs w:val="56"/>
        </w:rPr>
      </w:pPr>
      <w:r w:rsidRPr="00B05FDC">
        <w:rPr>
          <w:sz w:val="56"/>
          <w:szCs w:val="56"/>
        </w:rPr>
        <w:t>Individual report</w:t>
      </w:r>
    </w:p>
    <w:p w14:paraId="3173FCF1" w14:textId="77777777" w:rsidR="00B05FDC" w:rsidRDefault="00B05FDC" w:rsidP="00B05FDC">
      <w:pPr>
        <w:ind w:left="1080" w:hanging="360"/>
        <w:jc w:val="center"/>
        <w:rPr>
          <w:sz w:val="56"/>
          <w:szCs w:val="56"/>
        </w:rPr>
      </w:pPr>
    </w:p>
    <w:p w14:paraId="6D3D2298" w14:textId="77777777" w:rsidR="00B05FDC" w:rsidRDefault="00B05FDC" w:rsidP="00B05FDC">
      <w:pPr>
        <w:ind w:left="1080" w:hanging="360"/>
        <w:jc w:val="center"/>
        <w:rPr>
          <w:sz w:val="56"/>
          <w:szCs w:val="56"/>
        </w:rPr>
      </w:pPr>
    </w:p>
    <w:p w14:paraId="0BEB1C1F" w14:textId="77777777" w:rsidR="00B05FDC" w:rsidRDefault="00B05FDC" w:rsidP="00B05FDC">
      <w:pPr>
        <w:ind w:left="1080" w:hanging="360"/>
        <w:jc w:val="center"/>
        <w:rPr>
          <w:sz w:val="56"/>
          <w:szCs w:val="56"/>
        </w:rPr>
      </w:pPr>
    </w:p>
    <w:p w14:paraId="6CE36777" w14:textId="77777777" w:rsidR="00B05FDC" w:rsidRDefault="00B05FDC" w:rsidP="00B05FDC">
      <w:pPr>
        <w:ind w:left="1080" w:hanging="360"/>
        <w:jc w:val="center"/>
        <w:rPr>
          <w:sz w:val="56"/>
          <w:szCs w:val="56"/>
        </w:rPr>
      </w:pPr>
    </w:p>
    <w:p w14:paraId="430A198F" w14:textId="77777777" w:rsidR="00B05FDC" w:rsidRDefault="00B05FDC" w:rsidP="00B05FDC">
      <w:pPr>
        <w:ind w:left="1080" w:hanging="360"/>
        <w:jc w:val="center"/>
        <w:rPr>
          <w:sz w:val="56"/>
          <w:szCs w:val="56"/>
        </w:rPr>
      </w:pPr>
    </w:p>
    <w:p w14:paraId="554CC988" w14:textId="77777777" w:rsidR="00B05FDC" w:rsidRDefault="00B05FDC" w:rsidP="005E2F52">
      <w:pPr>
        <w:rPr>
          <w:sz w:val="56"/>
          <w:szCs w:val="56"/>
        </w:rPr>
      </w:pPr>
    </w:p>
    <w:p w14:paraId="6E1DD566" w14:textId="5CF1CC91" w:rsidR="00B05FDC" w:rsidRPr="005E2F52" w:rsidRDefault="00B05FDC" w:rsidP="00B05FDC">
      <w:pPr>
        <w:ind w:left="1080" w:hanging="360"/>
        <w:jc w:val="center"/>
        <w:rPr>
          <w:sz w:val="32"/>
          <w:szCs w:val="32"/>
        </w:rPr>
      </w:pPr>
      <w:r w:rsidRPr="005E2F52">
        <w:rPr>
          <w:sz w:val="32"/>
          <w:szCs w:val="32"/>
        </w:rPr>
        <w:t>By Arriya Thiamkhokkruad</w:t>
      </w:r>
    </w:p>
    <w:p w14:paraId="4E8736CD" w14:textId="77777777" w:rsidR="00B05FDC" w:rsidRDefault="00B05FDC" w:rsidP="00B05FDC">
      <w:pPr>
        <w:ind w:left="1080" w:hanging="360"/>
        <w:rPr>
          <w:sz w:val="36"/>
          <w:szCs w:val="36"/>
        </w:rPr>
      </w:pPr>
    </w:p>
    <w:p w14:paraId="6CC3CCA4" w14:textId="77777777" w:rsidR="00742A3B" w:rsidRDefault="00742A3B" w:rsidP="00B05FDC">
      <w:pPr>
        <w:ind w:left="1080" w:hanging="360"/>
        <w:rPr>
          <w:sz w:val="36"/>
          <w:szCs w:val="36"/>
        </w:rPr>
      </w:pPr>
    </w:p>
    <w:p w14:paraId="6B6BDE04" w14:textId="77777777" w:rsidR="00742A3B" w:rsidRDefault="00742A3B" w:rsidP="00B05FDC">
      <w:pPr>
        <w:ind w:left="1080" w:hanging="360"/>
        <w:rPr>
          <w:sz w:val="36"/>
          <w:szCs w:val="36"/>
        </w:rPr>
      </w:pPr>
    </w:p>
    <w:p w14:paraId="02BB7C13" w14:textId="77777777" w:rsidR="00B74C24" w:rsidRDefault="00B74C24" w:rsidP="00B05FDC">
      <w:pPr>
        <w:ind w:left="1080" w:hanging="360"/>
        <w:rPr>
          <w:sz w:val="36"/>
          <w:szCs w:val="36"/>
        </w:rPr>
      </w:pPr>
    </w:p>
    <w:p w14:paraId="5423DD93" w14:textId="77777777" w:rsidR="00B74C24" w:rsidRPr="00B05FDC" w:rsidRDefault="00B74C24" w:rsidP="00B05FDC">
      <w:pPr>
        <w:ind w:left="1080" w:hanging="360"/>
        <w:rPr>
          <w:sz w:val="36"/>
          <w:szCs w:val="36"/>
        </w:rPr>
      </w:pPr>
    </w:p>
    <w:p w14:paraId="1928505E" w14:textId="77777777" w:rsidR="00B05FDC" w:rsidRDefault="00B05FDC" w:rsidP="00B05FDC">
      <w:pPr>
        <w:ind w:left="1080" w:hanging="360"/>
        <w:jc w:val="both"/>
      </w:pPr>
    </w:p>
    <w:p w14:paraId="03C4E479" w14:textId="4578B2C3" w:rsidR="00B05FDC" w:rsidRDefault="00B05FDC" w:rsidP="00B05FDC">
      <w:pPr>
        <w:pStyle w:val="ListParagraph"/>
        <w:numPr>
          <w:ilvl w:val="0"/>
          <w:numId w:val="1"/>
        </w:numPr>
        <w:jc w:val="both"/>
      </w:pPr>
      <w:r>
        <w:t xml:space="preserve">Advantages and challenges of moving MCTV Limited to the cloud </w:t>
      </w:r>
    </w:p>
    <w:p w14:paraId="78042B7E" w14:textId="77777777" w:rsidR="00B05FDC" w:rsidRDefault="00B05FDC" w:rsidP="00B05FDC">
      <w:pPr>
        <w:pStyle w:val="ListParagraph"/>
        <w:ind w:left="1080"/>
        <w:jc w:val="both"/>
      </w:pPr>
    </w:p>
    <w:tbl>
      <w:tblPr>
        <w:tblStyle w:val="TableGrid"/>
        <w:tblW w:w="0" w:type="auto"/>
        <w:tblLook w:val="04A0" w:firstRow="1" w:lastRow="0" w:firstColumn="1" w:lastColumn="0" w:noHBand="0" w:noVBand="1"/>
      </w:tblPr>
      <w:tblGrid>
        <w:gridCol w:w="4508"/>
        <w:gridCol w:w="4508"/>
      </w:tblGrid>
      <w:tr w:rsidR="005E2F52" w14:paraId="23FD341B" w14:textId="77777777" w:rsidTr="005E2F52">
        <w:tc>
          <w:tcPr>
            <w:tcW w:w="4508" w:type="dxa"/>
          </w:tcPr>
          <w:p w14:paraId="0C3541AF" w14:textId="0F3FC75E" w:rsidR="005E2F52" w:rsidRDefault="005E2F52" w:rsidP="005E2F52">
            <w:pPr>
              <w:jc w:val="both"/>
            </w:pPr>
            <w:r>
              <w:t xml:space="preserve">Advantages </w:t>
            </w:r>
          </w:p>
        </w:tc>
        <w:tc>
          <w:tcPr>
            <w:tcW w:w="4508" w:type="dxa"/>
          </w:tcPr>
          <w:p w14:paraId="7225821B" w14:textId="0184CE1B" w:rsidR="005E2F52" w:rsidRDefault="005E2F52" w:rsidP="005E2F52">
            <w:pPr>
              <w:jc w:val="both"/>
            </w:pPr>
            <w:r>
              <w:t>challenges</w:t>
            </w:r>
          </w:p>
        </w:tc>
      </w:tr>
      <w:tr w:rsidR="005E2F52" w14:paraId="2D0C1133" w14:textId="77777777" w:rsidTr="005E2F52">
        <w:tc>
          <w:tcPr>
            <w:tcW w:w="4508" w:type="dxa"/>
          </w:tcPr>
          <w:p w14:paraId="18DF5835" w14:textId="77777777" w:rsidR="005E2F52" w:rsidRPr="005E2F52" w:rsidRDefault="005E2F52" w:rsidP="005E2F52">
            <w:pPr>
              <w:numPr>
                <w:ilvl w:val="0"/>
                <w:numId w:val="3"/>
              </w:numPr>
              <w:spacing w:before="100" w:beforeAutospacing="1" w:after="100" w:afterAutospacing="1"/>
              <w:rPr>
                <w:rFonts w:eastAsia="Times New Roman" w:cstheme="minorHAnsi"/>
                <w:kern w:val="0"/>
                <w:sz w:val="24"/>
                <w:szCs w:val="24"/>
                <w:lang w:eastAsia="en-IE"/>
                <w14:ligatures w14:val="none"/>
              </w:rPr>
            </w:pPr>
            <w:r w:rsidRPr="005E2F52">
              <w:rPr>
                <w:rFonts w:eastAsia="Times New Roman" w:cstheme="minorHAnsi"/>
                <w:kern w:val="0"/>
                <w:sz w:val="24"/>
                <w:szCs w:val="24"/>
                <w:lang w:eastAsia="en-IE"/>
                <w14:ligatures w14:val="none"/>
              </w:rPr>
              <w:t>Easy to scale computing resources up and down as needed</w:t>
            </w:r>
          </w:p>
          <w:p w14:paraId="4B47B9A7" w14:textId="77777777" w:rsidR="005E2F52" w:rsidRPr="005E2F52" w:rsidRDefault="005E2F52" w:rsidP="005E2F52">
            <w:pPr>
              <w:numPr>
                <w:ilvl w:val="0"/>
                <w:numId w:val="3"/>
              </w:numPr>
              <w:spacing w:before="100" w:beforeAutospacing="1" w:after="100" w:afterAutospacing="1"/>
              <w:rPr>
                <w:rFonts w:eastAsia="Times New Roman" w:cstheme="minorHAnsi"/>
                <w:kern w:val="0"/>
                <w:sz w:val="24"/>
                <w:szCs w:val="24"/>
                <w:lang w:eastAsia="en-IE"/>
                <w14:ligatures w14:val="none"/>
              </w:rPr>
            </w:pPr>
            <w:r w:rsidRPr="005E2F52">
              <w:rPr>
                <w:rFonts w:eastAsia="Times New Roman" w:cstheme="minorHAnsi"/>
                <w:kern w:val="0"/>
                <w:sz w:val="24"/>
                <w:szCs w:val="24"/>
                <w:lang w:eastAsia="en-IE"/>
                <w14:ligatures w14:val="none"/>
              </w:rPr>
              <w:t>Reduces the complexity of managing on-premises IT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5E2F52" w:rsidRPr="005E2F52" w14:paraId="2DF9E775" w14:textId="77777777" w:rsidTr="005E2F52">
              <w:trPr>
                <w:tblCellSpacing w:w="15" w:type="dxa"/>
              </w:trPr>
              <w:tc>
                <w:tcPr>
                  <w:tcW w:w="0" w:type="auto"/>
                  <w:vAlign w:val="center"/>
                  <w:hideMark/>
                </w:tcPr>
                <w:p w14:paraId="77D47E30" w14:textId="77777777" w:rsidR="005E2F52" w:rsidRPr="005E2F52" w:rsidRDefault="005E2F52" w:rsidP="005E2F52">
                  <w:pPr>
                    <w:pStyle w:val="ListParagraph"/>
                    <w:numPr>
                      <w:ilvl w:val="0"/>
                      <w:numId w:val="3"/>
                    </w:numPr>
                    <w:spacing w:before="100" w:beforeAutospacing="1" w:after="100" w:afterAutospacing="1" w:line="240" w:lineRule="auto"/>
                    <w:rPr>
                      <w:rFonts w:eastAsia="Times New Roman" w:cstheme="minorHAnsi"/>
                      <w:sz w:val="24"/>
                      <w:szCs w:val="24"/>
                      <w:lang w:eastAsia="en-IE"/>
                    </w:rPr>
                  </w:pPr>
                  <w:r w:rsidRPr="005E2F52">
                    <w:rPr>
                      <w:rFonts w:eastAsia="Times New Roman" w:cstheme="minorHAnsi"/>
                      <w:sz w:val="24"/>
                      <w:szCs w:val="24"/>
                      <w:lang w:eastAsia="en-IE"/>
                    </w:rPr>
                    <w:t>Encrypted data and backup procedures are more common in the cloud</w:t>
                  </w:r>
                </w:p>
              </w:tc>
            </w:tr>
            <w:tr w:rsidR="005E2F52" w:rsidRPr="005E2F52" w14:paraId="66E19820" w14:textId="77777777" w:rsidTr="005E2F52">
              <w:trPr>
                <w:tblCellSpacing w:w="15" w:type="dxa"/>
              </w:trPr>
              <w:tc>
                <w:tcPr>
                  <w:tcW w:w="0" w:type="auto"/>
                  <w:vAlign w:val="center"/>
                  <w:hideMark/>
                </w:tcPr>
                <w:p w14:paraId="67313C42" w14:textId="02A4E099" w:rsidR="005E2F52" w:rsidRPr="005E2F52" w:rsidRDefault="005E2F52" w:rsidP="005E2F52">
                  <w:pPr>
                    <w:pStyle w:val="ListParagraph"/>
                    <w:numPr>
                      <w:ilvl w:val="0"/>
                      <w:numId w:val="3"/>
                    </w:numPr>
                    <w:spacing w:before="100" w:beforeAutospacing="1" w:after="100" w:afterAutospacing="1" w:line="240" w:lineRule="auto"/>
                    <w:rPr>
                      <w:rFonts w:eastAsia="Times New Roman" w:cstheme="minorHAnsi"/>
                      <w:sz w:val="24"/>
                      <w:szCs w:val="24"/>
                      <w:lang w:eastAsia="en-IE"/>
                    </w:rPr>
                  </w:pPr>
                  <w:r w:rsidRPr="005E2F52">
                    <w:rPr>
                      <w:rFonts w:eastAsia="Times New Roman" w:cstheme="minorHAnsi"/>
                      <w:sz w:val="24"/>
                      <w:szCs w:val="24"/>
                      <w:lang w:eastAsia="en-IE"/>
                    </w:rPr>
                    <w:t xml:space="preserve">Cloud providers manage security systems and updates without </w:t>
                  </w:r>
                  <w:r>
                    <w:rPr>
                      <w:rFonts w:eastAsia="Times New Roman" w:cstheme="minorHAnsi"/>
                      <w:sz w:val="24"/>
                      <w:szCs w:val="24"/>
                      <w:lang w:eastAsia="en-IE"/>
                    </w:rPr>
                    <w:t xml:space="preserve">the </w:t>
                  </w:r>
                  <w:r w:rsidRPr="005E2F52">
                    <w:rPr>
                      <w:rFonts w:eastAsia="Times New Roman" w:cstheme="minorHAnsi"/>
                      <w:sz w:val="24"/>
                      <w:szCs w:val="24"/>
                      <w:lang w:eastAsia="en-IE"/>
                    </w:rPr>
                    <w:t>need for onsite IT staff</w:t>
                  </w:r>
                </w:p>
              </w:tc>
            </w:tr>
          </w:tbl>
          <w:p w14:paraId="43C4B1AC" w14:textId="77777777" w:rsidR="005E2F52" w:rsidRDefault="005E2F52" w:rsidP="005E2F52">
            <w:pPr>
              <w:jc w:val="both"/>
            </w:pPr>
          </w:p>
        </w:tc>
        <w:tc>
          <w:tcPr>
            <w:tcW w:w="4508" w:type="dxa"/>
          </w:tcPr>
          <w:p w14:paraId="5287A70D" w14:textId="77777777" w:rsidR="005E2F52" w:rsidRPr="005E2F52" w:rsidRDefault="005E2F52" w:rsidP="005E2F52">
            <w:pPr>
              <w:numPr>
                <w:ilvl w:val="0"/>
                <w:numId w:val="4"/>
              </w:numPr>
              <w:spacing w:before="100" w:beforeAutospacing="1" w:after="100" w:afterAutospacing="1"/>
              <w:rPr>
                <w:rFonts w:eastAsia="Times New Roman" w:cstheme="minorHAnsi"/>
                <w:kern w:val="0"/>
                <w:sz w:val="24"/>
                <w:szCs w:val="24"/>
                <w:lang w:eastAsia="en-IE"/>
                <w14:ligatures w14:val="none"/>
              </w:rPr>
            </w:pPr>
            <w:r w:rsidRPr="005E2F52">
              <w:rPr>
                <w:rFonts w:eastAsia="Times New Roman" w:cstheme="minorHAnsi"/>
                <w:kern w:val="0"/>
                <w:sz w:val="24"/>
                <w:szCs w:val="24"/>
                <w:lang w:eastAsia="en-IE"/>
                <w14:ligatures w14:val="none"/>
              </w:rPr>
              <w:t>May cost more as operations and storage grow</w:t>
            </w:r>
          </w:p>
          <w:p w14:paraId="39206C9F" w14:textId="77777777" w:rsidR="005E2F52" w:rsidRDefault="005E2F52" w:rsidP="005E2F52">
            <w:pPr>
              <w:numPr>
                <w:ilvl w:val="0"/>
                <w:numId w:val="4"/>
              </w:numPr>
              <w:spacing w:before="100" w:beforeAutospacing="1" w:after="100" w:afterAutospacing="1"/>
              <w:rPr>
                <w:rFonts w:eastAsia="Times New Roman" w:cstheme="minorHAnsi"/>
                <w:kern w:val="0"/>
                <w:sz w:val="24"/>
                <w:szCs w:val="24"/>
                <w:lang w:eastAsia="en-IE"/>
                <w14:ligatures w14:val="none"/>
              </w:rPr>
            </w:pPr>
            <w:r w:rsidRPr="005E2F52">
              <w:rPr>
                <w:rFonts w:eastAsia="Times New Roman" w:cstheme="minorHAnsi"/>
                <w:kern w:val="0"/>
                <w:sz w:val="24"/>
                <w:szCs w:val="24"/>
                <w:lang w:eastAsia="en-IE"/>
                <w14:ligatures w14:val="none"/>
              </w:rPr>
              <w:t>Requires strong management to ensure resources are not over or under-utilized</w:t>
            </w:r>
          </w:p>
          <w:p w14:paraId="34149B09" w14:textId="41102B07" w:rsidR="005E2F52" w:rsidRPr="005E2F52" w:rsidRDefault="005E2F52" w:rsidP="005E2F52">
            <w:pPr>
              <w:pStyle w:val="paragraph"/>
              <w:numPr>
                <w:ilvl w:val="0"/>
                <w:numId w:val="4"/>
              </w:numPr>
              <w:rPr>
                <w:rFonts w:asciiTheme="minorHAnsi" w:hAnsiTheme="minorHAnsi" w:cstheme="minorHAnsi"/>
              </w:rPr>
            </w:pPr>
            <w:r w:rsidRPr="005E2F52">
              <w:rPr>
                <w:rFonts w:asciiTheme="minorHAnsi" w:hAnsiTheme="minorHAnsi" w:cstheme="minorHAnsi"/>
              </w:rPr>
              <w:t>Chance of data breaches due to third-party system vulnerabilities</w:t>
            </w:r>
          </w:p>
          <w:p w14:paraId="46E8C6E6" w14:textId="0A48F8D2" w:rsidR="005E2F52" w:rsidRPr="005E2F52" w:rsidRDefault="005E2F52" w:rsidP="005E2F52">
            <w:pPr>
              <w:pStyle w:val="paragraph"/>
              <w:numPr>
                <w:ilvl w:val="0"/>
                <w:numId w:val="4"/>
              </w:numPr>
              <w:jc w:val="both"/>
              <w:rPr>
                <w:rFonts w:asciiTheme="minorHAnsi" w:hAnsiTheme="minorHAnsi" w:cstheme="minorHAnsi"/>
              </w:rPr>
            </w:pPr>
            <w:r w:rsidRPr="005E2F52">
              <w:rPr>
                <w:rFonts w:asciiTheme="minorHAnsi" w:hAnsiTheme="minorHAnsi" w:cstheme="minorHAnsi"/>
              </w:rPr>
              <w:t xml:space="preserve">Operational failures of cloud services may lead to </w:t>
            </w:r>
            <w:r>
              <w:rPr>
                <w:rFonts w:asciiTheme="minorHAnsi" w:hAnsiTheme="minorHAnsi" w:cstheme="minorHAnsi"/>
              </w:rPr>
              <w:t xml:space="preserve">a </w:t>
            </w:r>
            <w:r w:rsidRPr="005E2F52">
              <w:rPr>
                <w:rFonts w:asciiTheme="minorHAnsi" w:hAnsiTheme="minorHAnsi" w:cstheme="minorHAnsi"/>
              </w:rPr>
              <w:t>lack of access to information</w:t>
            </w:r>
          </w:p>
          <w:p w14:paraId="6BE0E05C" w14:textId="77777777" w:rsidR="005E2F52" w:rsidRDefault="005E2F52" w:rsidP="005E2F52">
            <w:pPr>
              <w:jc w:val="both"/>
            </w:pPr>
          </w:p>
        </w:tc>
      </w:tr>
    </w:tbl>
    <w:p w14:paraId="07547A3C" w14:textId="77777777" w:rsidR="00B05FDC" w:rsidRDefault="00B05FDC" w:rsidP="005E2F52">
      <w:pPr>
        <w:jc w:val="both"/>
      </w:pPr>
    </w:p>
    <w:p w14:paraId="337DB220" w14:textId="77777777" w:rsidR="00B05FDC" w:rsidRDefault="00B05FDC" w:rsidP="00B05FDC">
      <w:pPr>
        <w:pStyle w:val="ListParagraph"/>
        <w:numPr>
          <w:ilvl w:val="0"/>
          <w:numId w:val="1"/>
        </w:numPr>
        <w:jc w:val="both"/>
      </w:pPr>
      <w:r>
        <w:t xml:space="preserve">The costs and benefits of your solution </w:t>
      </w:r>
    </w:p>
    <w:p w14:paraId="60F0EFBC" w14:textId="1B5C499A" w:rsidR="00E001CC" w:rsidRDefault="00E001CC" w:rsidP="00B54D01">
      <w:r>
        <w:t xml:space="preserve">                      </w:t>
      </w:r>
      <w:r w:rsidR="003529CD" w:rsidRPr="003529CD">
        <w:t>While there is an initial investment of €100,000, collaborative software can provide long-</w:t>
      </w:r>
      <w:r>
        <w:t xml:space="preserve">   </w:t>
      </w:r>
      <w:r w:rsidR="003529CD" w:rsidRPr="003529CD">
        <w:t>term cost savings by streamlining processes, reducing operational inefficiencies, and optimizing resource allocation.</w:t>
      </w:r>
      <w:r>
        <w:t xml:space="preserve"> </w:t>
      </w:r>
    </w:p>
    <w:p w14:paraId="2026AFCB" w14:textId="44C5A2A5" w:rsidR="00B54D01" w:rsidRDefault="00B54D01" w:rsidP="00B54D01">
      <w:pPr>
        <w:pStyle w:val="ListParagraph"/>
        <w:numPr>
          <w:ilvl w:val="0"/>
          <w:numId w:val="7"/>
        </w:numPr>
      </w:pPr>
      <w:r w:rsidRPr="00B54D01">
        <w:t>Efficiency and Productivity</w:t>
      </w:r>
    </w:p>
    <w:p w14:paraId="51CB1EEE" w14:textId="18F18505" w:rsidR="00B54D01" w:rsidRDefault="00B54D01" w:rsidP="00B54D01">
      <w:pPr>
        <w:pStyle w:val="ListParagraph"/>
        <w:numPr>
          <w:ilvl w:val="0"/>
          <w:numId w:val="7"/>
        </w:numPr>
      </w:pPr>
      <w:r w:rsidRPr="00B54D01">
        <w:t>Realizing the Value of Information</w:t>
      </w:r>
    </w:p>
    <w:p w14:paraId="1082C488" w14:textId="455BE243" w:rsidR="00B54D01" w:rsidRDefault="008D164E" w:rsidP="00B54D01">
      <w:pPr>
        <w:pStyle w:val="ListParagraph"/>
        <w:numPr>
          <w:ilvl w:val="0"/>
          <w:numId w:val="7"/>
        </w:numPr>
      </w:pPr>
      <w:r w:rsidRPr="008D164E">
        <w:t>Fostering Innovation</w:t>
      </w:r>
    </w:p>
    <w:p w14:paraId="41D63566" w14:textId="088CE0F6" w:rsidR="008D164E" w:rsidRDefault="008D164E" w:rsidP="00B54D01">
      <w:pPr>
        <w:pStyle w:val="ListParagraph"/>
        <w:numPr>
          <w:ilvl w:val="0"/>
          <w:numId w:val="7"/>
        </w:numPr>
      </w:pPr>
      <w:r w:rsidRPr="008D164E">
        <w:t>Data Security and Accessibility</w:t>
      </w:r>
    </w:p>
    <w:p w14:paraId="318CE8FE" w14:textId="77777777" w:rsidR="008D164E" w:rsidRDefault="008D164E" w:rsidP="008D164E">
      <w:pPr>
        <w:pStyle w:val="ListParagraph"/>
      </w:pPr>
    </w:p>
    <w:p w14:paraId="10D4C41E" w14:textId="77777777" w:rsidR="008D164E" w:rsidRDefault="008D164E" w:rsidP="008D164E">
      <w:pPr>
        <w:pStyle w:val="ListParagraph"/>
      </w:pPr>
    </w:p>
    <w:p w14:paraId="782749FE" w14:textId="77777777" w:rsidR="00B05FDC" w:rsidRDefault="00B05FDC" w:rsidP="00B05FDC">
      <w:pPr>
        <w:pStyle w:val="ListParagraph"/>
        <w:numPr>
          <w:ilvl w:val="0"/>
          <w:numId w:val="1"/>
        </w:numPr>
        <w:jc w:val="both"/>
      </w:pPr>
      <w:r>
        <w:t>3 other alternative packages that you have investigated in your area that are direct competitors (e.g. for Derek, in the CRM area Salesforce is a competitor to Microsoft Dynamics) and why we should select your recommended software ahead of the other packages that you investigated</w:t>
      </w:r>
    </w:p>
    <w:p w14:paraId="4E770BF1" w14:textId="77777777" w:rsidR="00F3084A" w:rsidRDefault="00F3084A" w:rsidP="00F3084A">
      <w:pPr>
        <w:pStyle w:val="ListParagraph"/>
        <w:ind w:left="1080"/>
        <w:jc w:val="both"/>
      </w:pPr>
    </w:p>
    <w:p w14:paraId="7059EE40" w14:textId="03605D0A" w:rsidR="00F3084A" w:rsidRPr="00F3084A" w:rsidRDefault="00F3084A" w:rsidP="00F3084A">
      <w:pPr>
        <w:pStyle w:val="ListParagraph"/>
        <w:numPr>
          <w:ilvl w:val="0"/>
          <w:numId w:val="8"/>
        </w:numPr>
        <w:rPr>
          <w:rFonts w:ascii="Calibri" w:eastAsia="Calibri" w:hAnsi="Calibri" w:cs="Calibri"/>
        </w:rPr>
      </w:pPr>
      <w:r w:rsidRPr="00F3084A">
        <w:t xml:space="preserve">Mark – in the IT manager area of </w:t>
      </w:r>
      <w:r w:rsidRPr="00F3084A">
        <w:t>Marketspace</w:t>
      </w:r>
      <w:r w:rsidRPr="00F3084A">
        <w:t xml:space="preserve"> is a competitor to Hostinger Website builder. </w:t>
      </w:r>
    </w:p>
    <w:p w14:paraId="4516085B" w14:textId="2A5E6BF5" w:rsidR="00F3084A" w:rsidRPr="00F3084A" w:rsidRDefault="00F3084A" w:rsidP="00F3084A">
      <w:pPr>
        <w:pStyle w:val="ListParagraph"/>
        <w:ind w:left="1080"/>
      </w:pPr>
      <w:r w:rsidRPr="00F3084A">
        <w:t xml:space="preserve">I recommend this software because it is the top choice for those who want to have a </w:t>
      </w:r>
      <w:r w:rsidRPr="00F3084A">
        <w:t>great-looking</w:t>
      </w:r>
      <w:r w:rsidRPr="00F3084A">
        <w:t xml:space="preserve"> website without spending a lot of time researching themes, plugins, and other add-ons as you will need to customize the site templates you choose. only So you can get your site online in an hour or less.</w:t>
      </w:r>
    </w:p>
    <w:p w14:paraId="794B75AE" w14:textId="22DE039A" w:rsidR="00F3084A" w:rsidRPr="00F3084A" w:rsidRDefault="00F3084A" w:rsidP="00F3084A">
      <w:pPr>
        <w:pStyle w:val="ListParagraph"/>
        <w:numPr>
          <w:ilvl w:val="0"/>
          <w:numId w:val="8"/>
        </w:numPr>
      </w:pPr>
      <w:r w:rsidRPr="00F3084A">
        <w:t xml:space="preserve">Roberta – in the Financial Accountant area of </w:t>
      </w:r>
      <w:bookmarkStart w:id="0" w:name="_Int_cujmhpPJ"/>
      <w:r w:rsidRPr="00F3084A">
        <w:t>accounts</w:t>
      </w:r>
      <w:bookmarkEnd w:id="0"/>
      <w:r w:rsidRPr="00F3084A">
        <w:t xml:space="preserve"> is a competitor to Quip</w:t>
      </w:r>
    </w:p>
    <w:p w14:paraId="5EEE8042" w14:textId="51A587EC" w:rsidR="00F3084A" w:rsidRDefault="00F3084A" w:rsidP="00F3084A">
      <w:pPr>
        <w:pStyle w:val="ListParagraph"/>
        <w:ind w:left="1080"/>
      </w:pPr>
      <w:r w:rsidRPr="00F3084A">
        <w:t xml:space="preserve">I recommend this software because Quip allows </w:t>
      </w:r>
      <w:sdt>
        <w:sdtPr>
          <w:rPr>
            <w:sz w:val="20"/>
            <w:szCs w:val="20"/>
          </w:rPr>
          <w:tag w:val="tii-similarity-SU5URVJORVRfd3d3LmdldGFwcC5jb20="/>
          <w:id w:val="683249713"/>
          <w:placeholder>
            <w:docPart w:val="87F889D338D64B1D84D847C7DBE4524C"/>
          </w:placeholder>
        </w:sdtPr>
        <w:sdtContent>
          <w:r w:rsidRPr="00F3084A">
            <w:t>users to create and edit documents,</w:t>
          </w:r>
        </w:sdtContent>
      </w:sdt>
      <w:r w:rsidRPr="00F3084A">
        <w:t xml:space="preserve"> </w:t>
      </w:r>
      <w:sdt>
        <w:sdtPr>
          <w:rPr>
            <w:sz w:val="20"/>
            <w:szCs w:val="20"/>
          </w:rPr>
          <w:tag w:val="tii-similarity-SU5URVJORVRfd3d3LmdldGFwcC5jb20="/>
          <w:id w:val="2037133036"/>
          <w:placeholder>
            <w:docPart w:val="87F889D338D64B1D84D847C7DBE4524C"/>
          </w:placeholder>
        </w:sdtPr>
        <w:sdtContent>
          <w:r w:rsidRPr="00F3084A">
            <w:t>spreadsheets, and checklists</w:t>
          </w:r>
        </w:sdtContent>
      </w:sdt>
      <w:r w:rsidRPr="00F3084A">
        <w:t xml:space="preserve"> together </w:t>
      </w:r>
      <w:sdt>
        <w:sdtPr>
          <w:rPr>
            <w:sz w:val="20"/>
            <w:szCs w:val="20"/>
          </w:rPr>
          <w:tag w:val="tii-similarity-SU5URVJORVRfd3d3LmdldGFwcC5jb20="/>
          <w:id w:val="1903101869"/>
          <w:placeholder>
            <w:docPart w:val="87F889D338D64B1D84D847C7DBE4524C"/>
          </w:placeholder>
        </w:sdtPr>
        <w:sdtContent>
          <w:r w:rsidRPr="00F3084A">
            <w:t xml:space="preserve">in </w:t>
          </w:r>
          <w:r w:rsidRPr="00F3084A">
            <w:t>real time</w:t>
          </w:r>
          <w:r w:rsidRPr="00F3084A">
            <w:t xml:space="preserve"> through</w:t>
          </w:r>
        </w:sdtContent>
      </w:sdt>
      <w:r w:rsidRPr="00F3084A">
        <w:t xml:space="preserve"> an interface. A '</w:t>
      </w:r>
      <w:sdt>
        <w:sdtPr>
          <w:rPr>
            <w:sz w:val="20"/>
            <w:szCs w:val="20"/>
          </w:rPr>
          <w:tag w:val="tii-similarity-SU5URVJORVRfd3d3LmdldGFwcC5jb20="/>
          <w:id w:val="1043039537"/>
          <w:placeholder>
            <w:docPart w:val="87F889D338D64B1D84D847C7DBE4524C"/>
          </w:placeholder>
        </w:sdtPr>
        <w:sdtContent>
          <w:r w:rsidRPr="00F3084A">
            <w:t>Smart Inbox'</w:t>
          </w:r>
        </w:sdtContent>
      </w:sdt>
      <w:r w:rsidRPr="00F3084A">
        <w:t xml:space="preserve"> </w:t>
      </w:r>
      <w:sdt>
        <w:sdtPr>
          <w:rPr>
            <w:sz w:val="20"/>
            <w:szCs w:val="20"/>
          </w:rPr>
          <w:tag w:val="tii-similarity-SU5URVJORVRfd3d3LmdldGFwcC5jb20="/>
          <w:id w:val="1369954779"/>
          <w:placeholder>
            <w:docPart w:val="87F889D338D64B1D84D847C7DBE4524C"/>
          </w:placeholder>
        </w:sdtPr>
        <w:sdtContent>
          <w:r w:rsidRPr="00F3084A">
            <w:t>with the ability to filter and</w:t>
          </w:r>
        </w:sdtContent>
      </w:sdt>
      <w:r w:rsidRPr="00F3084A">
        <w:t xml:space="preserve"> start </w:t>
      </w:r>
      <w:sdt>
        <w:sdtPr>
          <w:rPr>
            <w:sz w:val="20"/>
            <w:szCs w:val="20"/>
          </w:rPr>
          <w:tag w:val="tii-similarity-SU5URVJORVRfd3d3LmdldGFwcC5jb20="/>
          <w:id w:val="1910501102"/>
          <w:placeholder>
            <w:docPart w:val="87F889D338D64B1D84D847C7DBE4524C"/>
          </w:placeholder>
        </w:sdtPr>
        <w:sdtContent>
          <w:r w:rsidRPr="00F3084A">
            <w:t>documents to speed up</w:t>
          </w:r>
        </w:sdtContent>
      </w:sdt>
      <w:r w:rsidRPr="00F3084A">
        <w:t xml:space="preserve"> searches. </w:t>
      </w:r>
      <w:sdt>
        <w:sdtPr>
          <w:rPr>
            <w:sz w:val="20"/>
            <w:szCs w:val="20"/>
          </w:rPr>
          <w:tag w:val="tii-similarity-SU5URVJORVRfd3d3LmdldGFwcC5jb20="/>
          <w:id w:val="610588580"/>
          <w:placeholder>
            <w:docPart w:val="87F889D338D64B1D84D847C7DBE4524C"/>
          </w:placeholder>
        </w:sdtPr>
        <w:sdtContent>
          <w:r w:rsidRPr="00F3084A">
            <w:t>Document revisions</w:t>
          </w:r>
        </w:sdtContent>
      </w:sdt>
      <w:r w:rsidRPr="00F3084A">
        <w:t xml:space="preserve"> </w:t>
      </w:r>
      <w:sdt>
        <w:sdtPr>
          <w:rPr>
            <w:sz w:val="20"/>
            <w:szCs w:val="20"/>
          </w:rPr>
          <w:tag w:val="tii-similarity-SU5URVJORVRfd3d3LmdldGFwcC5jb20="/>
          <w:id w:val="661342240"/>
          <w:placeholder>
            <w:docPart w:val="87F889D338D64B1D84D847C7DBE4524C"/>
          </w:placeholder>
        </w:sdtPr>
        <w:sdtContent>
          <w:r w:rsidRPr="00F3084A">
            <w:t>are stored so</w:t>
          </w:r>
        </w:sdtContent>
      </w:sdt>
      <w:r w:rsidRPr="00F3084A">
        <w:t xml:space="preserve"> that </w:t>
      </w:r>
      <w:sdt>
        <w:sdtPr>
          <w:rPr>
            <w:sz w:val="20"/>
            <w:szCs w:val="20"/>
          </w:rPr>
          <w:tag w:val="tii-similarity-SU5URVJORVRfd3d3LmdldGFwcC5jb20="/>
          <w:id w:val="967720519"/>
          <w:placeholder>
            <w:docPart w:val="87F889D338D64B1D84D847C7DBE4524C"/>
          </w:placeholder>
        </w:sdtPr>
        <w:sdtContent>
          <w:r w:rsidRPr="00F3084A">
            <w:t>users can track changes. Annotations can be added to spreadsheets</w:t>
          </w:r>
        </w:sdtContent>
      </w:sdt>
      <w:r w:rsidRPr="00F3084A">
        <w:t xml:space="preserve"> </w:t>
      </w:r>
      <w:sdt>
        <w:sdtPr>
          <w:rPr>
            <w:sz w:val="20"/>
            <w:szCs w:val="20"/>
          </w:rPr>
          <w:tag w:val="tii-similarity-SU5URVJORVRfd3d3LmdldGFwcC5jb20="/>
          <w:id w:val="1253427550"/>
          <w:placeholder>
            <w:docPart w:val="87F889D338D64B1D84D847C7DBE4524C"/>
          </w:placeholder>
        </w:sdtPr>
        <w:sdtContent>
          <w:r w:rsidRPr="00F3084A">
            <w:t>and documents</w:t>
          </w:r>
        </w:sdtContent>
      </w:sdt>
      <w:r w:rsidRPr="00F3084A">
        <w:t xml:space="preserve">. Completed </w:t>
      </w:r>
      <w:sdt>
        <w:sdtPr>
          <w:rPr>
            <w:sz w:val="20"/>
            <w:szCs w:val="20"/>
          </w:rPr>
          <w:tag w:val="tii-similarity-SU5URVJORVRfd3d3LmdldGFwcC5jb20="/>
          <w:id w:val="1575558589"/>
          <w:placeholder>
            <w:docPart w:val="87F889D338D64B1D84D847C7DBE4524C"/>
          </w:placeholder>
        </w:sdtPr>
        <w:sdtContent>
          <w:r w:rsidRPr="00F3084A">
            <w:t>tasks can be</w:t>
          </w:r>
        </w:sdtContent>
      </w:sdt>
      <w:r w:rsidRPr="00F3084A">
        <w:t xml:space="preserve"> marked in a checklist. Make every team member know which tasks have been completed.</w:t>
      </w:r>
    </w:p>
    <w:p w14:paraId="20C60588" w14:textId="77777777" w:rsidR="008145B4" w:rsidRPr="00F3084A" w:rsidRDefault="008145B4" w:rsidP="00F3084A">
      <w:pPr>
        <w:pStyle w:val="ListParagraph"/>
        <w:ind w:left="1080"/>
      </w:pPr>
    </w:p>
    <w:p w14:paraId="043C2728" w14:textId="77777777" w:rsidR="00B05FDC" w:rsidRDefault="00B05FDC" w:rsidP="00B05FDC">
      <w:pPr>
        <w:jc w:val="both"/>
      </w:pPr>
    </w:p>
    <w:p w14:paraId="164E8359" w14:textId="15E1209B" w:rsidR="00B05FDC" w:rsidRDefault="00B05FDC" w:rsidP="00B05FDC">
      <w:pPr>
        <w:pStyle w:val="ListParagraph"/>
        <w:numPr>
          <w:ilvl w:val="0"/>
          <w:numId w:val="1"/>
        </w:numPr>
        <w:jc w:val="both"/>
      </w:pPr>
      <w:r>
        <w:t xml:space="preserve">Training will be important so each individual will need to be trained on the chosen software. Neither of the team members are very technology literate. Therefore, each of you should write an introductory Guide on how to use your chosen software. For example, Roberta would create a user guide on how to use Sage in either of the following areas (1) Sales (2) Marketing, (3) Purchasing, and (4) Stock Management.  Michael &amp; I are aware that Sage comes with a Demo company.  You can use screenshots from the Demo company in your User Guide </w:t>
      </w:r>
    </w:p>
    <w:p w14:paraId="5772287E" w14:textId="77777777" w:rsidR="0036135E" w:rsidRDefault="0036135E" w:rsidP="00B05FDC">
      <w:pPr>
        <w:jc w:val="both"/>
      </w:pPr>
    </w:p>
    <w:p w14:paraId="74688643" w14:textId="77777777" w:rsidR="0036135E" w:rsidRDefault="0036135E" w:rsidP="00B05FDC">
      <w:pPr>
        <w:jc w:val="both"/>
      </w:pPr>
    </w:p>
    <w:p w14:paraId="5D119A5D" w14:textId="77777777" w:rsidR="00B05FDC" w:rsidRDefault="00B05FDC" w:rsidP="00B05FDC">
      <w:pPr>
        <w:pStyle w:val="ListParagraph"/>
        <w:numPr>
          <w:ilvl w:val="0"/>
          <w:numId w:val="1"/>
        </w:numPr>
        <w:jc w:val="both"/>
      </w:pPr>
      <w:r>
        <w:t>Finally, you need to make the case for why we should choose your project ahead of your other family members.</w:t>
      </w:r>
    </w:p>
    <w:p w14:paraId="7765C796" w14:textId="77777777" w:rsidR="005F76D4" w:rsidRDefault="005F76D4" w:rsidP="005F76D4">
      <w:pPr>
        <w:pStyle w:val="ListParagraph"/>
        <w:ind w:left="1080"/>
        <w:jc w:val="both"/>
      </w:pPr>
    </w:p>
    <w:p w14:paraId="7D2F5C08" w14:textId="184C5082" w:rsidR="0036135E" w:rsidRDefault="00D81426" w:rsidP="00B500E0">
      <w:pPr>
        <w:pStyle w:val="ListParagraph"/>
        <w:ind w:left="1080"/>
        <w:jc w:val="both"/>
      </w:pPr>
      <w:r>
        <w:t xml:space="preserve">Why you </w:t>
      </w:r>
      <w:r w:rsidR="00CE6638">
        <w:t xml:space="preserve">should </w:t>
      </w:r>
      <w:r>
        <w:t>choose my project because</w:t>
      </w:r>
      <w:r w:rsidR="005F76D4">
        <w:t xml:space="preserve"> a</w:t>
      </w:r>
      <w:r w:rsidR="005F76D4" w:rsidRPr="005F76D4">
        <w:t>s the business grows, collaborative software can easily scale with the organization's needs. It provides a flexible framework to accommodate changes and adapt to evolving market conditions</w:t>
      </w:r>
      <w:r w:rsidR="00B500E0">
        <w:t xml:space="preserve"> and </w:t>
      </w:r>
      <w:r w:rsidR="0036135E" w:rsidRPr="0036135E">
        <w:t xml:space="preserve">collaborative software project </w:t>
      </w:r>
      <w:r w:rsidR="006D1D0C">
        <w:t xml:space="preserve">that </w:t>
      </w:r>
      <w:r w:rsidR="0036135E" w:rsidRPr="0036135E">
        <w:t>aligns with the modern business landscape. which sharing information teamwork And the ability to adapt is crucial for success. By breaking down information silos and fostering a culture of collaboration. Parents' businesses will be able to make full use of their resources, information, and abilities. Position yourself for sustainable growth and future prosperity.</w:t>
      </w:r>
    </w:p>
    <w:p w14:paraId="5D512C47" w14:textId="77777777" w:rsidR="00507D35" w:rsidRDefault="00507D35"/>
    <w:sectPr w:rsidR="00507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542"/>
    <w:multiLevelType w:val="hybridMultilevel"/>
    <w:tmpl w:val="22824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1F2497"/>
    <w:multiLevelType w:val="multilevel"/>
    <w:tmpl w:val="BDC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E2354"/>
    <w:multiLevelType w:val="multilevel"/>
    <w:tmpl w:val="253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25977"/>
    <w:multiLevelType w:val="hybridMultilevel"/>
    <w:tmpl w:val="E724FC6A"/>
    <w:lvl w:ilvl="0" w:tplc="18090017">
      <w:start w:val="1"/>
      <w:numFmt w:val="lowerLetter"/>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4" w15:restartNumberingAfterBreak="0">
    <w:nsid w:val="41812D68"/>
    <w:multiLevelType w:val="multilevel"/>
    <w:tmpl w:val="55EE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20517"/>
    <w:multiLevelType w:val="hybridMultilevel"/>
    <w:tmpl w:val="CF98A4F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61E96BEE"/>
    <w:multiLevelType w:val="hybridMultilevel"/>
    <w:tmpl w:val="CEC634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30934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1039253">
    <w:abstractNumId w:val="1"/>
  </w:num>
  <w:num w:numId="3" w16cid:durableId="515651889">
    <w:abstractNumId w:val="4"/>
  </w:num>
  <w:num w:numId="4" w16cid:durableId="1403217176">
    <w:abstractNumId w:val="2"/>
  </w:num>
  <w:num w:numId="5" w16cid:durableId="1326934457">
    <w:abstractNumId w:val="3"/>
  </w:num>
  <w:num w:numId="6" w16cid:durableId="1438599666">
    <w:abstractNumId w:val="0"/>
  </w:num>
  <w:num w:numId="7" w16cid:durableId="1847791211">
    <w:abstractNumId w:val="6"/>
  </w:num>
  <w:num w:numId="8" w16cid:durableId="2048137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52"/>
    <w:rsid w:val="00085D72"/>
    <w:rsid w:val="001C7752"/>
    <w:rsid w:val="001F3053"/>
    <w:rsid w:val="002E074E"/>
    <w:rsid w:val="003529CD"/>
    <w:rsid w:val="0036135E"/>
    <w:rsid w:val="00507D35"/>
    <w:rsid w:val="005767DC"/>
    <w:rsid w:val="005E2F52"/>
    <w:rsid w:val="005F76D4"/>
    <w:rsid w:val="006D1D0C"/>
    <w:rsid w:val="00742A3B"/>
    <w:rsid w:val="008145B4"/>
    <w:rsid w:val="008D164E"/>
    <w:rsid w:val="00B05FDC"/>
    <w:rsid w:val="00B500E0"/>
    <w:rsid w:val="00B54D01"/>
    <w:rsid w:val="00B74C24"/>
    <w:rsid w:val="00CE6638"/>
    <w:rsid w:val="00D81426"/>
    <w:rsid w:val="00E001CC"/>
    <w:rsid w:val="00F3084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AB86"/>
  <w15:chartTrackingRefBased/>
  <w15:docId w15:val="{259C75A7-1FE3-4E23-AC71-DE2485C3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F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3">
    <w:name w:val="heading 3"/>
    <w:basedOn w:val="Normal"/>
    <w:link w:val="Heading3Char"/>
    <w:uiPriority w:val="9"/>
    <w:qFormat/>
    <w:rsid w:val="005E2F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DC"/>
    <w:pPr>
      <w:spacing w:line="256" w:lineRule="auto"/>
      <w:ind w:left="720"/>
      <w:contextualSpacing/>
    </w:pPr>
    <w:rPr>
      <w:rFonts w:eastAsiaTheme="minorEastAsia"/>
      <w:kern w:val="0"/>
      <w14:ligatures w14:val="none"/>
    </w:rPr>
  </w:style>
  <w:style w:type="character" w:customStyle="1" w:styleId="Heading1Char">
    <w:name w:val="Heading 1 Char"/>
    <w:basedOn w:val="DefaultParagraphFont"/>
    <w:link w:val="Heading1"/>
    <w:uiPriority w:val="9"/>
    <w:rsid w:val="005E2F52"/>
    <w:rPr>
      <w:rFonts w:ascii="Times New Roman" w:eastAsia="Times New Roman" w:hAnsi="Times New Roman" w:cs="Times New Roman"/>
      <w:b/>
      <w:bCs/>
      <w:kern w:val="36"/>
      <w:sz w:val="48"/>
      <w:szCs w:val="48"/>
      <w:lang w:eastAsia="en-IE"/>
      <w14:ligatures w14:val="none"/>
    </w:rPr>
  </w:style>
  <w:style w:type="character" w:customStyle="1" w:styleId="Heading3Char">
    <w:name w:val="Heading 3 Char"/>
    <w:basedOn w:val="DefaultParagraphFont"/>
    <w:link w:val="Heading3"/>
    <w:uiPriority w:val="9"/>
    <w:rsid w:val="005E2F52"/>
    <w:rPr>
      <w:rFonts w:ascii="Times New Roman" w:eastAsia="Times New Roman" w:hAnsi="Times New Roman" w:cs="Times New Roman"/>
      <w:b/>
      <w:bCs/>
      <w:kern w:val="0"/>
      <w:sz w:val="27"/>
      <w:szCs w:val="27"/>
      <w:lang w:eastAsia="en-IE"/>
      <w14:ligatures w14:val="none"/>
    </w:rPr>
  </w:style>
  <w:style w:type="table" w:styleId="TableGrid">
    <w:name w:val="Table Grid"/>
    <w:basedOn w:val="TableNormal"/>
    <w:uiPriority w:val="39"/>
    <w:rsid w:val="005E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E2F52"/>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B54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6558">
      <w:bodyDiv w:val="1"/>
      <w:marLeft w:val="0"/>
      <w:marRight w:val="0"/>
      <w:marTop w:val="0"/>
      <w:marBottom w:val="0"/>
      <w:divBdr>
        <w:top w:val="none" w:sz="0" w:space="0" w:color="auto"/>
        <w:left w:val="none" w:sz="0" w:space="0" w:color="auto"/>
        <w:bottom w:val="none" w:sz="0" w:space="0" w:color="auto"/>
        <w:right w:val="none" w:sz="0" w:space="0" w:color="auto"/>
      </w:divBdr>
      <w:divsChild>
        <w:div w:id="1280841309">
          <w:marLeft w:val="0"/>
          <w:marRight w:val="0"/>
          <w:marTop w:val="0"/>
          <w:marBottom w:val="0"/>
          <w:divBdr>
            <w:top w:val="none" w:sz="0" w:space="0" w:color="auto"/>
            <w:left w:val="none" w:sz="0" w:space="0" w:color="auto"/>
            <w:bottom w:val="none" w:sz="0" w:space="0" w:color="auto"/>
            <w:right w:val="none" w:sz="0" w:space="0" w:color="auto"/>
          </w:divBdr>
        </w:div>
      </w:divsChild>
    </w:div>
    <w:div w:id="813646707">
      <w:bodyDiv w:val="1"/>
      <w:marLeft w:val="0"/>
      <w:marRight w:val="0"/>
      <w:marTop w:val="0"/>
      <w:marBottom w:val="0"/>
      <w:divBdr>
        <w:top w:val="none" w:sz="0" w:space="0" w:color="auto"/>
        <w:left w:val="none" w:sz="0" w:space="0" w:color="auto"/>
        <w:bottom w:val="none" w:sz="0" w:space="0" w:color="auto"/>
        <w:right w:val="none" w:sz="0" w:space="0" w:color="auto"/>
      </w:divBdr>
    </w:div>
    <w:div w:id="1083644439">
      <w:bodyDiv w:val="1"/>
      <w:marLeft w:val="0"/>
      <w:marRight w:val="0"/>
      <w:marTop w:val="0"/>
      <w:marBottom w:val="0"/>
      <w:divBdr>
        <w:top w:val="none" w:sz="0" w:space="0" w:color="auto"/>
        <w:left w:val="none" w:sz="0" w:space="0" w:color="auto"/>
        <w:bottom w:val="none" w:sz="0" w:space="0" w:color="auto"/>
        <w:right w:val="none" w:sz="0" w:space="0" w:color="auto"/>
      </w:divBdr>
    </w:div>
    <w:div w:id="1169758573">
      <w:bodyDiv w:val="1"/>
      <w:marLeft w:val="0"/>
      <w:marRight w:val="0"/>
      <w:marTop w:val="0"/>
      <w:marBottom w:val="0"/>
      <w:divBdr>
        <w:top w:val="none" w:sz="0" w:space="0" w:color="auto"/>
        <w:left w:val="none" w:sz="0" w:space="0" w:color="auto"/>
        <w:bottom w:val="none" w:sz="0" w:space="0" w:color="auto"/>
        <w:right w:val="none" w:sz="0" w:space="0" w:color="auto"/>
      </w:divBdr>
      <w:divsChild>
        <w:div w:id="1287202860">
          <w:marLeft w:val="0"/>
          <w:marRight w:val="0"/>
          <w:marTop w:val="0"/>
          <w:marBottom w:val="0"/>
          <w:divBdr>
            <w:top w:val="none" w:sz="0" w:space="0" w:color="auto"/>
            <w:left w:val="none" w:sz="0" w:space="0" w:color="auto"/>
            <w:bottom w:val="none" w:sz="0" w:space="0" w:color="auto"/>
            <w:right w:val="none" w:sz="0" w:space="0" w:color="auto"/>
          </w:divBdr>
          <w:divsChild>
            <w:div w:id="449201295">
              <w:marLeft w:val="0"/>
              <w:marRight w:val="0"/>
              <w:marTop w:val="0"/>
              <w:marBottom w:val="0"/>
              <w:divBdr>
                <w:top w:val="none" w:sz="0" w:space="0" w:color="auto"/>
                <w:left w:val="none" w:sz="0" w:space="0" w:color="auto"/>
                <w:bottom w:val="none" w:sz="0" w:space="0" w:color="auto"/>
                <w:right w:val="none" w:sz="0" w:space="0" w:color="auto"/>
              </w:divBdr>
              <w:divsChild>
                <w:div w:id="8119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4370">
      <w:bodyDiv w:val="1"/>
      <w:marLeft w:val="0"/>
      <w:marRight w:val="0"/>
      <w:marTop w:val="0"/>
      <w:marBottom w:val="0"/>
      <w:divBdr>
        <w:top w:val="none" w:sz="0" w:space="0" w:color="auto"/>
        <w:left w:val="none" w:sz="0" w:space="0" w:color="auto"/>
        <w:bottom w:val="none" w:sz="0" w:space="0" w:color="auto"/>
        <w:right w:val="none" w:sz="0" w:space="0" w:color="auto"/>
      </w:divBdr>
      <w:divsChild>
        <w:div w:id="1444961986">
          <w:marLeft w:val="0"/>
          <w:marRight w:val="0"/>
          <w:marTop w:val="0"/>
          <w:marBottom w:val="0"/>
          <w:divBdr>
            <w:top w:val="none" w:sz="0" w:space="0" w:color="auto"/>
            <w:left w:val="none" w:sz="0" w:space="0" w:color="auto"/>
            <w:bottom w:val="none" w:sz="0" w:space="0" w:color="auto"/>
            <w:right w:val="none" w:sz="0" w:space="0" w:color="auto"/>
          </w:divBdr>
        </w:div>
      </w:divsChild>
    </w:div>
    <w:div w:id="1379280062">
      <w:bodyDiv w:val="1"/>
      <w:marLeft w:val="0"/>
      <w:marRight w:val="0"/>
      <w:marTop w:val="0"/>
      <w:marBottom w:val="0"/>
      <w:divBdr>
        <w:top w:val="none" w:sz="0" w:space="0" w:color="auto"/>
        <w:left w:val="none" w:sz="0" w:space="0" w:color="auto"/>
        <w:bottom w:val="none" w:sz="0" w:space="0" w:color="auto"/>
        <w:right w:val="none" w:sz="0" w:space="0" w:color="auto"/>
      </w:divBdr>
    </w:div>
    <w:div w:id="1601137981">
      <w:bodyDiv w:val="1"/>
      <w:marLeft w:val="0"/>
      <w:marRight w:val="0"/>
      <w:marTop w:val="0"/>
      <w:marBottom w:val="0"/>
      <w:divBdr>
        <w:top w:val="none" w:sz="0" w:space="0" w:color="auto"/>
        <w:left w:val="none" w:sz="0" w:space="0" w:color="auto"/>
        <w:bottom w:val="none" w:sz="0" w:space="0" w:color="auto"/>
        <w:right w:val="none" w:sz="0" w:space="0" w:color="auto"/>
      </w:divBdr>
    </w:div>
    <w:div w:id="169083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889D338D64B1D84D847C7DBE4524C"/>
        <w:category>
          <w:name w:val="General"/>
          <w:gallery w:val="placeholder"/>
        </w:category>
        <w:types>
          <w:type w:val="bbPlcHdr"/>
        </w:types>
        <w:behaviors>
          <w:behavior w:val="content"/>
        </w:behaviors>
        <w:guid w:val="{52A5C715-43E4-402F-8FEE-73B09FDED1B4}"/>
      </w:docPartPr>
      <w:docPartBody>
        <w:p w:rsidR="00000000" w:rsidRDefault="00A5198D" w:rsidP="00A5198D">
          <w:pPr>
            <w:pStyle w:val="87F889D338D64B1D84D847C7DBE4524C"/>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8D"/>
    <w:rsid w:val="00247111"/>
    <w:rsid w:val="00A5198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889D338D64B1D84D847C7DBE4524C">
    <w:name w:val="87F889D338D64B1D84D847C7DBE4524C"/>
    <w:rsid w:val="00A51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5d42b52-855b-48ab-ac0f-3f2718eac0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ED54AF17B68441871024128B014BCD" ma:contentTypeVersion="7" ma:contentTypeDescription="Create a new document." ma:contentTypeScope="" ma:versionID="663e9d34973d9df92aa29e0c3a6188de">
  <xsd:schema xmlns:xsd="http://www.w3.org/2001/XMLSchema" xmlns:xs="http://www.w3.org/2001/XMLSchema" xmlns:p="http://schemas.microsoft.com/office/2006/metadata/properties" xmlns:ns3="45d42b52-855b-48ab-ac0f-3f2718eac0d9" xmlns:ns4="feac16cb-22ef-481c-89f8-b54fad58f0ac" targetNamespace="http://schemas.microsoft.com/office/2006/metadata/properties" ma:root="true" ma:fieldsID="e564a36959a145e84ac9e229b6bf4b9e" ns3:_="" ns4:_="">
    <xsd:import namespace="45d42b52-855b-48ab-ac0f-3f2718eac0d9"/>
    <xsd:import namespace="feac16cb-22ef-481c-89f8-b54fad58f0a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42b52-855b-48ab-ac0f-3f2718eac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ac16cb-22ef-481c-89f8-b54fad58f0a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EF4E37-7934-4F5F-87BD-1757F9C6C8E8}">
  <ds:schemaRefs>
    <ds:schemaRef ds:uri="http://schemas.microsoft.com/office/2006/metadata/properties"/>
    <ds:schemaRef ds:uri="http://schemas.microsoft.com/office/infopath/2007/PartnerControls"/>
    <ds:schemaRef ds:uri="45d42b52-855b-48ab-ac0f-3f2718eac0d9"/>
  </ds:schemaRefs>
</ds:datastoreItem>
</file>

<file path=customXml/itemProps2.xml><?xml version="1.0" encoding="utf-8"?>
<ds:datastoreItem xmlns:ds="http://schemas.openxmlformats.org/officeDocument/2006/customXml" ds:itemID="{6B05B111-23E9-405B-9EE9-AA0644530C49}">
  <ds:schemaRefs>
    <ds:schemaRef ds:uri="http://schemas.microsoft.com/sharepoint/v3/contenttype/forms"/>
  </ds:schemaRefs>
</ds:datastoreItem>
</file>

<file path=customXml/itemProps3.xml><?xml version="1.0" encoding="utf-8"?>
<ds:datastoreItem xmlns:ds="http://schemas.openxmlformats.org/officeDocument/2006/customXml" ds:itemID="{42C23529-E4D8-4B0E-B087-013C45233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42b52-855b-48ab-ac0f-3f2718eac0d9"/>
    <ds:schemaRef ds:uri="feac16cb-22ef-481c-89f8-b54fad58f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Arriya Thiamkhokkruad</dc:creator>
  <cp:keywords/>
  <dc:description/>
  <cp:lastModifiedBy>Arriya Thiamkhokkruad</cp:lastModifiedBy>
  <cp:revision>17</cp:revision>
  <dcterms:created xsi:type="dcterms:W3CDTF">2023-07-25T09:35:00Z</dcterms:created>
  <dcterms:modified xsi:type="dcterms:W3CDTF">2023-07-27T20:21:00Z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9a4353df98138e8912fbb331bf6d916c9e31051a1e86f1131df80870487c3f02</vt:lpwstr>
  </property>
  <property fmtid="{D5CDD505-2E9C-101B-9397-08002B2CF9AE}" pid="3" name="ContentTypeId">
    <vt:lpwstr>0x010100D3ED54AF17B68441871024128B014BCD</vt:lpwstr>
  </property>
</Properties>
</file>