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Parthasarathy Velusamy (RPA, AWS, .NET)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ff"/>
          <w:sz w:val="20"/>
          <w:szCs w:val="20"/>
          <w:u w:val="single"/>
          <w:shd w:fill="auto" w:val="clear"/>
          <w:vertAlign w:val="baseline"/>
        </w:rPr>
      </w:pPr>
      <w:r w:rsidDel="00000000" w:rsidR="00000000" w:rsidRPr="00000000">
        <w:fldChar w:fldCharType="begin"/>
        <w:instrText xml:space="preserve"> HYPERLINK "mailto:softwaresamuraisarathy@gmail.com" </w:instrText>
        <w:fldChar w:fldCharType="separate"/>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end"/>
      </w:r>
      <w:hyperlink r:id="rId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parthasarathyvel@gmail.com</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8">
        <w:r w:rsidDel="00000000" w:rsidR="00000000" w:rsidRPr="00000000">
          <w:rPr>
            <w:rFonts w:ascii="Roboto" w:cs="Roboto" w:eastAsia="Roboto" w:hAnsi="Roboto"/>
            <w:b w:val="1"/>
            <w:i w:val="0"/>
            <w:smallCaps w:val="0"/>
            <w:strike w:val="0"/>
            <w:color w:val="1155cc"/>
            <w:sz w:val="20"/>
            <w:szCs w:val="20"/>
            <w:highlight w:val="white"/>
            <w:u w:val="single"/>
            <w:vertAlign w:val="baseline"/>
            <w:rtl w:val="0"/>
          </w:rPr>
          <w:t xml:space="preserve">www.linkedin.com/in/ParthasarathyVel</w:t>
        </w:r>
      </w:hyperlink>
      <w:r w:rsidDel="00000000" w:rsidR="00000000" w:rsidRPr="00000000">
        <w:rPr>
          <w:rFonts w:ascii="Roboto" w:cs="Roboto" w:eastAsia="Roboto" w:hAnsi="Roboto"/>
          <w:b w:val="1"/>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+1 248 736 8723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14300" distT="114300" distL="114300" distR="114300">
            <wp:extent cx="833438" cy="83343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33438" cy="833438"/>
                    </a:xfrm>
                    <a:prstGeom prst="rect"/>
                    <a:ln/>
                  </pic:spPr>
                </pic:pic>
              </a:graphicData>
            </a:graphic>
          </wp:inline>
        </w:draw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14300" distT="114300" distL="114300" distR="114300">
            <wp:extent cx="957263" cy="8953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957263" cy="895350"/>
                    </a:xfrm>
                    <a:prstGeom prst="rect"/>
                    <a:ln/>
                  </pic:spPr>
                </pic:pic>
              </a:graphicData>
            </a:graphic>
          </wp:inline>
        </w:draw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14300" distT="114300" distL="114300" distR="114300">
            <wp:extent cx="1009650" cy="909638"/>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009650" cy="909638"/>
                    </a:xfrm>
                    <a:prstGeom prst="rect"/>
                    <a:ln/>
                  </pic:spPr>
                </pic:pic>
              </a:graphicData>
            </a:graphic>
          </wp:inline>
        </w:draw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14300" distT="114300" distL="114300" distR="114300">
            <wp:extent cx="881063" cy="881063"/>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keepLines w:val="0"/>
        <w:spacing w:after="0" w:before="0"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PROFESSIONAL SUMMARY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years of experience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complete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Development Life Cycle (SDLC)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 that includes analysis, design, development, testing and implementation of various Web and Client / Server applications using </w:t>
      </w:r>
      <w:r w:rsidDel="00000000" w:rsidR="00000000" w:rsidRPr="00000000">
        <w:rPr>
          <w:rFonts w:ascii="Arial" w:cs="Arial" w:eastAsia="Arial" w:hAnsi="Arial"/>
          <w:b w:val="1"/>
          <w:sz w:val="20"/>
          <w:szCs w:val="20"/>
          <w:rtl w:val="0"/>
        </w:rPr>
        <w:t xml:space="preserve">AWS Serverless,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Robotic Process Automation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Microsoft technologies.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Years of experience as Automation Engineer in Finance/Automotive/Automobile Domain.</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Modernized legacy Java automations using </w:t>
      </w:r>
      <w:r w:rsidDel="00000000" w:rsidR="00000000" w:rsidRPr="00000000">
        <w:rPr>
          <w:rFonts w:ascii="Arial" w:cs="Arial" w:eastAsia="Arial" w:hAnsi="Arial"/>
          <w:b w:val="1"/>
          <w:sz w:val="20"/>
          <w:szCs w:val="20"/>
          <w:rtl w:val="0"/>
        </w:rPr>
        <w:t xml:space="preserve">AWS SAM</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AWS Lambda, API Gateway, ELB, ECS, Glue, Athena, S3, SQS, SNS, Cloud Formation in Python and Java</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Created AWS Lambda based REST services using Python </w:t>
      </w:r>
      <w:r w:rsidDel="00000000" w:rsidR="00000000" w:rsidRPr="00000000">
        <w:rPr>
          <w:rFonts w:ascii="Arial" w:cs="Arial" w:eastAsia="Arial" w:hAnsi="Arial"/>
          <w:sz w:val="20"/>
          <w:szCs w:val="20"/>
          <w:rtl w:val="0"/>
        </w:rPr>
        <w:t xml:space="preserve">for all downstream automations.</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Created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RPA Bots using RPA Tools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(Blue Prism, Ui Path, Automation Anywhere)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BPM Products(Appian)</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Hands-on experience in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AWS Serverless Slack bots, AWS S3 Websites, Artificial Intelligence Bots, G-Suite integration, Dynatrace Monitors , Unix and Powershell Scripts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Hands-on experience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UiPath/Blue Prism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developing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back office robots.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Hands on experience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Blue prism Application Server setup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Login Agent Setup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Vault integration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in creating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Appian BPM Process flows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external applications.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in Blue Prism control room and UiPath Orchestrator for deploying bots and queues/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Excellent experience in AWS DynamoDB, Microsoft SQL Server 2014 / 2008R2 / 2005/ 2000, Sybase 12.5/15.5, Oracle 9i.</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Strong front-end UI development using HTML5, CSS3, JavaScript, JQuery.</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Expertise in Visual Studio 2017/2015/2010/2003, ASP.Net Core and MVC 5, C#, VB.NET, ADO.NET, Entity Framework, LINQ ,Angular 7, AngularJS and Visual basic 6.0.</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Expertise in Multi-tier/N-Tier architecture development using Object Oriented Programming (OOP), RESTful API, WCF.</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years of experience in Manufacturing Domain in Automobile applications, launch support, production support for regular plant activities, direct interaction with business users, plant IE’s and production management team with various plants of Automobile , Powertrain, Assembly and Stamping. </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Agile / KANBAN Practitioner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JIRA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Tool.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Strong business understanding of verticals like Automotive Manufacturing and Retail management.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UNIX operating system, Cronjobs, AIX scripting.</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Skilled at MS Office tools including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MS Excel, MS Visio and MS Access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Excel VBA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Strong knowledge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Database Design and programming in SQL Server/Sybase using T-SQL.</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configuration control tools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Git, TFS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CVS, VSS, and Serena Dimensions.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Crystal Reports 8.5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and have exposure in SSRS and SSIS ETL.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Query Optimization and Performance Tuning of Stored Procedures, Functions.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keepLines w:val="0"/>
        <w:spacing w:after="0" w:before="0" w:lineRule="auto"/>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23">
      <w:pPr>
        <w:pStyle w:val="Heading1"/>
        <w:keepLines w:val="0"/>
        <w:spacing w:after="0" w:before="0"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TECHNICAL SUMMARY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6069"/>
        <w:tblGridChange w:id="0">
          <w:tblGrid>
            <w:gridCol w:w="2970"/>
            <w:gridCol w:w="6069"/>
          </w:tblGrid>
        </w:tblGridChange>
      </w:tblGrid>
      <w:tr>
        <w:trPr>
          <w:cantSplit w:val="0"/>
          <w:trHeight w:val="280"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Certifications</w:t>
            </w:r>
          </w:p>
        </w:tc>
        <w:tc>
          <w:tcPr/>
          <w:p w:rsidR="00000000" w:rsidDel="00000000" w:rsidP="00000000" w:rsidRDefault="00000000" w:rsidRPr="00000000" w14:paraId="00000026">
            <w:pPr>
              <w:ind w:lef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AWS - Certified Developer Associate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Blue Prism - Certified Developer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UIPath - Certified Advanced Developer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Automation Anywhere - Certified Advanced Professional</w:t>
            </w:r>
          </w:p>
        </w:tc>
      </w:tr>
      <w:tr>
        <w:trPr>
          <w:cantSplit w:val="0"/>
          <w:trHeight w:val="280" w:hRule="atLeast"/>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Cloud,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RPA , BPM</w:t>
            </w:r>
          </w:p>
        </w:tc>
        <w:tc>
          <w:tcPr/>
          <w:p w:rsidR="00000000" w:rsidDel="00000000" w:rsidP="00000000" w:rsidRDefault="00000000" w:rsidRPr="00000000" w14:paraId="0000002B">
            <w:pPr>
              <w:ind w:left="-108"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AWS Lambda, API gateway, ECS, AWS Glue, AWS Athena, DynamoDB, AWS SAM</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S3, SQS, SNS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Blue Prism bots, UiPath Bots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AI Bots,    Slack Bots, G-Suite Integration. </w:t>
            </w:r>
          </w:p>
        </w:tc>
      </w:tr>
      <w:tr>
        <w:trPr>
          <w:cantSplit w:val="0"/>
          <w:trHeight w:val="280" w:hRule="atLeast"/>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Programming Languages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Python, Java,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VB, ASP.NET, Excel VBA, UNIX Shell Script,     Powershell Script</w:t>
            </w:r>
          </w:p>
        </w:tc>
      </w:tr>
      <w:tr>
        <w:trPr>
          <w:cantSplit w:val="0"/>
          <w:trHeight w:val="280" w:hRule="atLeast"/>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Layer</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RESTful API, WCF, ADO.Net, LINQ</w:t>
            </w:r>
          </w:p>
        </w:tc>
      </w:tr>
      <w:tr>
        <w:trPr>
          <w:cantSplit w:val="0"/>
          <w:trHeight w:val="300" w:hRule="atLeast"/>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Database </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DynamoDB, SQL Server, Sybase 15.5, Oracle 9i and MS Access</w:t>
            </w:r>
          </w:p>
        </w:tc>
      </w:tr>
      <w:tr>
        <w:trPr>
          <w:cantSplit w:val="0"/>
          <w:trHeight w:val="280" w:hRule="atLeast"/>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Framework</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 Core 2.1, .Net Standard 4.5/3.5, Entity Framework, AngularJS</w:t>
            </w:r>
          </w:p>
        </w:tc>
      </w:tr>
      <w:tr>
        <w:trPr>
          <w:cantSplit w:val="0"/>
          <w:trHeight w:val="360" w:hRule="atLeast"/>
          <w:tblHeader w:val="0"/>
        </w:trPr>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Web Development</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90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ASP.NET, Web API, Angular 7, HTML, XML, AngularJS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90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Development Tools </w:t>
              <w:tab/>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 Studio.NET 2017/2015/2010/2003, Google Developer tools, IIS</w:t>
            </w:r>
          </w:p>
        </w:tc>
      </w:tr>
      <w:tr>
        <w:trPr>
          <w:cantSplit w:val="0"/>
          <w:trHeight w:val="280" w:hRule="atLeast"/>
          <w:tblHeader w:val="0"/>
        </w:trPr>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Scripting Languages</w:t>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90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JQuery, JavaScript, XML, Bootstrap and CSS</w:t>
            </w:r>
          </w:p>
        </w:tc>
      </w:tr>
      <w:tr>
        <w:trPr>
          <w:cantSplit w:val="0"/>
          <w:trHeight w:val="280" w:hRule="atLeast"/>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Management Tools</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Git, TFS, CVS, VSS, Microsoft Visio and Serena Dimensions</w:t>
            </w:r>
          </w:p>
        </w:tc>
      </w:tr>
      <w:tr>
        <w:trPr>
          <w:cantSplit w:val="0"/>
          <w:trHeight w:val="280" w:hRule="atLeast"/>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 Tools</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SSRS, SSIS and Crystal Reports</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EDUCATION: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0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Bachelor of Engineering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Computer Science and Engineering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Raja College of Engineering and Technology, India, (2000-2004)</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PROFESSIONAL EXPERIENCE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Tekgente Solutions Inc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Oct 2019 -  Till date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 : Vanguard Group – Charlotte, NC– Oct 2019 – Till Date</w:t>
      </w:r>
    </w:p>
    <w:tbl>
      <w:tblPr>
        <w:tblStyle w:val="Table2"/>
        <w:tblW w:w="8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0"/>
        <w:gridCol w:w="3870"/>
        <w:tblGridChange w:id="0">
          <w:tblGrid>
            <w:gridCol w:w="4410"/>
            <w:gridCol w:w="3870"/>
          </w:tblGrid>
        </w:tblGridChange>
      </w:tblGrid>
      <w:tr>
        <w:trPr>
          <w:cantSplit w:val="0"/>
          <w:trHeight w:val="100" w:hRule="atLeast"/>
          <w:tblHeader w:val="0"/>
        </w:trPr>
        <w:tc>
          <w:tcPr>
            <w:gridSpan w:val="2"/>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 Vanguard Group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Automation Engineer</w:t>
            </w:r>
            <w:r w:rsidDel="00000000" w:rsidR="00000000" w:rsidRPr="00000000">
              <w:rPr>
                <w:rtl w:val="0"/>
              </w:rPr>
            </w:r>
          </w:p>
        </w:tc>
      </w:tr>
      <w:tr>
        <w:trPr>
          <w:cantSplit w:val="0"/>
          <w:trHeight w:val="160"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Retail Applications Automation</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Lead RPA Developer (AWS, Python, RPA, BPM, .NET, Angular 7, Java)</w:t>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and Responsibilities: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numPr>
          <w:ilvl w:val="0"/>
          <w:numId w:val="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Modernized legacy Java automations using </w:t>
      </w:r>
      <w:r w:rsidDel="00000000" w:rsidR="00000000" w:rsidRPr="00000000">
        <w:rPr>
          <w:rFonts w:ascii="Arial" w:cs="Arial" w:eastAsia="Arial" w:hAnsi="Arial"/>
          <w:b w:val="1"/>
          <w:sz w:val="20"/>
          <w:szCs w:val="20"/>
          <w:rtl w:val="0"/>
        </w:rPr>
        <w:t xml:space="preserve">AWS SAM</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AWS Lambda, API Gateway, ELB, ECS, Glue, Athena, S3, SQS, SNS, Cloud Formation in Python and Java</w:t>
      </w:r>
    </w:p>
    <w:p w:rsidR="00000000" w:rsidDel="00000000" w:rsidP="00000000" w:rsidRDefault="00000000" w:rsidRPr="00000000" w14:paraId="00000053">
      <w:pPr>
        <w:numPr>
          <w:ilvl w:val="0"/>
          <w:numId w:val="2"/>
        </w:numPr>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Created AWS Lambda based REST services using Python </w:t>
      </w:r>
      <w:r w:rsidDel="00000000" w:rsidR="00000000" w:rsidRPr="00000000">
        <w:rPr>
          <w:rFonts w:ascii="Arial" w:cs="Arial" w:eastAsia="Arial" w:hAnsi="Arial"/>
          <w:sz w:val="20"/>
          <w:szCs w:val="20"/>
          <w:rtl w:val="0"/>
        </w:rPr>
        <w:t xml:space="preserve">for all downstream automations.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End to End Robotic Process Automation (RPA)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Blue Prism/Appian BPM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interacting with Vanguard Funds Web Portal (IE/Chrome) and Mainframe Applications (Rumba Terminal).</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Migrated existing Blueprism bots which were interacting with AWD Portal work queue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Appian BPM Work Queue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Blue Prism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Custom object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run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JPath query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 Appian BPM queue Item’s JSON workload.</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Blue Prism REST Client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Custom object to interact with Appian BPM Web API’s.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Setup Blue Prism 6.5.1 Application 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Corresponding Microsoft SQL Database server and migrated Blue Prism 6.4 server to Blue Prism 6.5.1.</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Migrating Blue Prism Credentials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Centrali</w:t>
      </w:r>
      <w:r w:rsidDel="00000000" w:rsidR="00000000" w:rsidRPr="00000000">
        <w:rPr>
          <w:rFonts w:ascii="Arial" w:cs="Arial" w:eastAsia="Arial" w:hAnsi="Arial"/>
          <w:b w:val="1"/>
          <w:sz w:val="20"/>
          <w:szCs w:val="20"/>
          <w:rtl w:val="0"/>
        </w:rPr>
        <w:t xml:space="preserve">z</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 ID Vault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Updating the Bots to get Credentials from ID Vault in a more secure way.</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Excel automation for repetitive Excel data entry into Web Application.</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Powershell Scripts for Sync Application Server AppID with ID Vault.</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Analyze the feasibility of existing processes suitable for automation.</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Participated in online meetings to demonstrate the capabilities of RPA for on-going projects and potential clients.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with Business Teams to create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PDD (Process Definition Document)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developed separate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SDD (Solution Design Documents)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closely with different teams in developing processes as per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design document (TDD)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meet the defined requirements.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Developed and tested Bot tasks using Blue Prism.</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/Blue Prism Control Room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deployment, monitoring and management of Robot automation activity.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DXC Technologies (formerly known as CSC)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Jun 2008 till Sep 2019</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 : JM Family Enterprises – Deerfield Beach, Florida – Mar 2018 – Sep 2019</w:t>
      </w:r>
    </w:p>
    <w:tbl>
      <w:tblPr>
        <w:tblStyle w:val="Table3"/>
        <w:tblW w:w="8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0"/>
        <w:gridCol w:w="3870"/>
        <w:tblGridChange w:id="0">
          <w:tblGrid>
            <w:gridCol w:w="4410"/>
            <w:gridCol w:w="3870"/>
          </w:tblGrid>
        </w:tblGridChange>
      </w:tblGrid>
      <w:tr>
        <w:trPr>
          <w:cantSplit w:val="0"/>
          <w:trHeight w:val="100" w:hRule="atLeast"/>
          <w:tblHeader w:val="0"/>
        </w:trPr>
        <w:tc>
          <w:tcPr>
            <w:gridSpan w:val="2"/>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 JM Family Enterprise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SET/JMA/WOFCO/JMFE Applications – Automation Engineer/Incident Handling</w:t>
            </w:r>
            <w:r w:rsidDel="00000000" w:rsidR="00000000" w:rsidRPr="00000000">
              <w:rPr>
                <w:rtl w:val="0"/>
              </w:rPr>
            </w:r>
          </w:p>
        </w:tc>
      </w:tr>
      <w:tr>
        <w:trPr>
          <w:cantSplit w:val="0"/>
          <w:trHeight w:val="160"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Operations Application Support</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Senior Developer ( RPA, AWS, .NET)</w:t>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and Responsibilities: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book and DR Automation for all the critical applications using RPA Tools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Blue Prism, UiPath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Slack Bots, AI Bots involving AWS Serverless (AWS SAM, Lambda, API Gateway, DynamoDB, S3 Website) for assisting Operations team.</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Bots and web applications Involving ASP.NET Core , RESTful API , G-Suite, RPA and Slack.</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End to End Robotic Process Automation (RPA) using UiPath/Blue Prism.</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the objects and workflows as per client requirement.</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Performed tool evaluation and feasibility to help in selecting suitable Automation tool for RPA implementation.</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with Business Teams to create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PDD (Process Definition Document)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developed separate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SDD (Solution Design Documents)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Analyze the feasibility of existing process suitable for automation.</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Bots using Blue Prism and UI Path for Windows application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Screen Scraping, PDF OCR Read and Citrix applications.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UiPath Orchestrator/Blue Prism Control Room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deployment, monitoring and management of Robot automation activity.</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closely with different teams in developing processes as per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design document (TDD)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meet the defined requirements.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Scraping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method for extracting structured data from browser applications into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CSV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 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Spreadsheet.</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Excel automation for repetitive Excel data entry into Web Application.</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Interacted with different mail services such as POP3, OUTLOOK and IMAP to get the mail messages into folders.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monitoring scripts for various applications in dynatrace platform, deploys and maintaining them. </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Handling incidents and ensures earliest system restoration possible.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 : Fiat-Chrysler </w:t>
        <w:tab/>
        <w:t xml:space="preserve">– Auburn Hills, Michigan – Jan 2015 – Mar 2018</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Chennai , India – Jun 2008 – Jan 2015</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ab/>
      </w:r>
      <w:r w:rsidDel="00000000" w:rsidR="00000000" w:rsidRPr="00000000">
        <w:rPr>
          <w:rtl w:val="0"/>
        </w:rPr>
      </w:r>
    </w:p>
    <w:tbl>
      <w:tblPr>
        <w:tblStyle w:val="Table4"/>
        <w:tblW w:w="8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0"/>
        <w:gridCol w:w="3870"/>
        <w:tblGridChange w:id="0">
          <w:tblGrid>
            <w:gridCol w:w="4410"/>
            <w:gridCol w:w="3870"/>
          </w:tblGrid>
        </w:tblGridChange>
      </w:tblGrid>
      <w:tr>
        <w:trPr>
          <w:cantSplit w:val="0"/>
          <w:trHeight w:val="100" w:hRule="atLeast"/>
          <w:tblHeader w:val="0"/>
        </w:trPr>
        <w:tc>
          <w:tcPr>
            <w:gridSpan w:val="2"/>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Client:Fiat-Chrysler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Manufacturing</w:t>
            </w:r>
            <w:r w:rsidDel="00000000" w:rsidR="00000000" w:rsidRPr="00000000">
              <w:rPr>
                <w:rtl w:val="0"/>
              </w:rPr>
            </w:r>
          </w:p>
        </w:tc>
      </w:tr>
      <w:tr>
        <w:trPr>
          <w:cantSplit w:val="0"/>
          <w:trHeight w:val="160"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Problem Found Journal,AMPS Suite of Applications, MEDDS, e-Pressload</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Onsite Lead/Senior Developer</w:t>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keepLines w:val="0"/>
        <w:spacing w:after="0" w:before="0" w:lineRule="auto"/>
        <w:jc w:val="both"/>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Roles and Responsibilities: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application using AngularJS, ASP.NET WEB API 2, C#, Entity Framework, LINQ, IIS7.0, SQL Server 2014 and SSIS.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the Database using Entity Framework, Code first Approach.</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the Web Pages using AngularJS, HTML, Java Script, JQuery, Bootstrap and CSS.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Created POC’s using Blue Prism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Windows application Screen Scraping and Posting Excel data into Web Application.</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lots of automations Using Excel VBA, AIX Script</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Database Objects like Tables, Stored Procedures, Views, Triggers and Defaults.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as an onsite lead and ensured all phases completed on time with prompt communication between team and Business.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Saastha Info Tech Pvt. Ltd, Bangalore, India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Sep 2007 till Jun 2008</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8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0"/>
        <w:gridCol w:w="3870"/>
        <w:tblGridChange w:id="0">
          <w:tblGrid>
            <w:gridCol w:w="4410"/>
            <w:gridCol w:w="3870"/>
          </w:tblGrid>
        </w:tblGridChange>
      </w:tblGrid>
      <w:tr>
        <w:trPr>
          <w:cantSplit w:val="0"/>
          <w:trHeight w:val="100" w:hRule="atLeast"/>
          <w:tblHeader w:val="0"/>
        </w:trPr>
        <w:tc>
          <w:tcPr>
            <w:gridSpan w:val="2"/>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 Sify Technologies Limited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Forum Micro ERP – Senior Developer</w:t>
            </w:r>
            <w:r w:rsidDel="00000000" w:rsidR="00000000" w:rsidRPr="00000000">
              <w:rPr>
                <w:rtl w:val="0"/>
              </w:rPr>
            </w:r>
          </w:p>
        </w:tc>
      </w:tr>
      <w:tr>
        <w:trPr>
          <w:cantSplit w:val="0"/>
          <w:trHeight w:val="160"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Forum Micro ERP</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Sr Developer (.NET/SQL)</w:t>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and Responsibilities: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with development team to create Application Graphical user interface using C#, ADO.Net, Crystal Reports.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Database Objects like Tables, Complex Stored Procedures, Views, Triggers, Defaults and Functions in Microsoft SQL server 2005.</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with the Business users to extract and generate the reports based on their needs. </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XML exchanges between handheld devices and Portal.</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Unichem Consultants Pvt. Ltd, Chennai, India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 2005 till Sep 2007</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0"/>
        <w:gridCol w:w="3870"/>
        <w:tblGridChange w:id="0">
          <w:tblGrid>
            <w:gridCol w:w="4410"/>
            <w:gridCol w:w="3870"/>
          </w:tblGrid>
        </w:tblGridChange>
      </w:tblGrid>
      <w:tr>
        <w:trPr>
          <w:cantSplit w:val="0"/>
          <w:trHeight w:val="100" w:hRule="atLeast"/>
          <w:tblHeader w:val="0"/>
        </w:trPr>
        <w:tc>
          <w:tcPr>
            <w:gridSpan w:val="2"/>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 City Group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Team Lead</w:t>
            </w:r>
            <w:r w:rsidDel="00000000" w:rsidR="00000000" w:rsidRPr="00000000">
              <w:rPr>
                <w:rtl w:val="0"/>
              </w:rPr>
            </w:r>
          </w:p>
        </w:tc>
      </w:tr>
      <w:tr>
        <w:trPr>
          <w:cantSplit w:val="0"/>
          <w:trHeight w:val="160"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SAP Integrated Trial Balance System</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 Lead/Sr Developer (.NET/Oracle)</w:t>
            </w:r>
            <w:r w:rsidDel="00000000" w:rsidR="00000000" w:rsidRPr="00000000">
              <w:rPr>
                <w:rtl w:val="0"/>
              </w:rPr>
            </w:r>
          </w:p>
        </w:tc>
      </w:tr>
      <w:tr>
        <w:trPr>
          <w:cantSplit w:val="0"/>
          <w:trHeight w:val="160" w:hRule="atLeast"/>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Cards Processing System</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Sr Developer (.NET/SQL)</w:t>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and Responsibilities:</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Graphical user interface on Win Forms using VB, SQL.</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developing web Pages with ASP.NET Web Forms.</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in .NET Remoting to get data from SAP using the interface.</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the database and Created Database Objects like Tables, Complex Stored Procedures, Views, Triggers, Defaults and Functions.</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Innovators India Digital Technologies  Pvt. Ltd, Chennai, India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May 2005 till Dec 2005</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5"/>
        <w:gridCol w:w="4575"/>
        <w:tblGridChange w:id="0">
          <w:tblGrid>
            <w:gridCol w:w="3705"/>
            <w:gridCol w:w="4575"/>
          </w:tblGrid>
        </w:tblGridChange>
      </w:tblGrid>
      <w:tr>
        <w:trPr>
          <w:cantSplit w:val="0"/>
          <w:trHeight w:val="100" w:hRule="atLeast"/>
          <w:tblHeader w:val="0"/>
        </w:trPr>
        <w:tc>
          <w:tcPr>
            <w:gridSpan w:val="2"/>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 Premier Technologies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Developer</w:t>
            </w:r>
            <w:r w:rsidDel="00000000" w:rsidR="00000000" w:rsidRPr="00000000">
              <w:rPr>
                <w:rtl w:val="0"/>
              </w:rPr>
            </w:r>
          </w:p>
        </w:tc>
      </w:tr>
      <w:tr>
        <w:trPr>
          <w:cantSplit w:val="0"/>
          <w:trHeight w:val="160" w:hRule="atLeast"/>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Card system</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Developer (VB, Crystal reports, MS Access)</w:t>
            </w: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and Responsibilities:</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Graphical user interface on Win Forms using VB, MS Access.</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Participated in the application deployment in client locations.</w:t>
      </w:r>
      <w:r w:rsidDel="00000000" w:rsidR="00000000" w:rsidRPr="00000000">
        <w:rPr>
          <w:rtl w:val="0"/>
        </w:rPr>
      </w:r>
    </w:p>
    <w:sectPr>
      <w:pgSz w:h="16838" w:w="11906" w:orient="portrait"/>
      <w:pgMar w:bottom="1440" w:top="126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0"/>
      <w:smallCaps w:val="0"/>
      <w:strike w:val="0"/>
      <w:color w:val="4f81bd"/>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rthasarathyvel@gmail.com" TargetMode="External"/><Relationship Id="rId8" Type="http://schemas.openxmlformats.org/officeDocument/2006/relationships/hyperlink" Target="http://www.linkedin.com/in/ParthasarathyV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WvkmUEdqb6da6MjVv46AbmI1eA==">CgMxLjAyCGguZ2pkZ3hzOAByITFEWTFVaExXS0tkN2RXX2lvQ1JGMl9rbWdra3lFMEVTdA==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