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CBB" w:rsidRPr="00D767AD" w:rsidRDefault="00290F67" w:rsidP="00DC5978">
      <w:pPr>
        <w:pStyle w:val="Titre1"/>
        <w:rPr>
          <w:rFonts w:ascii="Arial" w:hAnsi="Arial" w:cs="Arial"/>
        </w:rPr>
      </w:pPr>
      <w:r w:rsidRPr="00D767AD">
        <w:rPr>
          <w:rFonts w:ascii="Arial" w:hAnsi="Arial" w:cs="Arial"/>
        </w:rPr>
        <w:t>guide de l’utilisateur</w:t>
      </w:r>
    </w:p>
    <w:p w:rsidR="00DF57D6" w:rsidRPr="00CC07C9" w:rsidRDefault="00DF57D6" w:rsidP="00DF57D6">
      <w:pPr>
        <w:rPr>
          <w:rFonts w:ascii="Arial" w:hAnsi="Arial" w:cs="Arial"/>
          <w:sz w:val="22"/>
          <w:szCs w:val="22"/>
        </w:rPr>
      </w:pPr>
    </w:p>
    <w:p w:rsidR="00DF57D6" w:rsidRPr="00CC07C9" w:rsidRDefault="00DF57D6" w:rsidP="00EE2570">
      <w:pPr>
        <w:pStyle w:val="Sansinterligne"/>
        <w:rPr>
          <w:rFonts w:ascii="Arial" w:hAnsi="Arial" w:cs="Arial"/>
          <w:sz w:val="22"/>
          <w:szCs w:val="22"/>
        </w:rPr>
      </w:pPr>
      <w:r w:rsidRPr="00CC07C9">
        <w:rPr>
          <w:rFonts w:ascii="Arial" w:hAnsi="Arial" w:cs="Arial"/>
          <w:sz w:val="22"/>
          <w:szCs w:val="22"/>
        </w:rPr>
        <w:t>Cette documentation vient en complément des vidéos de démonstrations fournies sur le site internet.</w:t>
      </w:r>
    </w:p>
    <w:p w:rsidR="00746EC7" w:rsidRPr="00CC07C9" w:rsidRDefault="00746EC7" w:rsidP="00EE2570">
      <w:pPr>
        <w:pStyle w:val="Sansinterligne"/>
        <w:rPr>
          <w:rFonts w:ascii="Arial" w:hAnsi="Arial" w:cs="Arial"/>
          <w:sz w:val="22"/>
          <w:szCs w:val="22"/>
        </w:rPr>
      </w:pPr>
      <w:r w:rsidRPr="00CC07C9">
        <w:rPr>
          <w:rFonts w:ascii="Arial" w:hAnsi="Arial" w:cs="Arial"/>
          <w:sz w:val="22"/>
          <w:szCs w:val="22"/>
        </w:rPr>
        <w:t>Elle permet de résumer ou bien d’approfondir quelques points qui</w:t>
      </w:r>
      <w:r w:rsidR="00B94F9C" w:rsidRPr="00CC07C9">
        <w:rPr>
          <w:rFonts w:ascii="Arial" w:hAnsi="Arial" w:cs="Arial"/>
          <w:sz w:val="22"/>
          <w:szCs w:val="22"/>
        </w:rPr>
        <w:t xml:space="preserve"> pourraient ne pas être très clairs</w:t>
      </w:r>
      <w:r w:rsidRPr="00CC07C9">
        <w:rPr>
          <w:rFonts w:ascii="Arial" w:hAnsi="Arial" w:cs="Arial"/>
          <w:sz w:val="22"/>
          <w:szCs w:val="22"/>
        </w:rPr>
        <w:t>.</w:t>
      </w:r>
    </w:p>
    <w:p w:rsidR="00DF57D6" w:rsidRPr="00CC07C9" w:rsidRDefault="00DF57D6" w:rsidP="00DF57D6">
      <w:pPr>
        <w:rPr>
          <w:rFonts w:ascii="Arial" w:hAnsi="Arial" w:cs="Arial"/>
          <w:sz w:val="22"/>
          <w:szCs w:val="22"/>
        </w:rPr>
      </w:pPr>
    </w:p>
    <w:p w:rsidR="00DC5978" w:rsidRPr="00CC07C9" w:rsidRDefault="00290F67" w:rsidP="00290F67">
      <w:pPr>
        <w:pStyle w:val="Titre2"/>
        <w:rPr>
          <w:rFonts w:ascii="Arial" w:hAnsi="Arial" w:cs="Arial"/>
        </w:rPr>
      </w:pPr>
      <w:r w:rsidRPr="00CC07C9">
        <w:rPr>
          <w:rFonts w:ascii="Arial" w:hAnsi="Arial" w:cs="Arial"/>
        </w:rPr>
        <w:t>Les demonstrations et entrainements</w:t>
      </w:r>
    </w:p>
    <w:p w:rsidR="007A2EE4" w:rsidRPr="00CC07C9" w:rsidRDefault="007A2EE4" w:rsidP="00093309">
      <w:pPr>
        <w:pStyle w:val="Sansinterligne"/>
        <w:rPr>
          <w:rFonts w:ascii="Arial" w:hAnsi="Arial" w:cs="Arial"/>
          <w:sz w:val="22"/>
          <w:szCs w:val="22"/>
        </w:rPr>
      </w:pPr>
    </w:p>
    <w:p w:rsidR="00093309" w:rsidRPr="00BA1B0D" w:rsidRDefault="00093309" w:rsidP="00093309">
      <w:pPr>
        <w:pStyle w:val="Sansinterligne"/>
        <w:rPr>
          <w:rFonts w:ascii="Arial" w:hAnsi="Arial" w:cs="Arial"/>
          <w:sz w:val="22"/>
          <w:szCs w:val="22"/>
        </w:rPr>
      </w:pPr>
      <w:r w:rsidRPr="00BA1B0D">
        <w:rPr>
          <w:rFonts w:ascii="Arial" w:hAnsi="Arial" w:cs="Arial"/>
          <w:sz w:val="22"/>
          <w:szCs w:val="22"/>
        </w:rPr>
        <w:t>Le logiciel est organisé en différents onglets qui eux-mêmes sont organisés en différents sous-onglets.</w:t>
      </w:r>
    </w:p>
    <w:p w:rsidR="00093309" w:rsidRPr="00BA1B0D" w:rsidRDefault="00093309" w:rsidP="00093309">
      <w:pPr>
        <w:pStyle w:val="Sansinterligne"/>
        <w:rPr>
          <w:rFonts w:ascii="Arial" w:hAnsi="Arial" w:cs="Arial"/>
          <w:sz w:val="22"/>
          <w:szCs w:val="22"/>
        </w:rPr>
      </w:pPr>
      <w:r w:rsidRPr="00BA1B0D">
        <w:rPr>
          <w:rFonts w:ascii="Arial" w:hAnsi="Arial" w:cs="Arial"/>
          <w:sz w:val="22"/>
          <w:szCs w:val="22"/>
        </w:rPr>
        <w:t xml:space="preserve">En particuliers, en ce qui concerne les onglets </w:t>
      </w:r>
      <w:r w:rsidR="00834B22" w:rsidRPr="00BA1B0D">
        <w:rPr>
          <w:rStyle w:val="Rfrenceple"/>
          <w:rFonts w:ascii="Arial" w:hAnsi="Arial" w:cs="Arial"/>
          <w:sz w:val="22"/>
          <w:szCs w:val="22"/>
        </w:rPr>
        <w:t>«</w:t>
      </w:r>
      <w:r w:rsidR="00CC07C9" w:rsidRPr="00BA1B0D">
        <w:rPr>
          <w:rStyle w:val="Rfrenceple"/>
          <w:rFonts w:ascii="Arial" w:hAnsi="Arial" w:cs="Arial"/>
          <w:sz w:val="22"/>
          <w:szCs w:val="22"/>
        </w:rPr>
        <w:t xml:space="preserve"> </w:t>
      </w:r>
      <w:r w:rsidR="00B75991" w:rsidRPr="00BA1B0D">
        <w:rPr>
          <w:rStyle w:val="Rfrenceple"/>
          <w:rFonts w:ascii="Arial" w:hAnsi="Arial" w:cs="Arial"/>
          <w:sz w:val="22"/>
          <w:szCs w:val="22"/>
        </w:rPr>
        <w:t>Mouvements des pièces</w:t>
      </w:r>
      <w:r w:rsidR="00CC07C9" w:rsidRPr="00BA1B0D">
        <w:rPr>
          <w:rStyle w:val="Rfrenceple"/>
          <w:rFonts w:ascii="Arial" w:hAnsi="Arial" w:cs="Arial"/>
          <w:sz w:val="22"/>
          <w:szCs w:val="22"/>
        </w:rPr>
        <w:t xml:space="preserve"> </w:t>
      </w:r>
      <w:r w:rsidR="00B75991" w:rsidRPr="00BA1B0D">
        <w:rPr>
          <w:rStyle w:val="Rfrenceple"/>
          <w:rFonts w:ascii="Arial" w:hAnsi="Arial" w:cs="Arial"/>
          <w:sz w:val="22"/>
          <w:szCs w:val="22"/>
        </w:rPr>
        <w:t>»</w:t>
      </w:r>
      <w:r w:rsidR="00667CB9" w:rsidRPr="00BA1B0D">
        <w:rPr>
          <w:rFonts w:ascii="Arial" w:hAnsi="Arial" w:cs="Arial"/>
          <w:sz w:val="22"/>
          <w:szCs w:val="22"/>
        </w:rPr>
        <w:t>,</w:t>
      </w:r>
      <w:r w:rsidR="0009365D" w:rsidRPr="00BA1B0D">
        <w:rPr>
          <w:rFonts w:ascii="Arial" w:hAnsi="Arial" w:cs="Arial"/>
          <w:sz w:val="22"/>
          <w:szCs w:val="22"/>
        </w:rPr>
        <w:t xml:space="preserve"> </w:t>
      </w:r>
      <w:r w:rsidR="00834B22" w:rsidRPr="00BA1B0D">
        <w:rPr>
          <w:rStyle w:val="Rfrenceple"/>
          <w:rFonts w:ascii="Arial" w:hAnsi="Arial" w:cs="Arial"/>
          <w:sz w:val="22"/>
          <w:szCs w:val="22"/>
        </w:rPr>
        <w:t>«</w:t>
      </w:r>
      <w:r w:rsidR="00CC07C9" w:rsidRPr="00BA1B0D">
        <w:rPr>
          <w:rStyle w:val="Rfrenceple"/>
          <w:rFonts w:ascii="Arial" w:hAnsi="Arial" w:cs="Arial"/>
          <w:sz w:val="22"/>
          <w:szCs w:val="22"/>
        </w:rPr>
        <w:t xml:space="preserve"> </w:t>
      </w:r>
      <w:r w:rsidR="0009365D" w:rsidRPr="00BA1B0D">
        <w:rPr>
          <w:rStyle w:val="Rfrenceple"/>
          <w:rFonts w:ascii="Arial" w:hAnsi="Arial" w:cs="Arial"/>
          <w:sz w:val="22"/>
          <w:szCs w:val="22"/>
        </w:rPr>
        <w:t>Mouvements spéciaux</w:t>
      </w:r>
      <w:r w:rsidR="00CC07C9" w:rsidRPr="00BA1B0D">
        <w:rPr>
          <w:rStyle w:val="Rfrenceple"/>
          <w:rFonts w:ascii="Arial" w:hAnsi="Arial" w:cs="Arial"/>
          <w:sz w:val="22"/>
          <w:szCs w:val="22"/>
        </w:rPr>
        <w:t xml:space="preserve"> </w:t>
      </w:r>
      <w:r w:rsidR="0009365D" w:rsidRPr="00BA1B0D">
        <w:rPr>
          <w:rStyle w:val="Rfrenceple"/>
          <w:rFonts w:ascii="Arial" w:hAnsi="Arial" w:cs="Arial"/>
          <w:sz w:val="22"/>
          <w:szCs w:val="22"/>
        </w:rPr>
        <w:t>»</w:t>
      </w:r>
      <w:r w:rsidR="0009365D" w:rsidRPr="00BA1B0D">
        <w:rPr>
          <w:rFonts w:ascii="Arial" w:hAnsi="Arial" w:cs="Arial"/>
          <w:sz w:val="22"/>
          <w:szCs w:val="22"/>
        </w:rPr>
        <w:t xml:space="preserve">, </w:t>
      </w:r>
      <w:r w:rsidR="00834B22" w:rsidRPr="00BA1B0D">
        <w:rPr>
          <w:rStyle w:val="Rfrenceple"/>
          <w:rFonts w:ascii="Arial" w:hAnsi="Arial" w:cs="Arial"/>
          <w:sz w:val="22"/>
          <w:szCs w:val="22"/>
        </w:rPr>
        <w:t>«</w:t>
      </w:r>
      <w:r w:rsidR="00CC07C9" w:rsidRPr="00BA1B0D">
        <w:rPr>
          <w:rStyle w:val="Rfrenceple"/>
          <w:rFonts w:ascii="Arial" w:hAnsi="Arial" w:cs="Arial"/>
          <w:sz w:val="22"/>
          <w:szCs w:val="22"/>
        </w:rPr>
        <w:t xml:space="preserve"> </w:t>
      </w:r>
      <w:r w:rsidR="0009365D" w:rsidRPr="00BA1B0D">
        <w:rPr>
          <w:rStyle w:val="Rfrenceple"/>
          <w:rFonts w:ascii="Arial" w:hAnsi="Arial" w:cs="Arial"/>
          <w:sz w:val="22"/>
          <w:szCs w:val="22"/>
        </w:rPr>
        <w:t>Schémas de Mat</w:t>
      </w:r>
      <w:r w:rsidR="00CC07C9" w:rsidRPr="00BA1B0D">
        <w:rPr>
          <w:rStyle w:val="Rfrenceple"/>
          <w:rFonts w:ascii="Arial" w:hAnsi="Arial" w:cs="Arial"/>
          <w:sz w:val="22"/>
          <w:szCs w:val="22"/>
        </w:rPr>
        <w:t xml:space="preserve"> </w:t>
      </w:r>
      <w:r w:rsidR="0009365D" w:rsidRPr="00BA1B0D">
        <w:rPr>
          <w:rStyle w:val="Rfrenceple"/>
          <w:rFonts w:ascii="Arial" w:hAnsi="Arial" w:cs="Arial"/>
          <w:sz w:val="22"/>
          <w:szCs w:val="22"/>
        </w:rPr>
        <w:t>»</w:t>
      </w:r>
      <w:r w:rsidR="0009365D" w:rsidRPr="00BA1B0D">
        <w:rPr>
          <w:rFonts w:ascii="Arial" w:hAnsi="Arial" w:cs="Arial"/>
          <w:b/>
          <w:bCs/>
          <w:sz w:val="22"/>
          <w:szCs w:val="22"/>
        </w:rPr>
        <w:t xml:space="preserve"> </w:t>
      </w:r>
      <w:r w:rsidR="0009365D" w:rsidRPr="00BA1B0D">
        <w:rPr>
          <w:rFonts w:ascii="Arial" w:hAnsi="Arial" w:cs="Arial"/>
          <w:sz w:val="22"/>
          <w:szCs w:val="22"/>
        </w:rPr>
        <w:t xml:space="preserve">et </w:t>
      </w:r>
      <w:r w:rsidR="00834B22" w:rsidRPr="00BA1B0D">
        <w:rPr>
          <w:rStyle w:val="Rfrenceple"/>
          <w:rFonts w:ascii="Arial" w:hAnsi="Arial" w:cs="Arial"/>
          <w:sz w:val="22"/>
          <w:szCs w:val="22"/>
        </w:rPr>
        <w:t>«</w:t>
      </w:r>
      <w:r w:rsidR="00CC07C9" w:rsidRPr="00BA1B0D">
        <w:rPr>
          <w:rStyle w:val="Rfrenceple"/>
          <w:rFonts w:ascii="Arial" w:hAnsi="Arial" w:cs="Arial"/>
          <w:sz w:val="22"/>
          <w:szCs w:val="22"/>
        </w:rPr>
        <w:t xml:space="preserve"> </w:t>
      </w:r>
      <w:r w:rsidR="00834B22" w:rsidRPr="00BA1B0D">
        <w:rPr>
          <w:rStyle w:val="Rfrenceple"/>
          <w:rFonts w:ascii="Arial" w:hAnsi="Arial" w:cs="Arial"/>
          <w:sz w:val="22"/>
          <w:szCs w:val="22"/>
        </w:rPr>
        <w:t>T</w:t>
      </w:r>
      <w:r w:rsidR="0009365D" w:rsidRPr="00BA1B0D">
        <w:rPr>
          <w:rStyle w:val="Rfrenceple"/>
          <w:rFonts w:ascii="Arial" w:hAnsi="Arial" w:cs="Arial"/>
          <w:sz w:val="22"/>
          <w:szCs w:val="22"/>
        </w:rPr>
        <w:t>actiques</w:t>
      </w:r>
      <w:r w:rsidR="00CC07C9" w:rsidRPr="00BA1B0D">
        <w:rPr>
          <w:rStyle w:val="Rfrenceple"/>
          <w:rFonts w:ascii="Arial" w:hAnsi="Arial" w:cs="Arial"/>
          <w:sz w:val="22"/>
          <w:szCs w:val="22"/>
        </w:rPr>
        <w:t xml:space="preserve"> </w:t>
      </w:r>
      <w:r w:rsidR="0009365D" w:rsidRPr="00BA1B0D">
        <w:rPr>
          <w:rStyle w:val="Rfrenceple"/>
          <w:rFonts w:ascii="Arial" w:hAnsi="Arial" w:cs="Arial"/>
          <w:sz w:val="22"/>
          <w:szCs w:val="22"/>
        </w:rPr>
        <w:t>»</w:t>
      </w:r>
      <w:r w:rsidR="0009365D" w:rsidRPr="00BA1B0D">
        <w:rPr>
          <w:rFonts w:ascii="Arial" w:hAnsi="Arial" w:cs="Arial"/>
          <w:b/>
          <w:bCs/>
          <w:sz w:val="22"/>
          <w:szCs w:val="22"/>
        </w:rPr>
        <w:t xml:space="preserve">. </w:t>
      </w:r>
    </w:p>
    <w:p w:rsidR="007A2EE4" w:rsidRDefault="00CC07C9" w:rsidP="00CC07C9">
      <w:pPr>
        <w:pStyle w:val="Sansinterligne"/>
        <w:rPr>
          <w:rFonts w:ascii="Arial" w:hAnsi="Arial" w:cs="Arial"/>
          <w:sz w:val="22"/>
          <w:szCs w:val="22"/>
        </w:rPr>
      </w:pPr>
      <w:r w:rsidRPr="00BA1B0D">
        <w:rPr>
          <w:rFonts w:ascii="Arial" w:hAnsi="Arial" w:cs="Arial"/>
          <w:sz w:val="22"/>
          <w:szCs w:val="22"/>
        </w:rPr>
        <w:t xml:space="preserve">Ces derniers possèdent en effet 2 sous-onglets </w:t>
      </w:r>
      <w:r w:rsidR="00267C09">
        <w:rPr>
          <w:rStyle w:val="Rfrenceple"/>
          <w:rFonts w:ascii="Arial" w:hAnsi="Arial" w:cs="Arial"/>
          <w:sz w:val="22"/>
          <w:szCs w:val="22"/>
        </w:rPr>
        <w:t>« Dé</w:t>
      </w:r>
      <w:r w:rsidRPr="00BA1B0D">
        <w:rPr>
          <w:rStyle w:val="Rfrenceple"/>
          <w:rFonts w:ascii="Arial" w:hAnsi="Arial" w:cs="Arial"/>
          <w:sz w:val="22"/>
          <w:szCs w:val="22"/>
        </w:rPr>
        <w:t>mos »</w:t>
      </w:r>
      <w:r w:rsidRPr="00BA1B0D">
        <w:rPr>
          <w:rFonts w:ascii="Arial" w:hAnsi="Arial" w:cs="Arial"/>
          <w:sz w:val="22"/>
          <w:szCs w:val="22"/>
        </w:rPr>
        <w:t xml:space="preserve"> et </w:t>
      </w:r>
      <w:r w:rsidRPr="00BA1B0D">
        <w:rPr>
          <w:rStyle w:val="Rfrenceple"/>
          <w:rFonts w:ascii="Arial" w:hAnsi="Arial" w:cs="Arial"/>
          <w:sz w:val="22"/>
          <w:szCs w:val="22"/>
        </w:rPr>
        <w:t>« Entrainements »</w:t>
      </w:r>
      <w:r w:rsidRPr="00BA1B0D">
        <w:rPr>
          <w:rFonts w:ascii="Arial" w:hAnsi="Arial" w:cs="Arial"/>
          <w:sz w:val="22"/>
          <w:szCs w:val="22"/>
        </w:rPr>
        <w:t>.</w:t>
      </w:r>
    </w:p>
    <w:p w:rsidR="000A2B7B" w:rsidRPr="00DE2221" w:rsidRDefault="005139FD" w:rsidP="00DE2221">
      <w:pPr>
        <w:rPr>
          <w:sz w:val="22"/>
          <w:szCs w:val="22"/>
        </w:rPr>
      </w:pPr>
      <w:r>
        <w:rPr>
          <w:sz w:val="22"/>
          <w:szCs w:val="22"/>
        </w:rPr>
        <w:t>Un choix de fichier de configuration lui est proposé. Par défaut, il s’agira d’un fichier préinstallé avec le logiciel mais il est possible d’utiliser un autre fichier de configuration qui pourra être crée (</w:t>
      </w:r>
      <w:proofErr w:type="spellStart"/>
      <w:r>
        <w:rPr>
          <w:sz w:val="22"/>
          <w:szCs w:val="22"/>
        </w:rPr>
        <w:t>cf</w:t>
      </w:r>
      <w:proofErr w:type="spellEnd"/>
      <w:r>
        <w:rPr>
          <w:sz w:val="22"/>
          <w:szCs w:val="22"/>
        </w:rPr>
        <w:t xml:space="preserve"> </w:t>
      </w:r>
      <w:hyperlink w:anchor="_Creer_de_nouvelles" w:history="1">
        <w:proofErr w:type="spellStart"/>
        <w:r w:rsidRPr="005B576C">
          <w:rPr>
            <w:rStyle w:val="Lienhypertexte"/>
            <w:sz w:val="22"/>
            <w:szCs w:val="22"/>
          </w:rPr>
          <w:t>Creer</w:t>
        </w:r>
        <w:proofErr w:type="spellEnd"/>
        <w:r w:rsidRPr="005B576C">
          <w:rPr>
            <w:rStyle w:val="Lienhypertexte"/>
            <w:sz w:val="22"/>
            <w:szCs w:val="22"/>
          </w:rPr>
          <w:t xml:space="preserve"> de nouvelles configurations</w:t>
        </w:r>
      </w:hyperlink>
      <w:r>
        <w:rPr>
          <w:sz w:val="22"/>
          <w:szCs w:val="22"/>
        </w:rPr>
        <w:t>).</w:t>
      </w:r>
    </w:p>
    <w:p w:rsidR="00267C09" w:rsidRDefault="002A4DA3" w:rsidP="00CC07C9">
      <w:pPr>
        <w:pStyle w:val="Sansinterligne"/>
        <w:rPr>
          <w:rFonts w:ascii="Arial" w:hAnsi="Arial" w:cs="Arial"/>
          <w:sz w:val="22"/>
          <w:szCs w:val="22"/>
        </w:rPr>
      </w:pPr>
      <w:r>
        <w:rPr>
          <w:rFonts w:ascii="Arial" w:hAnsi="Arial" w:cs="Arial"/>
          <w:sz w:val="22"/>
          <w:szCs w:val="22"/>
        </w:rPr>
        <w:t>Nous allons présenter ici d’abord le point de vue de l’utilisateur puis celui du configurateur qui pourra ajouter de nouvelles démonstration</w:t>
      </w:r>
      <w:r w:rsidR="00BE4E3E">
        <w:rPr>
          <w:rFonts w:ascii="Arial" w:hAnsi="Arial" w:cs="Arial"/>
          <w:sz w:val="22"/>
          <w:szCs w:val="22"/>
        </w:rPr>
        <w:t>s et</w:t>
      </w:r>
      <w:r w:rsidR="00A40B03">
        <w:rPr>
          <w:rFonts w:ascii="Arial" w:hAnsi="Arial" w:cs="Arial"/>
          <w:sz w:val="22"/>
          <w:szCs w:val="22"/>
        </w:rPr>
        <w:t xml:space="preserve"> de nouveaux</w:t>
      </w:r>
      <w:r>
        <w:rPr>
          <w:rFonts w:ascii="Arial" w:hAnsi="Arial" w:cs="Arial"/>
          <w:sz w:val="22"/>
          <w:szCs w:val="22"/>
        </w:rPr>
        <w:t xml:space="preserve"> entrainements.</w:t>
      </w:r>
    </w:p>
    <w:p w:rsidR="00DB6496" w:rsidRPr="00BA1B0D" w:rsidRDefault="00DB6496" w:rsidP="00CC07C9">
      <w:pPr>
        <w:pStyle w:val="Sansinterligne"/>
        <w:rPr>
          <w:rFonts w:ascii="Arial" w:hAnsi="Arial" w:cs="Arial"/>
          <w:sz w:val="22"/>
          <w:szCs w:val="22"/>
        </w:rPr>
      </w:pPr>
    </w:p>
    <w:p w:rsidR="00CB734C" w:rsidRDefault="00290F67" w:rsidP="00CB734C">
      <w:pPr>
        <w:pStyle w:val="Titre3"/>
        <w:rPr>
          <w:rFonts w:ascii="Arial" w:hAnsi="Arial" w:cs="Arial"/>
        </w:rPr>
      </w:pPr>
      <w:r w:rsidRPr="00BA1B0D">
        <w:rPr>
          <w:rFonts w:ascii="Arial" w:hAnsi="Arial" w:cs="Arial"/>
        </w:rPr>
        <w:t>le point de vue utilisateur</w:t>
      </w:r>
    </w:p>
    <w:p w:rsidR="00260FD0" w:rsidRDefault="00260FD0" w:rsidP="00260FD0">
      <w:pPr>
        <w:rPr>
          <w:sz w:val="22"/>
          <w:szCs w:val="22"/>
        </w:rPr>
      </w:pPr>
      <w:r w:rsidRPr="00597C24">
        <w:rPr>
          <w:sz w:val="22"/>
          <w:szCs w:val="22"/>
        </w:rPr>
        <w:t>L’utilisateur, pour chaque thème, peut visualiser des démonstrations ou</w:t>
      </w:r>
      <w:r w:rsidR="0076338F">
        <w:rPr>
          <w:sz w:val="22"/>
          <w:szCs w:val="22"/>
        </w:rPr>
        <w:t>/et</w:t>
      </w:r>
      <w:r w:rsidRPr="00597C24">
        <w:rPr>
          <w:sz w:val="22"/>
          <w:szCs w:val="22"/>
        </w:rPr>
        <w:t xml:space="preserve"> s’entraîner.</w:t>
      </w:r>
    </w:p>
    <w:p w:rsidR="00290F67" w:rsidRDefault="00545C90" w:rsidP="00545C90">
      <w:pPr>
        <w:pStyle w:val="Titre4"/>
        <w:rPr>
          <w:rFonts w:ascii="Arial" w:hAnsi="Arial" w:cs="Arial"/>
        </w:rPr>
      </w:pPr>
      <w:r w:rsidRPr="005604AD">
        <w:rPr>
          <w:rFonts w:ascii="Arial" w:hAnsi="Arial" w:cs="Arial"/>
        </w:rPr>
        <w:t>les demonstrations</w:t>
      </w:r>
    </w:p>
    <w:p w:rsidR="000F5E20" w:rsidRDefault="000F5E20" w:rsidP="000F5E20">
      <w:pPr>
        <w:pStyle w:val="Sansinterligne"/>
        <w:rPr>
          <w:rFonts w:ascii="Arial" w:hAnsi="Arial" w:cs="Arial"/>
          <w:sz w:val="22"/>
          <w:szCs w:val="22"/>
        </w:rPr>
      </w:pPr>
    </w:p>
    <w:p w:rsidR="006E0F20" w:rsidRDefault="00437BBA" w:rsidP="000F5E20">
      <w:pPr>
        <w:pStyle w:val="Sansinterligne"/>
        <w:rPr>
          <w:rFonts w:ascii="Arial" w:hAnsi="Arial" w:cs="Arial"/>
          <w:sz w:val="22"/>
          <w:szCs w:val="22"/>
        </w:rPr>
      </w:pPr>
      <w:r w:rsidRPr="000F5E20">
        <w:rPr>
          <w:rFonts w:ascii="Arial" w:hAnsi="Arial" w:cs="Arial"/>
          <w:sz w:val="22"/>
          <w:szCs w:val="22"/>
        </w:rPr>
        <w:t xml:space="preserve">Le sous-onglet </w:t>
      </w:r>
      <w:r w:rsidRPr="008D3F53">
        <w:rPr>
          <w:rStyle w:val="Rfrenceple"/>
        </w:rPr>
        <w:t>« Démos »</w:t>
      </w:r>
      <w:r w:rsidRPr="00B312D5">
        <w:rPr>
          <w:rStyle w:val="Rfrenceple"/>
          <w:rFonts w:ascii="Arial" w:hAnsi="Arial" w:cs="Arial"/>
          <w:sz w:val="22"/>
          <w:szCs w:val="22"/>
        </w:rPr>
        <w:t xml:space="preserve"> </w:t>
      </w:r>
      <w:r w:rsidR="0020440B" w:rsidRPr="00B312D5">
        <w:rPr>
          <w:rFonts w:ascii="Arial" w:hAnsi="Arial" w:cs="Arial"/>
          <w:sz w:val="22"/>
          <w:szCs w:val="22"/>
        </w:rPr>
        <w:t xml:space="preserve">permet </w:t>
      </w:r>
      <w:r w:rsidR="00B312D5">
        <w:rPr>
          <w:rFonts w:ascii="Arial" w:hAnsi="Arial" w:cs="Arial"/>
          <w:sz w:val="22"/>
          <w:szCs w:val="22"/>
        </w:rPr>
        <w:t xml:space="preserve">de </w:t>
      </w:r>
      <w:r w:rsidR="00496070">
        <w:rPr>
          <w:rFonts w:ascii="Arial" w:hAnsi="Arial" w:cs="Arial"/>
          <w:sz w:val="22"/>
          <w:szCs w:val="22"/>
        </w:rPr>
        <w:t>visualiser différents mouvements animés.</w:t>
      </w:r>
    </w:p>
    <w:p w:rsidR="00A96B7C" w:rsidRPr="0020440B" w:rsidRDefault="00A96B7C" w:rsidP="000F5E20">
      <w:pPr>
        <w:pStyle w:val="Sansinterligne"/>
        <w:rPr>
          <w:rFonts w:ascii="Arial" w:hAnsi="Arial" w:cs="Arial"/>
          <w:sz w:val="22"/>
          <w:szCs w:val="22"/>
        </w:rPr>
      </w:pPr>
      <w:r>
        <w:rPr>
          <w:rFonts w:ascii="Arial" w:hAnsi="Arial" w:cs="Arial"/>
          <w:sz w:val="22"/>
          <w:szCs w:val="22"/>
        </w:rPr>
        <w:t xml:space="preserve">Les boutons </w:t>
      </w:r>
      <w:r w:rsidRPr="006A31B3">
        <w:rPr>
          <w:rStyle w:val="Rfrenceple"/>
        </w:rPr>
        <w:t>« Recharger », « Suivant » et « Précédent »</w:t>
      </w:r>
      <w:r>
        <w:rPr>
          <w:rFonts w:ascii="Arial" w:hAnsi="Arial" w:cs="Arial"/>
          <w:sz w:val="22"/>
          <w:szCs w:val="22"/>
        </w:rPr>
        <w:t xml:space="preserve"> permettent respectivement de relancer la dernière démonstration, de passer à la suivante et de revenir à la précédente.</w:t>
      </w:r>
    </w:p>
    <w:p w:rsidR="006E0F20" w:rsidRPr="001420E3" w:rsidRDefault="001420E3" w:rsidP="006E0F20">
      <w:pPr>
        <w:rPr>
          <w:sz w:val="22"/>
          <w:szCs w:val="22"/>
        </w:rPr>
      </w:pPr>
      <w:r w:rsidRPr="001420E3">
        <w:rPr>
          <w:sz w:val="22"/>
          <w:szCs w:val="22"/>
        </w:rPr>
        <w:t xml:space="preserve">De plus, </w:t>
      </w:r>
      <w:r>
        <w:rPr>
          <w:sz w:val="22"/>
          <w:szCs w:val="22"/>
        </w:rPr>
        <w:t xml:space="preserve">le bouton </w:t>
      </w:r>
      <w:r w:rsidRPr="00446484">
        <w:rPr>
          <w:rStyle w:val="Rfrenceple"/>
        </w:rPr>
        <w:t>« Explications »</w:t>
      </w:r>
      <w:r>
        <w:rPr>
          <w:sz w:val="22"/>
          <w:szCs w:val="22"/>
        </w:rPr>
        <w:t xml:space="preserve"> permet d’avoir</w:t>
      </w:r>
      <w:r w:rsidR="002E0F79">
        <w:rPr>
          <w:sz w:val="22"/>
          <w:szCs w:val="22"/>
        </w:rPr>
        <w:t xml:space="preserve"> des commentaires sur les coups </w:t>
      </w:r>
      <w:proofErr w:type="gramStart"/>
      <w:r>
        <w:rPr>
          <w:sz w:val="22"/>
          <w:szCs w:val="22"/>
        </w:rPr>
        <w:t>présentés</w:t>
      </w:r>
      <w:proofErr w:type="gramEnd"/>
      <w:r>
        <w:rPr>
          <w:sz w:val="22"/>
          <w:szCs w:val="22"/>
        </w:rPr>
        <w:t>.</w:t>
      </w:r>
    </w:p>
    <w:p w:rsidR="00545C90" w:rsidRDefault="00545C90" w:rsidP="00545C90">
      <w:pPr>
        <w:pStyle w:val="Titre4"/>
        <w:rPr>
          <w:rFonts w:ascii="Arial" w:hAnsi="Arial" w:cs="Arial"/>
        </w:rPr>
      </w:pPr>
      <w:r w:rsidRPr="005604AD">
        <w:rPr>
          <w:rFonts w:ascii="Arial" w:hAnsi="Arial" w:cs="Arial"/>
        </w:rPr>
        <w:t>les entrainements</w:t>
      </w:r>
    </w:p>
    <w:p w:rsidR="003B4780" w:rsidRDefault="006C4AF9" w:rsidP="00455C2A">
      <w:pPr>
        <w:rPr>
          <w:rFonts w:ascii="Arial" w:hAnsi="Arial" w:cs="Arial"/>
          <w:sz w:val="22"/>
          <w:szCs w:val="22"/>
        </w:rPr>
      </w:pPr>
      <w:r w:rsidRPr="000F5E20">
        <w:rPr>
          <w:rFonts w:ascii="Arial" w:hAnsi="Arial" w:cs="Arial"/>
          <w:sz w:val="22"/>
          <w:szCs w:val="22"/>
        </w:rPr>
        <w:t xml:space="preserve">Le sous-onglet </w:t>
      </w:r>
      <w:r w:rsidRPr="008D3F53">
        <w:rPr>
          <w:rStyle w:val="Rfrenceple"/>
        </w:rPr>
        <w:t>« </w:t>
      </w:r>
      <w:r>
        <w:rPr>
          <w:rStyle w:val="Rfrenceple"/>
        </w:rPr>
        <w:t>Entrainement</w:t>
      </w:r>
      <w:r w:rsidRPr="008D3F53">
        <w:rPr>
          <w:rStyle w:val="Rfrenceple"/>
        </w:rPr>
        <w:t>»</w:t>
      </w:r>
      <w:r w:rsidRPr="00B312D5">
        <w:rPr>
          <w:rStyle w:val="Rfrenceple"/>
          <w:rFonts w:ascii="Arial" w:hAnsi="Arial" w:cs="Arial"/>
          <w:sz w:val="22"/>
          <w:szCs w:val="22"/>
        </w:rPr>
        <w:t xml:space="preserve"> </w:t>
      </w:r>
      <w:r w:rsidRPr="00B312D5">
        <w:rPr>
          <w:rFonts w:ascii="Arial" w:hAnsi="Arial" w:cs="Arial"/>
          <w:sz w:val="22"/>
          <w:szCs w:val="22"/>
        </w:rPr>
        <w:t xml:space="preserve">permet </w:t>
      </w:r>
      <w:r>
        <w:rPr>
          <w:rFonts w:ascii="Arial" w:hAnsi="Arial" w:cs="Arial"/>
          <w:sz w:val="22"/>
          <w:szCs w:val="22"/>
        </w:rPr>
        <w:t>de s’entrainer et ainsi de vérifier que l’on a bien compris les démonstrations du même thème (</w:t>
      </w:r>
      <w:proofErr w:type="spellStart"/>
      <w:r>
        <w:rPr>
          <w:rFonts w:ascii="Arial" w:hAnsi="Arial" w:cs="Arial"/>
          <w:sz w:val="22"/>
          <w:szCs w:val="22"/>
        </w:rPr>
        <w:t>i</w:t>
      </w:r>
      <w:r w:rsidR="008974C3">
        <w:rPr>
          <w:rFonts w:ascii="Arial" w:hAnsi="Arial" w:cs="Arial"/>
          <w:sz w:val="22"/>
          <w:szCs w:val="22"/>
        </w:rPr>
        <w:t>e</w:t>
      </w:r>
      <w:proofErr w:type="spellEnd"/>
      <w:r>
        <w:rPr>
          <w:rFonts w:ascii="Arial" w:hAnsi="Arial" w:cs="Arial"/>
          <w:sz w:val="22"/>
          <w:szCs w:val="22"/>
        </w:rPr>
        <w:t xml:space="preserve"> du même onglet).</w:t>
      </w:r>
      <w:r w:rsidR="00147484">
        <w:rPr>
          <w:rFonts w:ascii="Arial" w:hAnsi="Arial" w:cs="Arial"/>
          <w:sz w:val="22"/>
          <w:szCs w:val="22"/>
        </w:rPr>
        <w:t xml:space="preserve"> Des coups sont présentés (mouvements animés), et l’utilisateur doit trouver le bon coup à jouer</w:t>
      </w:r>
      <w:r w:rsidR="002E4DA2">
        <w:rPr>
          <w:rFonts w:ascii="Arial" w:hAnsi="Arial" w:cs="Arial"/>
          <w:sz w:val="22"/>
          <w:szCs w:val="22"/>
        </w:rPr>
        <w:t xml:space="preserve"> juste après que l’animation soit terminée</w:t>
      </w:r>
      <w:r w:rsidR="00147484">
        <w:rPr>
          <w:rFonts w:ascii="Arial" w:hAnsi="Arial" w:cs="Arial"/>
          <w:sz w:val="22"/>
          <w:szCs w:val="22"/>
        </w:rPr>
        <w:t>.</w:t>
      </w:r>
      <w:r w:rsidR="0070490A">
        <w:rPr>
          <w:rFonts w:ascii="Arial" w:hAnsi="Arial" w:cs="Arial"/>
          <w:sz w:val="22"/>
          <w:szCs w:val="22"/>
        </w:rPr>
        <w:t xml:space="preserve"> Si le coup joué n’est pas celui attendu, un message apparaît pour demander de recommencer. </w:t>
      </w:r>
    </w:p>
    <w:p w:rsidR="00455C2A" w:rsidRPr="00455C2A" w:rsidRDefault="003B4780" w:rsidP="00455C2A">
      <w:r>
        <w:rPr>
          <w:rFonts w:ascii="Arial" w:hAnsi="Arial" w:cs="Arial"/>
          <w:sz w:val="22"/>
          <w:szCs w:val="22"/>
        </w:rPr>
        <w:t xml:space="preserve">Les mêmes boutons que pour l’onglet précédent existent. Le bouton </w:t>
      </w:r>
      <w:r w:rsidR="00147484">
        <w:rPr>
          <w:rFonts w:ascii="Arial" w:hAnsi="Arial" w:cs="Arial"/>
          <w:sz w:val="22"/>
          <w:szCs w:val="22"/>
        </w:rPr>
        <w:t xml:space="preserve"> </w:t>
      </w:r>
      <w:r w:rsidRPr="00446484">
        <w:rPr>
          <w:rStyle w:val="Rfrenceple"/>
        </w:rPr>
        <w:t>« Explications »</w:t>
      </w:r>
      <w:r>
        <w:rPr>
          <w:rStyle w:val="Rfrenceple"/>
        </w:rPr>
        <w:t xml:space="preserve"> </w:t>
      </w:r>
      <w:r w:rsidRPr="003B4780">
        <w:rPr>
          <w:rFonts w:ascii="Arial" w:hAnsi="Arial" w:cs="Arial"/>
          <w:sz w:val="22"/>
          <w:szCs w:val="22"/>
        </w:rPr>
        <w:t>pourra</w:t>
      </w:r>
      <w:r w:rsidR="00976179">
        <w:rPr>
          <w:rFonts w:ascii="Arial" w:hAnsi="Arial" w:cs="Arial"/>
          <w:sz w:val="22"/>
          <w:szCs w:val="22"/>
        </w:rPr>
        <w:t xml:space="preserve"> donner des éléments pour aider à la résolution ou bien fournir un commentaire sur le pourquoi du coup joué.</w:t>
      </w:r>
    </w:p>
    <w:p w:rsidR="00DC5978" w:rsidRPr="00BA1B0D" w:rsidRDefault="00DC5978" w:rsidP="00290F67">
      <w:pPr>
        <w:pStyle w:val="Titre3"/>
        <w:rPr>
          <w:rFonts w:ascii="Arial" w:hAnsi="Arial" w:cs="Arial"/>
        </w:rPr>
      </w:pPr>
      <w:bookmarkStart w:id="0" w:name="_Creer_de_nouvelles"/>
      <w:bookmarkEnd w:id="0"/>
      <w:r w:rsidRPr="00BA1B0D">
        <w:rPr>
          <w:rFonts w:ascii="Arial" w:hAnsi="Arial" w:cs="Arial"/>
        </w:rPr>
        <w:lastRenderedPageBreak/>
        <w:t xml:space="preserve">Creer de nouvelles </w:t>
      </w:r>
      <w:r w:rsidR="00290F67" w:rsidRPr="00BA1B0D">
        <w:rPr>
          <w:rFonts w:ascii="Arial" w:hAnsi="Arial" w:cs="Arial"/>
        </w:rPr>
        <w:t>configurations</w:t>
      </w:r>
    </w:p>
    <w:p w:rsidR="00825812" w:rsidRDefault="00825812" w:rsidP="00290F67">
      <w:pPr>
        <w:rPr>
          <w:rStyle w:val="Rfrenceple"/>
        </w:rPr>
      </w:pPr>
      <w:r>
        <w:rPr>
          <w:rFonts w:ascii="Arial" w:hAnsi="Arial" w:cs="Arial"/>
          <w:sz w:val="22"/>
          <w:szCs w:val="22"/>
        </w:rPr>
        <w:t>Le logiciel a la fonctionnalité pour ajouter de nouvelles démonstrations et de nouveaux entraînements.</w:t>
      </w:r>
      <w:r w:rsidR="00D27BA5">
        <w:rPr>
          <w:rFonts w:ascii="Arial" w:hAnsi="Arial" w:cs="Arial"/>
          <w:sz w:val="22"/>
          <w:szCs w:val="22"/>
        </w:rPr>
        <w:t xml:space="preserve"> Elle se fait en cliquant sur le bouton </w:t>
      </w:r>
      <w:r w:rsidR="00820D55" w:rsidRPr="00820D55">
        <w:rPr>
          <w:rStyle w:val="Rfrenceple"/>
        </w:rPr>
        <w:t>« Créer vos propres configu</w:t>
      </w:r>
      <w:r w:rsidR="00FE1BF7">
        <w:rPr>
          <w:rStyle w:val="Rfrenceple"/>
        </w:rPr>
        <w:t>r</w:t>
      </w:r>
      <w:r w:rsidR="00820D55" w:rsidRPr="00820D55">
        <w:rPr>
          <w:rStyle w:val="Rfrenceple"/>
        </w:rPr>
        <w:t>ations ».</w:t>
      </w:r>
    </w:p>
    <w:p w:rsidR="00820D55" w:rsidRPr="00A70748" w:rsidRDefault="00820D55" w:rsidP="00290F67">
      <w:pPr>
        <w:rPr>
          <w:rFonts w:ascii="Arial" w:hAnsi="Arial" w:cs="Arial"/>
          <w:b/>
          <w:sz w:val="22"/>
          <w:szCs w:val="22"/>
        </w:rPr>
      </w:pPr>
      <w:r w:rsidRPr="00A70748">
        <w:rPr>
          <w:rFonts w:ascii="Arial" w:hAnsi="Arial" w:cs="Arial"/>
          <w:b/>
          <w:sz w:val="22"/>
          <w:szCs w:val="22"/>
        </w:rPr>
        <w:t xml:space="preserve">Ce dernier est accessible lorsque le </w:t>
      </w:r>
      <w:r w:rsidR="00A22FE0" w:rsidRPr="00A70748">
        <w:rPr>
          <w:rFonts w:ascii="Arial" w:hAnsi="Arial" w:cs="Arial"/>
          <w:b/>
          <w:sz w:val="22"/>
          <w:szCs w:val="22"/>
        </w:rPr>
        <w:t xml:space="preserve">menu </w:t>
      </w:r>
      <w:r w:rsidR="00493927" w:rsidRPr="00A70748">
        <w:rPr>
          <w:rFonts w:ascii="Arial" w:hAnsi="Arial" w:cs="Arial"/>
          <w:b/>
          <w:sz w:val="22"/>
          <w:szCs w:val="22"/>
        </w:rPr>
        <w:t xml:space="preserve"> </w:t>
      </w:r>
      <w:r w:rsidR="00A22FE0" w:rsidRPr="00A70748">
        <w:rPr>
          <w:rStyle w:val="Rfrenceple"/>
          <w:b w:val="0"/>
        </w:rPr>
        <w:t>‘Options/Créer</w:t>
      </w:r>
      <w:r w:rsidR="00C87FAD" w:rsidRPr="00A70748">
        <w:rPr>
          <w:rStyle w:val="Rfrenceple"/>
          <w:b w:val="0"/>
        </w:rPr>
        <w:t xml:space="preserve"> </w:t>
      </w:r>
      <w:r w:rsidR="00A22FE0" w:rsidRPr="00A70748">
        <w:rPr>
          <w:rStyle w:val="Rfrenceple"/>
          <w:b w:val="0"/>
        </w:rPr>
        <w:t>configurations’</w:t>
      </w:r>
      <w:r w:rsidR="00A22FE0" w:rsidRPr="00A70748">
        <w:rPr>
          <w:rFonts w:ascii="Arial" w:hAnsi="Arial" w:cs="Arial"/>
          <w:b/>
          <w:sz w:val="22"/>
          <w:szCs w:val="22"/>
        </w:rPr>
        <w:t xml:space="preserve"> est coché </w:t>
      </w:r>
      <w:r w:rsidR="00C87FAD" w:rsidRPr="00A70748">
        <w:rPr>
          <w:rFonts w:ascii="Arial" w:hAnsi="Arial" w:cs="Arial"/>
          <w:b/>
          <w:sz w:val="22"/>
          <w:szCs w:val="22"/>
        </w:rPr>
        <w:t>et qu’un élément de la liste de gauche a été sélectionné.</w:t>
      </w:r>
      <w:bookmarkStart w:id="1" w:name="_GoBack"/>
      <w:bookmarkEnd w:id="1"/>
    </w:p>
    <w:p w:rsidR="00D92927" w:rsidRPr="00BA1B0D" w:rsidRDefault="00D92927" w:rsidP="00290F67">
      <w:pPr>
        <w:rPr>
          <w:rFonts w:ascii="Arial" w:hAnsi="Arial" w:cs="Arial"/>
          <w:sz w:val="22"/>
          <w:szCs w:val="22"/>
        </w:rPr>
      </w:pPr>
      <w:r>
        <w:rPr>
          <w:rFonts w:ascii="Arial" w:hAnsi="Arial" w:cs="Arial"/>
          <w:sz w:val="22"/>
          <w:szCs w:val="22"/>
        </w:rPr>
        <w:t>La figure ci-dessous montre l</w:t>
      </w:r>
      <w:r w:rsidR="00BE5537">
        <w:rPr>
          <w:rFonts w:ascii="Arial" w:hAnsi="Arial" w:cs="Arial"/>
          <w:sz w:val="22"/>
          <w:szCs w:val="22"/>
        </w:rPr>
        <w:t>e dialogue obtenu suite au click</w:t>
      </w:r>
      <w:r>
        <w:rPr>
          <w:rFonts w:ascii="Arial" w:hAnsi="Arial" w:cs="Arial"/>
          <w:sz w:val="22"/>
          <w:szCs w:val="22"/>
        </w:rPr>
        <w:t xml:space="preserve"> </w:t>
      </w:r>
      <w:r w:rsidR="00BE5537">
        <w:rPr>
          <w:rFonts w:ascii="Arial" w:hAnsi="Arial" w:cs="Arial"/>
          <w:sz w:val="22"/>
          <w:szCs w:val="22"/>
        </w:rPr>
        <w:t xml:space="preserve">du bouton permettant de créer de nouvelles configurations. Selon que le bouton a été cliqué dans le sous-onglet </w:t>
      </w:r>
      <w:r w:rsidR="00BE5537" w:rsidRPr="00DD7C0B">
        <w:rPr>
          <w:rStyle w:val="Rfrenceple"/>
        </w:rPr>
        <w:t>« Démos »</w:t>
      </w:r>
      <w:r w:rsidR="00BE5537">
        <w:rPr>
          <w:rFonts w:ascii="Arial" w:hAnsi="Arial" w:cs="Arial"/>
          <w:sz w:val="22"/>
          <w:szCs w:val="22"/>
        </w:rPr>
        <w:t xml:space="preserve"> ou bien </w:t>
      </w:r>
      <w:r w:rsidR="00BE5537" w:rsidRPr="00DD7C0B">
        <w:rPr>
          <w:rStyle w:val="Rfrenceple"/>
        </w:rPr>
        <w:t>« Entrainements »</w:t>
      </w:r>
      <w:r w:rsidR="00BE5537">
        <w:rPr>
          <w:rFonts w:ascii="Arial" w:hAnsi="Arial" w:cs="Arial"/>
          <w:sz w:val="22"/>
          <w:szCs w:val="22"/>
        </w:rPr>
        <w:t>, l’utilisateur pourra créer des dém</w:t>
      </w:r>
      <w:r w:rsidR="00B36180">
        <w:rPr>
          <w:rFonts w:ascii="Arial" w:hAnsi="Arial" w:cs="Arial"/>
          <w:sz w:val="22"/>
          <w:szCs w:val="22"/>
        </w:rPr>
        <w:t>onstrations ou des entraî</w:t>
      </w:r>
      <w:r w:rsidR="00BE5537">
        <w:rPr>
          <w:rFonts w:ascii="Arial" w:hAnsi="Arial" w:cs="Arial"/>
          <w:sz w:val="22"/>
          <w:szCs w:val="22"/>
        </w:rPr>
        <w:t>nem</w:t>
      </w:r>
      <w:r w:rsidR="002B64AF">
        <w:rPr>
          <w:rFonts w:ascii="Arial" w:hAnsi="Arial" w:cs="Arial"/>
          <w:sz w:val="22"/>
          <w:szCs w:val="22"/>
        </w:rPr>
        <w:t>e</w:t>
      </w:r>
      <w:r w:rsidR="00BE5537">
        <w:rPr>
          <w:rFonts w:ascii="Arial" w:hAnsi="Arial" w:cs="Arial"/>
          <w:sz w:val="22"/>
          <w:szCs w:val="22"/>
        </w:rPr>
        <w:t>nts.</w:t>
      </w:r>
    </w:p>
    <w:p w:rsidR="00290F67" w:rsidRPr="00BA1B0D" w:rsidRDefault="00290F67" w:rsidP="00290F67">
      <w:pPr>
        <w:pStyle w:val="Titre4"/>
        <w:rPr>
          <w:rFonts w:ascii="Arial" w:hAnsi="Arial" w:cs="Arial"/>
        </w:rPr>
      </w:pPr>
      <w:r w:rsidRPr="00BA1B0D">
        <w:rPr>
          <w:rFonts w:ascii="Arial" w:hAnsi="Arial" w:cs="Arial"/>
        </w:rPr>
        <w:t>Les demonstrations</w:t>
      </w:r>
    </w:p>
    <w:p w:rsidR="00290F67" w:rsidRDefault="00926650" w:rsidP="00290F67">
      <w:pPr>
        <w:rPr>
          <w:rFonts w:ascii="Arial" w:hAnsi="Arial" w:cs="Arial"/>
          <w:sz w:val="22"/>
          <w:szCs w:val="22"/>
        </w:rPr>
      </w:pPr>
      <w:r>
        <w:rPr>
          <w:rFonts w:ascii="Arial" w:hAnsi="Arial" w:cs="Arial"/>
          <w:sz w:val="22"/>
          <w:szCs w:val="22"/>
        </w:rPr>
        <w:t>Pour créer des démonstrations, la démarche à suivre est la suivante :</w:t>
      </w:r>
    </w:p>
    <w:p w:rsidR="0028314B" w:rsidRDefault="0028314B" w:rsidP="0028314B">
      <w:pPr>
        <w:pStyle w:val="Paragraphedeliste"/>
        <w:numPr>
          <w:ilvl w:val="0"/>
          <w:numId w:val="3"/>
        </w:numPr>
        <w:rPr>
          <w:rFonts w:ascii="Arial" w:hAnsi="Arial" w:cs="Arial"/>
          <w:sz w:val="22"/>
          <w:szCs w:val="22"/>
        </w:rPr>
      </w:pPr>
      <w:r>
        <w:rPr>
          <w:rFonts w:ascii="Arial" w:hAnsi="Arial" w:cs="Arial"/>
          <w:sz w:val="22"/>
          <w:szCs w:val="22"/>
        </w:rPr>
        <w:t>Ajouter des pièces sur l’échiquier aux cases souhaitées.</w:t>
      </w:r>
      <w:r w:rsidR="00F16ECF">
        <w:rPr>
          <w:rFonts w:ascii="Arial" w:hAnsi="Arial" w:cs="Arial"/>
          <w:sz w:val="22"/>
          <w:szCs w:val="22"/>
        </w:rPr>
        <w:t xml:space="preserve"> Cela constitue la configuration de base. Une fois cette configuration de base finale, il faut cliquer sur le bouton </w:t>
      </w:r>
      <w:r w:rsidR="00F16ECF" w:rsidRPr="00673431">
        <w:rPr>
          <w:rStyle w:val="Rfrenceple"/>
        </w:rPr>
        <w:t>« Valider la configuration »</w:t>
      </w:r>
      <w:r w:rsidR="00F16ECF">
        <w:rPr>
          <w:rFonts w:ascii="Arial" w:hAnsi="Arial" w:cs="Arial"/>
          <w:sz w:val="22"/>
          <w:szCs w:val="22"/>
        </w:rPr>
        <w:t xml:space="preserve"> pour</w:t>
      </w:r>
      <w:r w:rsidR="00F76819">
        <w:rPr>
          <w:rFonts w:ascii="Arial" w:hAnsi="Arial" w:cs="Arial"/>
          <w:sz w:val="22"/>
          <w:szCs w:val="22"/>
        </w:rPr>
        <w:t xml:space="preserve"> la valider et </w:t>
      </w:r>
      <w:r w:rsidR="00280755">
        <w:rPr>
          <w:rFonts w:ascii="Arial" w:hAnsi="Arial" w:cs="Arial"/>
          <w:sz w:val="22"/>
          <w:szCs w:val="22"/>
        </w:rPr>
        <w:t>commencer à enregistrer des mouvements de pièces</w:t>
      </w:r>
      <w:r w:rsidR="00F16ECF">
        <w:rPr>
          <w:rFonts w:ascii="Arial" w:hAnsi="Arial" w:cs="Arial"/>
          <w:sz w:val="22"/>
          <w:szCs w:val="22"/>
        </w:rPr>
        <w:t xml:space="preserve">. </w:t>
      </w:r>
      <w:r w:rsidR="00B65E55">
        <w:rPr>
          <w:rFonts w:ascii="Arial" w:hAnsi="Arial" w:cs="Arial"/>
          <w:sz w:val="22"/>
          <w:szCs w:val="22"/>
        </w:rPr>
        <w:t>Si finalement, par la suite, on souhaite rechanger la configuration de départ, il faudra recliquer sur ce bouton.</w:t>
      </w:r>
    </w:p>
    <w:p w:rsidR="00C021AF" w:rsidRDefault="00ED09AF" w:rsidP="0028314B">
      <w:pPr>
        <w:pStyle w:val="Paragraphedeliste"/>
        <w:numPr>
          <w:ilvl w:val="0"/>
          <w:numId w:val="3"/>
        </w:numPr>
        <w:rPr>
          <w:rFonts w:ascii="Arial" w:hAnsi="Arial" w:cs="Arial"/>
          <w:sz w:val="22"/>
          <w:szCs w:val="22"/>
        </w:rPr>
      </w:pPr>
      <w:r>
        <w:rPr>
          <w:rFonts w:ascii="Arial" w:hAnsi="Arial" w:cs="Arial"/>
          <w:sz w:val="22"/>
          <w:szCs w:val="22"/>
        </w:rPr>
        <w:t>Effectuer des mouvements qui devront être animés lors de la démonstration.</w:t>
      </w:r>
    </w:p>
    <w:p w:rsidR="00844C01" w:rsidRDefault="00640527" w:rsidP="0028314B">
      <w:pPr>
        <w:pStyle w:val="Paragraphedeliste"/>
        <w:numPr>
          <w:ilvl w:val="0"/>
          <w:numId w:val="3"/>
        </w:numPr>
        <w:rPr>
          <w:rFonts w:ascii="Arial" w:hAnsi="Arial" w:cs="Arial"/>
          <w:sz w:val="22"/>
          <w:szCs w:val="22"/>
        </w:rPr>
      </w:pPr>
      <w:r>
        <w:rPr>
          <w:rFonts w:ascii="Arial" w:hAnsi="Arial" w:cs="Arial"/>
          <w:sz w:val="22"/>
          <w:szCs w:val="22"/>
        </w:rPr>
        <w:t xml:space="preserve">Le bouton </w:t>
      </w:r>
      <w:r w:rsidRPr="009304F3">
        <w:rPr>
          <w:rStyle w:val="Rfrenceple"/>
        </w:rPr>
        <w:t>« Définir un autre fichier de configuration »</w:t>
      </w:r>
      <w:r>
        <w:rPr>
          <w:rFonts w:ascii="Arial" w:hAnsi="Arial" w:cs="Arial"/>
          <w:sz w:val="22"/>
          <w:szCs w:val="22"/>
        </w:rPr>
        <w:t xml:space="preserve"> permet soit de modifier le nom du fichier, soit d’en créer un nouveau. Les démonstrations seront ajoutées à</w:t>
      </w:r>
      <w:r w:rsidR="008052CD">
        <w:rPr>
          <w:rFonts w:ascii="Arial" w:hAnsi="Arial" w:cs="Arial"/>
          <w:sz w:val="22"/>
          <w:szCs w:val="22"/>
        </w:rPr>
        <w:t xml:space="preserve"> celles déjà existantes.</w:t>
      </w:r>
    </w:p>
    <w:p w:rsidR="00D339F4" w:rsidRDefault="00167D14" w:rsidP="0028314B">
      <w:pPr>
        <w:pStyle w:val="Paragraphedeliste"/>
        <w:numPr>
          <w:ilvl w:val="0"/>
          <w:numId w:val="3"/>
        </w:numPr>
        <w:rPr>
          <w:rFonts w:ascii="Arial" w:hAnsi="Arial" w:cs="Arial"/>
          <w:sz w:val="22"/>
          <w:szCs w:val="22"/>
        </w:rPr>
      </w:pPr>
      <w:r>
        <w:rPr>
          <w:rFonts w:ascii="Arial" w:hAnsi="Arial" w:cs="Arial"/>
          <w:sz w:val="22"/>
          <w:szCs w:val="22"/>
        </w:rPr>
        <w:t xml:space="preserve">Pour permettre de visualiser un commentaire dans l’utilisation des démonstrations, il suffit de cliquer sur le bouton </w:t>
      </w:r>
      <w:r w:rsidRPr="00377CF3">
        <w:rPr>
          <w:rStyle w:val="Rfrenceple"/>
        </w:rPr>
        <w:t>« Ajouter une explication »</w:t>
      </w:r>
      <w:r w:rsidR="0041408A">
        <w:rPr>
          <w:rFonts w:ascii="Arial" w:hAnsi="Arial" w:cs="Arial"/>
          <w:sz w:val="22"/>
          <w:szCs w:val="22"/>
        </w:rPr>
        <w:t>.</w:t>
      </w:r>
    </w:p>
    <w:p w:rsidR="000B7986" w:rsidRDefault="000B7986" w:rsidP="000B7986">
      <w:pPr>
        <w:pStyle w:val="Paragraphedeliste"/>
        <w:rPr>
          <w:rFonts w:ascii="Arial" w:hAnsi="Arial" w:cs="Arial"/>
          <w:sz w:val="22"/>
          <w:szCs w:val="22"/>
        </w:rPr>
      </w:pPr>
      <w:r>
        <w:rPr>
          <w:rFonts w:ascii="Arial" w:hAnsi="Arial" w:cs="Arial"/>
          <w:sz w:val="22"/>
          <w:szCs w:val="22"/>
        </w:rPr>
        <w:t>Le format pour être compris dans le bon langage doit être formaté comme suit :</w:t>
      </w:r>
    </w:p>
    <w:p w:rsidR="000B7986" w:rsidRPr="000B7986" w:rsidRDefault="000B7986" w:rsidP="000B7986">
      <w:pPr>
        <w:pStyle w:val="Paragraphedeliste"/>
        <w:rPr>
          <w:rFonts w:ascii="Arial" w:hAnsi="Arial" w:cs="Arial"/>
          <w:sz w:val="22"/>
          <w:szCs w:val="22"/>
        </w:rPr>
      </w:pPr>
      <w:proofErr w:type="spellStart"/>
      <w:r>
        <w:rPr>
          <w:rFonts w:ascii="Arial" w:hAnsi="Arial" w:cs="Arial"/>
          <w:sz w:val="22"/>
          <w:szCs w:val="22"/>
        </w:rPr>
        <w:t>fr</w:t>
      </w:r>
      <w:proofErr w:type="spellEnd"/>
      <w:r>
        <w:rPr>
          <w:rFonts w:ascii="Arial" w:hAnsi="Arial" w:cs="Arial"/>
          <w:sz w:val="22"/>
          <w:szCs w:val="22"/>
        </w:rPr>
        <w:t> </w:t>
      </w:r>
      <w:proofErr w:type="gramStart"/>
      <w:r>
        <w:rPr>
          <w:rFonts w:ascii="Arial" w:hAnsi="Arial" w:cs="Arial"/>
          <w:sz w:val="22"/>
          <w:szCs w:val="22"/>
        </w:rPr>
        <w:t>:--</w:t>
      </w:r>
      <w:proofErr w:type="gramEnd"/>
      <w:r>
        <w:rPr>
          <w:rFonts w:ascii="Arial" w:hAnsi="Arial" w:cs="Arial"/>
          <w:sz w:val="22"/>
          <w:szCs w:val="22"/>
        </w:rPr>
        <w:t>explication--</w:t>
      </w:r>
    </w:p>
    <w:p w:rsidR="00262443" w:rsidRPr="0028314B" w:rsidRDefault="000747A2" w:rsidP="0028314B">
      <w:pPr>
        <w:pStyle w:val="Paragraphedeliste"/>
        <w:numPr>
          <w:ilvl w:val="0"/>
          <w:numId w:val="3"/>
        </w:numPr>
        <w:rPr>
          <w:rFonts w:ascii="Arial" w:hAnsi="Arial" w:cs="Arial"/>
          <w:sz w:val="22"/>
          <w:szCs w:val="22"/>
        </w:rPr>
      </w:pPr>
      <w:r>
        <w:rPr>
          <w:rFonts w:ascii="Arial" w:hAnsi="Arial" w:cs="Arial"/>
          <w:sz w:val="22"/>
          <w:szCs w:val="22"/>
        </w:rPr>
        <w:t xml:space="preserve">Enfin, le bouton </w:t>
      </w:r>
      <w:r w:rsidRPr="00022E85">
        <w:rPr>
          <w:rStyle w:val="Rfrenceple"/>
        </w:rPr>
        <w:t>« Sauver la démo »</w:t>
      </w:r>
      <w:r>
        <w:rPr>
          <w:rFonts w:ascii="Arial" w:hAnsi="Arial" w:cs="Arial"/>
          <w:sz w:val="22"/>
          <w:szCs w:val="22"/>
        </w:rPr>
        <w:t xml:space="preserve"> permet d’enregistrer la démon</w:t>
      </w:r>
      <w:r w:rsidR="00A80C7A">
        <w:rPr>
          <w:rFonts w:ascii="Arial" w:hAnsi="Arial" w:cs="Arial"/>
          <w:sz w:val="22"/>
          <w:szCs w:val="22"/>
        </w:rPr>
        <w:t>stration dans le fichier choisi</w:t>
      </w:r>
      <w:r>
        <w:rPr>
          <w:rFonts w:ascii="Arial" w:hAnsi="Arial" w:cs="Arial"/>
          <w:sz w:val="22"/>
          <w:szCs w:val="22"/>
        </w:rPr>
        <w:t>.</w:t>
      </w:r>
    </w:p>
    <w:p w:rsidR="00290F67" w:rsidRPr="00BA1B0D" w:rsidRDefault="00290F67" w:rsidP="00290F67">
      <w:pPr>
        <w:rPr>
          <w:rFonts w:ascii="Arial" w:hAnsi="Arial" w:cs="Arial"/>
          <w:sz w:val="22"/>
          <w:szCs w:val="22"/>
        </w:rPr>
      </w:pPr>
    </w:p>
    <w:p w:rsidR="00290F67" w:rsidRPr="00BA1B0D" w:rsidRDefault="00290F67" w:rsidP="00290F67">
      <w:pPr>
        <w:pStyle w:val="Titre4"/>
        <w:rPr>
          <w:rFonts w:ascii="Arial" w:hAnsi="Arial" w:cs="Arial"/>
        </w:rPr>
      </w:pPr>
      <w:r w:rsidRPr="00BA1B0D">
        <w:rPr>
          <w:rFonts w:ascii="Arial" w:hAnsi="Arial" w:cs="Arial"/>
        </w:rPr>
        <w:t>les entrainements</w:t>
      </w:r>
    </w:p>
    <w:p w:rsidR="002066CC" w:rsidRDefault="00A57E11" w:rsidP="00DC5978">
      <w:pPr>
        <w:rPr>
          <w:rFonts w:ascii="Arial" w:hAnsi="Arial" w:cs="Arial"/>
          <w:sz w:val="22"/>
          <w:szCs w:val="22"/>
        </w:rPr>
      </w:pPr>
      <w:r>
        <w:rPr>
          <w:rFonts w:ascii="Arial" w:hAnsi="Arial" w:cs="Arial"/>
          <w:sz w:val="22"/>
          <w:szCs w:val="22"/>
        </w:rPr>
        <w:t xml:space="preserve">Pour créer des </w:t>
      </w:r>
      <w:r w:rsidR="009132FE">
        <w:rPr>
          <w:rFonts w:ascii="Arial" w:hAnsi="Arial" w:cs="Arial"/>
          <w:sz w:val="22"/>
          <w:szCs w:val="22"/>
        </w:rPr>
        <w:t>entraînements, les étapes sont les mêmes excepté que s’ajoute</w:t>
      </w:r>
      <w:r w:rsidR="002066CC">
        <w:rPr>
          <w:rFonts w:ascii="Arial" w:hAnsi="Arial" w:cs="Arial"/>
          <w:sz w:val="22"/>
          <w:szCs w:val="22"/>
        </w:rPr>
        <w:t>nt 2 étapes intermédiaires.</w:t>
      </w:r>
    </w:p>
    <w:p w:rsidR="00853A5F" w:rsidRPr="00FA2793" w:rsidRDefault="002066CC" w:rsidP="00DC5978">
      <w:r w:rsidRPr="00853A5F">
        <w:rPr>
          <w:rFonts w:ascii="Arial" w:hAnsi="Arial" w:cs="Arial"/>
          <w:sz w:val="22"/>
          <w:szCs w:val="22"/>
        </w:rPr>
        <w:t>Après l’étape de validation de la configuration, l’utilisateur peut entrer des mouvements de pièce</w:t>
      </w:r>
      <w:r w:rsidR="009132FE" w:rsidRPr="00853A5F">
        <w:rPr>
          <w:rFonts w:ascii="Arial" w:hAnsi="Arial" w:cs="Arial"/>
          <w:sz w:val="22"/>
          <w:szCs w:val="22"/>
        </w:rPr>
        <w:t xml:space="preserve"> </w:t>
      </w:r>
      <w:r w:rsidRPr="00853A5F">
        <w:rPr>
          <w:rFonts w:ascii="Arial" w:hAnsi="Arial" w:cs="Arial"/>
          <w:sz w:val="22"/>
          <w:szCs w:val="22"/>
        </w:rPr>
        <w:t xml:space="preserve">de « démo » ou de « joueur ». En cliquant sur </w:t>
      </w:r>
      <w:r w:rsidR="009132FE" w:rsidRPr="00853A5F">
        <w:rPr>
          <w:rFonts w:ascii="Arial" w:hAnsi="Arial" w:cs="Arial"/>
          <w:sz w:val="22"/>
          <w:szCs w:val="22"/>
        </w:rPr>
        <w:t xml:space="preserve">le bouton </w:t>
      </w:r>
      <w:r w:rsidR="00EB0391" w:rsidRPr="00FC23E7">
        <w:rPr>
          <w:rStyle w:val="Rfrenceple"/>
        </w:rPr>
        <w:t>« Mode mouvement Auto »</w:t>
      </w:r>
      <w:r w:rsidR="00EB0391">
        <w:rPr>
          <w:rStyle w:val="Rfrenceple"/>
        </w:rPr>
        <w:t xml:space="preserve">,  </w:t>
      </w:r>
      <w:r w:rsidR="00EB0391" w:rsidRPr="00FA2793">
        <w:rPr>
          <w:rFonts w:ascii="Arial" w:hAnsi="Arial" w:cs="Arial"/>
          <w:sz w:val="22"/>
          <w:szCs w:val="22"/>
        </w:rPr>
        <w:t xml:space="preserve">ce sont les mouvements qui apparaitront animés qui sont enregistrés. </w:t>
      </w:r>
      <w:r w:rsidR="00853A5F" w:rsidRPr="00853A5F">
        <w:rPr>
          <w:rFonts w:ascii="Arial" w:hAnsi="Arial" w:cs="Arial"/>
          <w:sz w:val="22"/>
          <w:szCs w:val="22"/>
        </w:rPr>
        <w:t>Recliquer sur ce bouton permet de sortir de ce mode.</w:t>
      </w:r>
    </w:p>
    <w:p w:rsidR="009171DC" w:rsidRDefault="00853A5F" w:rsidP="00DC5978">
      <w:pPr>
        <w:rPr>
          <w:rFonts w:ascii="Arial" w:hAnsi="Arial" w:cs="Arial"/>
          <w:sz w:val="22"/>
          <w:szCs w:val="22"/>
        </w:rPr>
      </w:pPr>
      <w:r w:rsidRPr="00FA2793">
        <w:rPr>
          <w:rFonts w:ascii="Arial" w:hAnsi="Arial" w:cs="Arial"/>
          <w:sz w:val="22"/>
          <w:szCs w:val="22"/>
        </w:rPr>
        <w:t>Le bouton</w:t>
      </w:r>
      <w:r>
        <w:rPr>
          <w:rStyle w:val="Rfrenceple"/>
        </w:rPr>
        <w:t xml:space="preserve"> </w:t>
      </w:r>
      <w:r w:rsidR="009132FE" w:rsidRPr="00A27D8D">
        <w:rPr>
          <w:rStyle w:val="Rfrenceple"/>
        </w:rPr>
        <w:t>« </w:t>
      </w:r>
      <w:r>
        <w:rPr>
          <w:rStyle w:val="Rfrenceple"/>
        </w:rPr>
        <w:t xml:space="preserve">Mode mouvement joueur » </w:t>
      </w:r>
      <w:r w:rsidRPr="00FA2793">
        <w:rPr>
          <w:rFonts w:ascii="Arial" w:hAnsi="Arial" w:cs="Arial"/>
          <w:sz w:val="22"/>
          <w:szCs w:val="22"/>
        </w:rPr>
        <w:t>sert à enregistrer les</w:t>
      </w:r>
      <w:r w:rsidR="00BA6575">
        <w:rPr>
          <w:rFonts w:ascii="Arial" w:hAnsi="Arial" w:cs="Arial"/>
          <w:sz w:val="22"/>
          <w:szCs w:val="22"/>
        </w:rPr>
        <w:t xml:space="preserve"> mouvement</w:t>
      </w:r>
      <w:r>
        <w:rPr>
          <w:rFonts w:ascii="Arial" w:hAnsi="Arial" w:cs="Arial"/>
          <w:sz w:val="22"/>
          <w:szCs w:val="22"/>
        </w:rPr>
        <w:t>s</w:t>
      </w:r>
      <w:r w:rsidR="00BA6575">
        <w:rPr>
          <w:rFonts w:ascii="Arial" w:hAnsi="Arial" w:cs="Arial"/>
          <w:sz w:val="22"/>
          <w:szCs w:val="22"/>
        </w:rPr>
        <w:t xml:space="preserve"> q</w:t>
      </w:r>
      <w:r>
        <w:rPr>
          <w:rFonts w:ascii="Arial" w:hAnsi="Arial" w:cs="Arial"/>
          <w:sz w:val="22"/>
          <w:szCs w:val="22"/>
        </w:rPr>
        <w:t>ue devra faire le joueur</w:t>
      </w:r>
      <w:r w:rsidR="004C2C47">
        <w:rPr>
          <w:rFonts w:ascii="Arial" w:hAnsi="Arial" w:cs="Arial"/>
          <w:sz w:val="22"/>
          <w:szCs w:val="22"/>
        </w:rPr>
        <w:t>.</w:t>
      </w:r>
      <w:r w:rsidR="005525E6">
        <w:rPr>
          <w:rFonts w:ascii="Arial" w:hAnsi="Arial" w:cs="Arial"/>
          <w:sz w:val="22"/>
          <w:szCs w:val="22"/>
        </w:rPr>
        <w:t xml:space="preserve"> </w:t>
      </w:r>
    </w:p>
    <w:p w:rsidR="009171DC" w:rsidRPr="00BA1B0D" w:rsidRDefault="009171DC" w:rsidP="00DC5978">
      <w:pPr>
        <w:rPr>
          <w:rFonts w:ascii="Arial" w:hAnsi="Arial" w:cs="Arial"/>
          <w:sz w:val="22"/>
          <w:szCs w:val="22"/>
        </w:rPr>
      </w:pPr>
    </w:p>
    <w:p w:rsidR="00DC5978" w:rsidRDefault="00290F67" w:rsidP="00DC5978">
      <w:pPr>
        <w:pStyle w:val="Titre2"/>
        <w:rPr>
          <w:rFonts w:ascii="Arial" w:hAnsi="Arial" w:cs="Arial"/>
        </w:rPr>
      </w:pPr>
      <w:r w:rsidRPr="00BA1B0D">
        <w:rPr>
          <w:rFonts w:ascii="Arial" w:hAnsi="Arial" w:cs="Arial"/>
        </w:rPr>
        <w:lastRenderedPageBreak/>
        <w:t>Les options sur echiquier</w:t>
      </w:r>
    </w:p>
    <w:p w:rsidR="00BC35F0" w:rsidRDefault="00BC35F0" w:rsidP="00BC35F0"/>
    <w:p w:rsidR="00BC35F0" w:rsidRPr="00BC35F0" w:rsidRDefault="00BC35F0" w:rsidP="00BC35F0">
      <w:r>
        <w:t>Des options sont disponibles pour chaque échiquier.</w:t>
      </w:r>
      <w:r w:rsidR="00376889">
        <w:t xml:space="preserve"> La figure ci-dessous permet de visualiser l’échiquier.</w:t>
      </w:r>
    </w:p>
    <w:p w:rsidR="00DC5978" w:rsidRPr="00BA1B0D" w:rsidRDefault="00290F67" w:rsidP="00290F67">
      <w:pPr>
        <w:pStyle w:val="Titre3"/>
        <w:rPr>
          <w:rFonts w:ascii="Arial" w:hAnsi="Arial" w:cs="Arial"/>
        </w:rPr>
      </w:pPr>
      <w:r w:rsidRPr="00BA1B0D">
        <w:rPr>
          <w:rFonts w:ascii="Arial" w:hAnsi="Arial" w:cs="Arial"/>
        </w:rPr>
        <w:t>Option rotation</w:t>
      </w:r>
    </w:p>
    <w:p w:rsidR="00290F67" w:rsidRPr="00BA1B0D" w:rsidRDefault="00723A8C" w:rsidP="00290F67">
      <w:pPr>
        <w:rPr>
          <w:rFonts w:ascii="Arial" w:hAnsi="Arial" w:cs="Arial"/>
          <w:sz w:val="22"/>
          <w:szCs w:val="22"/>
        </w:rPr>
      </w:pPr>
      <w:r>
        <w:rPr>
          <w:rFonts w:ascii="Arial" w:hAnsi="Arial" w:cs="Arial"/>
          <w:sz w:val="22"/>
          <w:szCs w:val="22"/>
        </w:rPr>
        <w:t>Si l’utilisateur coche cette option, l’échiquier sera tourné à 180 degrés, permettant ainsi de se placer d</w:t>
      </w:r>
      <w:r w:rsidR="00AB0947">
        <w:rPr>
          <w:rFonts w:ascii="Arial" w:hAnsi="Arial" w:cs="Arial"/>
          <w:sz w:val="22"/>
          <w:szCs w:val="22"/>
        </w:rPr>
        <w:t>u point de vue des pièces noires.</w:t>
      </w:r>
    </w:p>
    <w:p w:rsidR="00290F67" w:rsidRPr="00BA1B0D" w:rsidRDefault="00290F67" w:rsidP="00290F67">
      <w:pPr>
        <w:pStyle w:val="Titre3"/>
        <w:rPr>
          <w:rFonts w:ascii="Arial" w:hAnsi="Arial" w:cs="Arial"/>
        </w:rPr>
      </w:pPr>
      <w:r w:rsidRPr="00BA1B0D">
        <w:rPr>
          <w:rFonts w:ascii="Arial" w:hAnsi="Arial" w:cs="Arial"/>
        </w:rPr>
        <w:t>option voir mouvements autorises</w:t>
      </w:r>
    </w:p>
    <w:p w:rsidR="00854C93" w:rsidRPr="00FF68CE" w:rsidRDefault="009405AC" w:rsidP="00290F67">
      <w:pPr>
        <w:rPr>
          <w:rFonts w:ascii="Arial" w:hAnsi="Arial" w:cs="Arial"/>
          <w:b/>
          <w:sz w:val="22"/>
          <w:szCs w:val="22"/>
        </w:rPr>
      </w:pPr>
      <w:r w:rsidRPr="00FF68CE">
        <w:rPr>
          <w:rFonts w:ascii="Arial" w:hAnsi="Arial" w:cs="Arial"/>
          <w:b/>
          <w:sz w:val="22"/>
          <w:szCs w:val="22"/>
        </w:rPr>
        <w:t xml:space="preserve">Il s’agit d’une option très importante pour les débutants pour comprendre les mouvements autorisés des pièces. </w:t>
      </w:r>
    </w:p>
    <w:p w:rsidR="00290F67" w:rsidRPr="002F6389" w:rsidRDefault="002F6389" w:rsidP="00290F67">
      <w:pPr>
        <w:rPr>
          <w:rFonts w:ascii="Arial" w:hAnsi="Arial" w:cs="Arial"/>
          <w:sz w:val="22"/>
          <w:szCs w:val="22"/>
        </w:rPr>
      </w:pPr>
      <w:r>
        <w:rPr>
          <w:rFonts w:ascii="Arial" w:hAnsi="Arial" w:cs="Arial"/>
          <w:sz w:val="22"/>
          <w:szCs w:val="22"/>
        </w:rPr>
        <w:t xml:space="preserve">En cochant la case </w:t>
      </w:r>
      <w:r w:rsidRPr="002F6389">
        <w:rPr>
          <w:rStyle w:val="Rfrenceple"/>
        </w:rPr>
        <w:t>« Mouvements autorisés »</w:t>
      </w:r>
      <w:r>
        <w:rPr>
          <w:rStyle w:val="Rfrenceple"/>
        </w:rPr>
        <w:t xml:space="preserve">, </w:t>
      </w:r>
      <w:r w:rsidR="0066546D" w:rsidRPr="0066546D">
        <w:rPr>
          <w:rFonts w:ascii="Arial" w:hAnsi="Arial" w:cs="Arial"/>
          <w:sz w:val="22"/>
          <w:szCs w:val="22"/>
        </w:rPr>
        <w:t>l’uti</w:t>
      </w:r>
      <w:r w:rsidR="0066546D">
        <w:rPr>
          <w:rFonts w:ascii="Arial" w:hAnsi="Arial" w:cs="Arial"/>
          <w:sz w:val="22"/>
          <w:szCs w:val="22"/>
        </w:rPr>
        <w:t>lisateur peut, en cliquant sur une pièce, voir les cases sur lesquelles cette dernière peut se déplacer. Les cases autorisées sont en effet entourées d’un carré coloré.</w:t>
      </w:r>
    </w:p>
    <w:p w:rsidR="00290F67" w:rsidRPr="00BA1B0D" w:rsidRDefault="00290F67" w:rsidP="00290F67">
      <w:pPr>
        <w:pStyle w:val="Titre3"/>
        <w:rPr>
          <w:rFonts w:ascii="Arial" w:hAnsi="Arial" w:cs="Arial"/>
        </w:rPr>
      </w:pPr>
      <w:r w:rsidRPr="00BA1B0D">
        <w:rPr>
          <w:rFonts w:ascii="Arial" w:hAnsi="Arial" w:cs="Arial"/>
        </w:rPr>
        <w:t>option voir/ajouter commentaires</w:t>
      </w:r>
    </w:p>
    <w:p w:rsidR="00290F67" w:rsidRPr="00572AA3" w:rsidRDefault="006F4A3F" w:rsidP="00290F67">
      <w:pPr>
        <w:rPr>
          <w:rStyle w:val="Rfrenceple"/>
          <w:sz w:val="22"/>
          <w:szCs w:val="22"/>
        </w:rPr>
      </w:pPr>
      <w:r>
        <w:rPr>
          <w:rFonts w:ascii="Arial" w:hAnsi="Arial" w:cs="Arial"/>
          <w:sz w:val="22"/>
          <w:szCs w:val="22"/>
        </w:rPr>
        <w:t xml:space="preserve">En cochant la case </w:t>
      </w:r>
      <w:r w:rsidRPr="00A16110">
        <w:rPr>
          <w:rStyle w:val="Rfrenceple"/>
        </w:rPr>
        <w:t>« Commentaires »</w:t>
      </w:r>
      <w:r w:rsidR="00A16110">
        <w:rPr>
          <w:rStyle w:val="Rfrenceple"/>
        </w:rPr>
        <w:t xml:space="preserve">, </w:t>
      </w:r>
      <w:r w:rsidR="00572AA3" w:rsidRPr="00572AA3">
        <w:rPr>
          <w:rFonts w:ascii="Arial" w:hAnsi="Arial" w:cs="Arial"/>
          <w:sz w:val="22"/>
          <w:szCs w:val="22"/>
        </w:rPr>
        <w:t>une</w:t>
      </w:r>
      <w:r w:rsidR="00572AA3">
        <w:rPr>
          <w:rFonts w:ascii="Arial" w:hAnsi="Arial" w:cs="Arial"/>
          <w:sz w:val="22"/>
          <w:szCs w:val="22"/>
        </w:rPr>
        <w:t xml:space="preserve"> petite fenêtre s’affiche à côté de l’échiquier permettant de visualiser les commentaires du dernier coup joué (si existant)</w:t>
      </w:r>
      <w:r w:rsidR="001056A9">
        <w:rPr>
          <w:rFonts w:ascii="Arial" w:hAnsi="Arial" w:cs="Arial"/>
          <w:sz w:val="22"/>
          <w:szCs w:val="22"/>
        </w:rPr>
        <w:t xml:space="preserve"> et/ou de le modifier (ou en ajouter un si inexistant).</w:t>
      </w:r>
    </w:p>
    <w:p w:rsidR="00290F67" w:rsidRPr="00BA1B0D" w:rsidRDefault="00290F67" w:rsidP="00290F67">
      <w:pPr>
        <w:pStyle w:val="Titre3"/>
        <w:rPr>
          <w:rFonts w:ascii="Arial" w:hAnsi="Arial" w:cs="Arial"/>
        </w:rPr>
      </w:pPr>
      <w:r w:rsidRPr="00BA1B0D">
        <w:rPr>
          <w:rFonts w:ascii="Arial" w:hAnsi="Arial" w:cs="Arial"/>
        </w:rPr>
        <w:t>sauver la partie</w:t>
      </w:r>
    </w:p>
    <w:p w:rsidR="00290F67" w:rsidRPr="00BA1B0D" w:rsidRDefault="005A5288" w:rsidP="00290F67">
      <w:pPr>
        <w:rPr>
          <w:rFonts w:ascii="Arial" w:hAnsi="Arial" w:cs="Arial"/>
          <w:sz w:val="22"/>
          <w:szCs w:val="22"/>
        </w:rPr>
      </w:pPr>
      <w:r>
        <w:rPr>
          <w:rFonts w:ascii="Arial" w:hAnsi="Arial" w:cs="Arial"/>
          <w:sz w:val="22"/>
          <w:szCs w:val="22"/>
        </w:rPr>
        <w:t>Sur l’</w:t>
      </w:r>
      <w:r w:rsidR="00D220A4">
        <w:rPr>
          <w:rFonts w:ascii="Arial" w:hAnsi="Arial" w:cs="Arial"/>
          <w:sz w:val="22"/>
          <w:szCs w:val="22"/>
        </w:rPr>
        <w:t>échiquier, en faisant</w:t>
      </w:r>
      <w:r>
        <w:rPr>
          <w:rFonts w:ascii="Arial" w:hAnsi="Arial" w:cs="Arial"/>
          <w:sz w:val="22"/>
          <w:szCs w:val="22"/>
        </w:rPr>
        <w:t xml:space="preserve"> un </w:t>
      </w:r>
      <w:proofErr w:type="spellStart"/>
      <w:r>
        <w:rPr>
          <w:rFonts w:ascii="Arial" w:hAnsi="Arial" w:cs="Arial"/>
          <w:sz w:val="22"/>
          <w:szCs w:val="22"/>
        </w:rPr>
        <w:t>click</w:t>
      </w:r>
      <w:proofErr w:type="spellEnd"/>
      <w:r>
        <w:rPr>
          <w:rFonts w:ascii="Arial" w:hAnsi="Arial" w:cs="Arial"/>
          <w:sz w:val="22"/>
          <w:szCs w:val="22"/>
        </w:rPr>
        <w:t xml:space="preserve"> droit, </w:t>
      </w:r>
      <w:r w:rsidR="007841AF">
        <w:rPr>
          <w:rFonts w:ascii="Arial" w:hAnsi="Arial" w:cs="Arial"/>
          <w:sz w:val="22"/>
          <w:szCs w:val="22"/>
        </w:rPr>
        <w:t xml:space="preserve">il </w:t>
      </w:r>
      <w:r>
        <w:rPr>
          <w:rFonts w:ascii="Arial" w:hAnsi="Arial" w:cs="Arial"/>
          <w:sz w:val="22"/>
          <w:szCs w:val="22"/>
        </w:rPr>
        <w:t xml:space="preserve">apparaît </w:t>
      </w:r>
      <w:r w:rsidR="007841AF">
        <w:rPr>
          <w:rFonts w:ascii="Arial" w:hAnsi="Arial" w:cs="Arial"/>
          <w:sz w:val="22"/>
          <w:szCs w:val="22"/>
        </w:rPr>
        <w:t>un</w:t>
      </w:r>
      <w:r w:rsidR="00130D4D">
        <w:rPr>
          <w:rFonts w:ascii="Arial" w:hAnsi="Arial" w:cs="Arial"/>
          <w:sz w:val="22"/>
          <w:szCs w:val="22"/>
        </w:rPr>
        <w:t xml:space="preserve"> menu contextuel proposant de</w:t>
      </w:r>
      <w:r>
        <w:rPr>
          <w:rFonts w:ascii="Arial" w:hAnsi="Arial" w:cs="Arial"/>
          <w:sz w:val="22"/>
          <w:szCs w:val="22"/>
        </w:rPr>
        <w:t xml:space="preserve"> sauver la partie.</w:t>
      </w:r>
      <w:r w:rsidR="007B1CDE">
        <w:rPr>
          <w:rFonts w:ascii="Arial" w:hAnsi="Arial" w:cs="Arial"/>
          <w:sz w:val="22"/>
          <w:szCs w:val="22"/>
        </w:rPr>
        <w:t xml:space="preserve"> La sélection de ce menu permet de choisir dans quel fichier la sauver (si le fichier existe, la partie sera ajo</w:t>
      </w:r>
      <w:r w:rsidR="00C656F1">
        <w:rPr>
          <w:rFonts w:ascii="Arial" w:hAnsi="Arial" w:cs="Arial"/>
          <w:sz w:val="22"/>
          <w:szCs w:val="22"/>
        </w:rPr>
        <w:t>utée, sinon le fichier sera créé</w:t>
      </w:r>
      <w:r w:rsidR="007B1CDE">
        <w:rPr>
          <w:rFonts w:ascii="Arial" w:hAnsi="Arial" w:cs="Arial"/>
          <w:sz w:val="22"/>
          <w:szCs w:val="22"/>
        </w:rPr>
        <w:t>).</w:t>
      </w:r>
      <w:r>
        <w:rPr>
          <w:rFonts w:ascii="Arial" w:hAnsi="Arial" w:cs="Arial"/>
          <w:sz w:val="22"/>
          <w:szCs w:val="22"/>
        </w:rPr>
        <w:t xml:space="preserve"> </w:t>
      </w:r>
      <w:r w:rsidR="003C27ED">
        <w:rPr>
          <w:rFonts w:ascii="Arial" w:hAnsi="Arial" w:cs="Arial"/>
          <w:sz w:val="22"/>
          <w:szCs w:val="22"/>
        </w:rPr>
        <w:t>L’extension du fichier doit être en .PGN (ou .</w:t>
      </w:r>
      <w:proofErr w:type="spellStart"/>
      <w:r w:rsidR="003C27ED">
        <w:rPr>
          <w:rFonts w:ascii="Arial" w:hAnsi="Arial" w:cs="Arial"/>
          <w:sz w:val="22"/>
          <w:szCs w:val="22"/>
        </w:rPr>
        <w:t>pgn</w:t>
      </w:r>
      <w:proofErr w:type="spellEnd"/>
      <w:r w:rsidR="003C27ED">
        <w:rPr>
          <w:rFonts w:ascii="Arial" w:hAnsi="Arial" w:cs="Arial"/>
          <w:sz w:val="22"/>
          <w:szCs w:val="22"/>
        </w:rPr>
        <w:t>).</w:t>
      </w:r>
    </w:p>
    <w:p w:rsidR="00DC5978" w:rsidRPr="00BA1B0D" w:rsidRDefault="00290F67" w:rsidP="00290F67">
      <w:pPr>
        <w:pStyle w:val="Titre2"/>
        <w:rPr>
          <w:rFonts w:ascii="Arial" w:hAnsi="Arial" w:cs="Arial"/>
        </w:rPr>
      </w:pPr>
      <w:bookmarkStart w:id="2" w:name="_la_visualisation_de"/>
      <w:bookmarkEnd w:id="2"/>
      <w:r w:rsidRPr="00BA1B0D">
        <w:rPr>
          <w:rFonts w:ascii="Arial" w:hAnsi="Arial" w:cs="Arial"/>
        </w:rPr>
        <w:t>la visualisation de parties</w:t>
      </w:r>
    </w:p>
    <w:p w:rsidR="00DC5978" w:rsidRDefault="00170A50" w:rsidP="00DC5978">
      <w:pPr>
        <w:rPr>
          <w:rFonts w:ascii="Arial" w:hAnsi="Arial" w:cs="Arial"/>
          <w:sz w:val="22"/>
          <w:szCs w:val="22"/>
        </w:rPr>
      </w:pPr>
      <w:r>
        <w:rPr>
          <w:rFonts w:ascii="Arial" w:hAnsi="Arial" w:cs="Arial"/>
          <w:sz w:val="22"/>
          <w:szCs w:val="22"/>
        </w:rPr>
        <w:t xml:space="preserve">Dans l’onglet </w:t>
      </w:r>
      <w:r w:rsidRPr="00F756E4">
        <w:rPr>
          <w:rStyle w:val="Rfrenceple"/>
        </w:rPr>
        <w:t>« Parties »,</w:t>
      </w:r>
      <w:r>
        <w:rPr>
          <w:rFonts w:ascii="Arial" w:hAnsi="Arial" w:cs="Arial"/>
          <w:sz w:val="22"/>
          <w:szCs w:val="22"/>
        </w:rPr>
        <w:t xml:space="preserve"> le sous-onglet </w:t>
      </w:r>
      <w:r w:rsidRPr="002D695D">
        <w:rPr>
          <w:rStyle w:val="Rfrenceple"/>
        </w:rPr>
        <w:t>« Visualiser parties »</w:t>
      </w:r>
      <w:r>
        <w:rPr>
          <w:rFonts w:ascii="Arial" w:hAnsi="Arial" w:cs="Arial"/>
          <w:sz w:val="22"/>
          <w:szCs w:val="22"/>
        </w:rPr>
        <w:t xml:space="preserve"> permet de résumer dans un tableau toutes les parties enregistrées dans les fichiers</w:t>
      </w:r>
      <w:r w:rsidR="00D2236E">
        <w:rPr>
          <w:rFonts w:ascii="Arial" w:hAnsi="Arial" w:cs="Arial"/>
          <w:sz w:val="22"/>
          <w:szCs w:val="22"/>
        </w:rPr>
        <w:t xml:space="preserve"> .PGN</w:t>
      </w:r>
      <w:r w:rsidR="00BA110A">
        <w:rPr>
          <w:rFonts w:ascii="Arial" w:hAnsi="Arial" w:cs="Arial"/>
          <w:sz w:val="22"/>
          <w:szCs w:val="22"/>
        </w:rPr>
        <w:t xml:space="preserve"> se trouvant dans le répertoire</w:t>
      </w:r>
      <w:r w:rsidR="008A669F">
        <w:rPr>
          <w:rFonts w:ascii="Arial" w:hAnsi="Arial" w:cs="Arial"/>
          <w:sz w:val="22"/>
          <w:szCs w:val="22"/>
        </w:rPr>
        <w:t xml:space="preserve"> dédié. </w:t>
      </w:r>
      <w:r w:rsidR="001E3257">
        <w:rPr>
          <w:rFonts w:ascii="Arial" w:hAnsi="Arial" w:cs="Arial"/>
          <w:sz w:val="22"/>
          <w:szCs w:val="22"/>
        </w:rPr>
        <w:t>Par défaut, il s’agit d’un répertoire préinstallé où se trouvent déjà des fichiers de pa</w:t>
      </w:r>
      <w:r w:rsidR="00597088">
        <w:rPr>
          <w:rFonts w:ascii="Arial" w:hAnsi="Arial" w:cs="Arial"/>
          <w:sz w:val="22"/>
          <w:szCs w:val="22"/>
        </w:rPr>
        <w:t xml:space="preserve">rties (il est possible de changer ce répertoire où chercher les fichiers .PGN, </w:t>
      </w:r>
      <w:proofErr w:type="spellStart"/>
      <w:r w:rsidR="00597088">
        <w:rPr>
          <w:rFonts w:ascii="Arial" w:hAnsi="Arial" w:cs="Arial"/>
          <w:sz w:val="22"/>
          <w:szCs w:val="22"/>
        </w:rPr>
        <w:t>cf</w:t>
      </w:r>
      <w:proofErr w:type="spellEnd"/>
      <w:r w:rsidR="00597088">
        <w:rPr>
          <w:rFonts w:ascii="Arial" w:hAnsi="Arial" w:cs="Arial"/>
          <w:sz w:val="22"/>
          <w:szCs w:val="22"/>
        </w:rPr>
        <w:t xml:space="preserve"> </w:t>
      </w:r>
      <w:r w:rsidR="0096702C">
        <w:rPr>
          <w:rFonts w:ascii="Arial" w:hAnsi="Arial" w:cs="Arial"/>
          <w:sz w:val="22"/>
          <w:szCs w:val="22"/>
        </w:rPr>
        <w:t xml:space="preserve">  </w:t>
      </w:r>
      <w:hyperlink w:anchor="_changer_le_repertoire" w:history="1">
        <w:r w:rsidR="00E532A0" w:rsidRPr="00E532A0">
          <w:rPr>
            <w:rStyle w:val="Lienhypertexte"/>
            <w:rFonts w:ascii="Arial" w:hAnsi="Arial" w:cs="Arial"/>
            <w:sz w:val="22"/>
            <w:szCs w:val="22"/>
          </w:rPr>
          <w:t xml:space="preserve">changer le </w:t>
        </w:r>
        <w:proofErr w:type="spellStart"/>
        <w:r w:rsidR="00E532A0" w:rsidRPr="00E532A0">
          <w:rPr>
            <w:rStyle w:val="Lienhypertexte"/>
            <w:rFonts w:ascii="Arial" w:hAnsi="Arial" w:cs="Arial"/>
            <w:sz w:val="22"/>
            <w:szCs w:val="22"/>
          </w:rPr>
          <w:t>repertoire</w:t>
        </w:r>
        <w:proofErr w:type="spellEnd"/>
        <w:r w:rsidR="00E532A0" w:rsidRPr="00E532A0">
          <w:rPr>
            <w:rStyle w:val="Lienhypertexte"/>
            <w:rFonts w:ascii="Arial" w:hAnsi="Arial" w:cs="Arial"/>
            <w:sz w:val="22"/>
            <w:szCs w:val="22"/>
          </w:rPr>
          <w:t xml:space="preserve"> PGN par </w:t>
        </w:r>
        <w:proofErr w:type="spellStart"/>
        <w:r w:rsidR="00E532A0" w:rsidRPr="00E532A0">
          <w:rPr>
            <w:rStyle w:val="Lienhypertexte"/>
            <w:rFonts w:ascii="Arial" w:hAnsi="Arial" w:cs="Arial"/>
            <w:sz w:val="22"/>
            <w:szCs w:val="22"/>
          </w:rPr>
          <w:t>defaut</w:t>
        </w:r>
        <w:proofErr w:type="spellEnd"/>
      </w:hyperlink>
      <w:r w:rsidR="00597088">
        <w:rPr>
          <w:rFonts w:ascii="Arial" w:hAnsi="Arial" w:cs="Arial"/>
          <w:sz w:val="22"/>
          <w:szCs w:val="22"/>
        </w:rPr>
        <w:t>).</w:t>
      </w:r>
    </w:p>
    <w:p w:rsidR="00CE1FF8" w:rsidRDefault="00CF178E" w:rsidP="00DC5978">
      <w:pPr>
        <w:rPr>
          <w:rFonts w:ascii="Arial" w:hAnsi="Arial" w:cs="Arial"/>
          <w:sz w:val="22"/>
          <w:szCs w:val="22"/>
        </w:rPr>
      </w:pPr>
      <w:r>
        <w:rPr>
          <w:rFonts w:ascii="Arial" w:hAnsi="Arial" w:cs="Arial"/>
          <w:sz w:val="22"/>
          <w:szCs w:val="22"/>
        </w:rPr>
        <w:t>Dans ce tableau, chaque ligne représente une partie. Les colonnes donnent des informations sur les joueurs (etc..) ayant disputé la partie.</w:t>
      </w:r>
    </w:p>
    <w:p w:rsidR="003247D2" w:rsidRDefault="000B204D" w:rsidP="00DC5978">
      <w:pPr>
        <w:rPr>
          <w:rFonts w:ascii="Arial" w:hAnsi="Arial" w:cs="Arial"/>
          <w:sz w:val="22"/>
          <w:szCs w:val="22"/>
        </w:rPr>
      </w:pPr>
      <w:r>
        <w:rPr>
          <w:rFonts w:ascii="Arial" w:hAnsi="Arial" w:cs="Arial"/>
          <w:sz w:val="22"/>
          <w:szCs w:val="22"/>
        </w:rPr>
        <w:t>A la droite de ce tableau, se trouve un échiquier.</w:t>
      </w:r>
      <w:r w:rsidR="004F6B4D">
        <w:rPr>
          <w:rFonts w:ascii="Arial" w:hAnsi="Arial" w:cs="Arial"/>
          <w:sz w:val="22"/>
          <w:szCs w:val="22"/>
        </w:rPr>
        <w:t xml:space="preserve"> L’utilisateur peut choisir de sélectionner une des lignes du tableau et la faire glisser (en gardant le bouton gauche cliqué) sur l’échiquier.</w:t>
      </w:r>
      <w:r w:rsidR="00264DB5">
        <w:rPr>
          <w:rFonts w:ascii="Arial" w:hAnsi="Arial" w:cs="Arial"/>
          <w:sz w:val="22"/>
          <w:szCs w:val="22"/>
        </w:rPr>
        <w:t xml:space="preserve"> La partie peut alors être visualisée.</w:t>
      </w:r>
      <w:r w:rsidR="00CC7A5D">
        <w:rPr>
          <w:rFonts w:ascii="Arial" w:hAnsi="Arial" w:cs="Arial"/>
          <w:sz w:val="22"/>
          <w:szCs w:val="22"/>
        </w:rPr>
        <w:t xml:space="preserve"> </w:t>
      </w:r>
    </w:p>
    <w:p w:rsidR="00CC7A5D" w:rsidRPr="00560D20" w:rsidRDefault="00CC7A5D" w:rsidP="00DC5978">
      <w:pPr>
        <w:rPr>
          <w:rFonts w:ascii="Arial" w:hAnsi="Arial" w:cs="Arial"/>
          <w:b/>
          <w:i/>
          <w:sz w:val="22"/>
          <w:szCs w:val="22"/>
        </w:rPr>
      </w:pPr>
      <w:r w:rsidRPr="00560D20">
        <w:rPr>
          <w:rFonts w:ascii="Arial" w:hAnsi="Arial" w:cs="Arial"/>
          <w:b/>
          <w:i/>
          <w:sz w:val="22"/>
          <w:szCs w:val="22"/>
        </w:rPr>
        <w:t>La mollette de la souris permet de revenir en arrière/avant des coups joués.</w:t>
      </w:r>
    </w:p>
    <w:p w:rsidR="001F2390" w:rsidRDefault="001F2390" w:rsidP="00DC5978">
      <w:pPr>
        <w:rPr>
          <w:rFonts w:ascii="Arial" w:hAnsi="Arial" w:cs="Arial"/>
          <w:sz w:val="22"/>
          <w:szCs w:val="22"/>
        </w:rPr>
      </w:pPr>
      <w:r>
        <w:rPr>
          <w:rFonts w:ascii="Arial" w:hAnsi="Arial" w:cs="Arial"/>
          <w:sz w:val="22"/>
          <w:szCs w:val="22"/>
        </w:rPr>
        <w:lastRenderedPageBreak/>
        <w:t xml:space="preserve">Il est possible de visualiser simultanément jusqu’à 6 parties en sélectionnant le nombre d’échiquiers </w:t>
      </w:r>
      <w:r w:rsidR="004C19A2">
        <w:rPr>
          <w:rFonts w:ascii="Arial" w:hAnsi="Arial" w:cs="Arial"/>
          <w:sz w:val="22"/>
          <w:szCs w:val="22"/>
        </w:rPr>
        <w:t xml:space="preserve">rendus </w:t>
      </w:r>
      <w:r>
        <w:rPr>
          <w:rFonts w:ascii="Arial" w:hAnsi="Arial" w:cs="Arial"/>
          <w:sz w:val="22"/>
          <w:szCs w:val="22"/>
        </w:rPr>
        <w:t xml:space="preserve">visibles avec </w:t>
      </w:r>
      <w:proofErr w:type="gramStart"/>
      <w:r>
        <w:rPr>
          <w:rFonts w:ascii="Arial" w:hAnsi="Arial" w:cs="Arial"/>
          <w:sz w:val="22"/>
          <w:szCs w:val="22"/>
        </w:rPr>
        <w:t>la petit</w:t>
      </w:r>
      <w:r w:rsidR="000F2D97">
        <w:rPr>
          <w:rFonts w:ascii="Arial" w:hAnsi="Arial" w:cs="Arial"/>
          <w:sz w:val="22"/>
          <w:szCs w:val="22"/>
        </w:rPr>
        <w:t>e</w:t>
      </w:r>
      <w:proofErr w:type="gramEnd"/>
      <w:r>
        <w:rPr>
          <w:rFonts w:ascii="Arial" w:hAnsi="Arial" w:cs="Arial"/>
          <w:sz w:val="22"/>
          <w:szCs w:val="22"/>
        </w:rPr>
        <w:t xml:space="preserve"> combo en haut de l’échiquier.</w:t>
      </w:r>
    </w:p>
    <w:p w:rsidR="008D2790" w:rsidRPr="00BA1B0D" w:rsidRDefault="008D2790" w:rsidP="00DC5978">
      <w:pPr>
        <w:rPr>
          <w:rFonts w:ascii="Arial" w:hAnsi="Arial" w:cs="Arial"/>
          <w:sz w:val="22"/>
          <w:szCs w:val="22"/>
        </w:rPr>
      </w:pPr>
      <w:r>
        <w:rPr>
          <w:rFonts w:ascii="Arial" w:hAnsi="Arial" w:cs="Arial"/>
          <w:sz w:val="22"/>
          <w:szCs w:val="22"/>
        </w:rPr>
        <w:t>Il est possible de retailler la taille de la fenêtre principale avec la souris mais aussi la taille relative entre le tableau et les échiquiers en bougeant la ligne séparatrice entre les deux avec la souris.</w:t>
      </w:r>
    </w:p>
    <w:p w:rsidR="00290F67" w:rsidRDefault="00290F67" w:rsidP="00290F67">
      <w:pPr>
        <w:pStyle w:val="Titre2"/>
        <w:rPr>
          <w:rFonts w:ascii="Arial" w:hAnsi="Arial" w:cs="Arial"/>
        </w:rPr>
      </w:pPr>
      <w:r w:rsidRPr="00BA1B0D">
        <w:rPr>
          <w:rFonts w:ascii="Arial" w:hAnsi="Arial" w:cs="Arial"/>
        </w:rPr>
        <w:t>Jouer contre l’ordinateur</w:t>
      </w:r>
    </w:p>
    <w:p w:rsidR="007A230F" w:rsidRDefault="002D695D" w:rsidP="007A230F">
      <w:pPr>
        <w:rPr>
          <w:rFonts w:ascii="Arial" w:hAnsi="Arial" w:cs="Arial"/>
          <w:sz w:val="22"/>
          <w:szCs w:val="22"/>
        </w:rPr>
      </w:pPr>
      <w:r>
        <w:rPr>
          <w:rFonts w:ascii="Arial" w:hAnsi="Arial" w:cs="Arial"/>
          <w:sz w:val="22"/>
          <w:szCs w:val="22"/>
        </w:rPr>
        <w:t xml:space="preserve">Dans l’onglet </w:t>
      </w:r>
      <w:r w:rsidRPr="009F5395">
        <w:rPr>
          <w:rStyle w:val="Rfrenceple"/>
        </w:rPr>
        <w:t>« Parties »</w:t>
      </w:r>
      <w:r>
        <w:rPr>
          <w:rFonts w:ascii="Arial" w:hAnsi="Arial" w:cs="Arial"/>
          <w:sz w:val="22"/>
          <w:szCs w:val="22"/>
        </w:rPr>
        <w:t xml:space="preserve">, le sous-onglet </w:t>
      </w:r>
      <w:r w:rsidRPr="009F5395">
        <w:rPr>
          <w:rStyle w:val="Rfrenceple"/>
        </w:rPr>
        <w:t>« </w:t>
      </w:r>
      <w:r w:rsidR="0027098C">
        <w:rPr>
          <w:rStyle w:val="Rfrenceple"/>
        </w:rPr>
        <w:t>Jouer</w:t>
      </w:r>
      <w:r w:rsidRPr="009F5395">
        <w:rPr>
          <w:rStyle w:val="Rfrenceple"/>
        </w:rPr>
        <w:t> »</w:t>
      </w:r>
      <w:r w:rsidR="009F5395">
        <w:rPr>
          <w:rStyle w:val="Rfrenceple"/>
        </w:rPr>
        <w:t xml:space="preserve"> </w:t>
      </w:r>
      <w:r w:rsidR="00291093" w:rsidRPr="00291093">
        <w:rPr>
          <w:rFonts w:ascii="Arial" w:hAnsi="Arial" w:cs="Arial"/>
          <w:sz w:val="22"/>
          <w:szCs w:val="22"/>
        </w:rPr>
        <w:t xml:space="preserve">permet </w:t>
      </w:r>
      <w:r w:rsidR="009C7EE1" w:rsidRPr="003331E0">
        <w:rPr>
          <w:rFonts w:ascii="Arial" w:hAnsi="Arial" w:cs="Arial"/>
          <w:sz w:val="22"/>
          <w:szCs w:val="22"/>
        </w:rPr>
        <w:t>à</w:t>
      </w:r>
      <w:r w:rsidR="009C7EE1" w:rsidRPr="00291093">
        <w:rPr>
          <w:rFonts w:ascii="Arial" w:hAnsi="Arial" w:cs="Arial"/>
          <w:sz w:val="22"/>
          <w:szCs w:val="22"/>
        </w:rPr>
        <w:t xml:space="preserve"> </w:t>
      </w:r>
      <w:r w:rsidR="003331E0" w:rsidRPr="00291093">
        <w:rPr>
          <w:rFonts w:ascii="Arial" w:hAnsi="Arial" w:cs="Arial"/>
          <w:sz w:val="22"/>
          <w:szCs w:val="22"/>
        </w:rPr>
        <w:t>l’utilisateur</w:t>
      </w:r>
      <w:r w:rsidR="003331E0">
        <w:rPr>
          <w:rFonts w:ascii="Arial" w:hAnsi="Arial" w:cs="Arial"/>
          <w:b/>
          <w:bCs/>
          <w:sz w:val="22"/>
          <w:szCs w:val="22"/>
        </w:rPr>
        <w:t xml:space="preserve"> </w:t>
      </w:r>
      <w:r w:rsidR="0075432E" w:rsidRPr="000F6A19">
        <w:rPr>
          <w:rFonts w:ascii="Arial" w:hAnsi="Arial" w:cs="Arial"/>
          <w:sz w:val="22"/>
          <w:szCs w:val="22"/>
        </w:rPr>
        <w:t>de se mesurer à l’algorithme du logiciel.</w:t>
      </w:r>
      <w:r w:rsidR="000F6A19">
        <w:rPr>
          <w:rFonts w:ascii="Arial" w:hAnsi="Arial" w:cs="Arial"/>
          <w:sz w:val="22"/>
          <w:szCs w:val="22"/>
        </w:rPr>
        <w:t xml:space="preserve"> </w:t>
      </w:r>
      <w:r w:rsidR="0003613C">
        <w:rPr>
          <w:rFonts w:ascii="Arial" w:hAnsi="Arial" w:cs="Arial"/>
          <w:sz w:val="22"/>
          <w:szCs w:val="22"/>
        </w:rPr>
        <w:t>Le niveau de ce dernier s’adresse à des débutants.</w:t>
      </w:r>
    </w:p>
    <w:p w:rsidR="000C48CD" w:rsidRDefault="00A153C9" w:rsidP="007A230F">
      <w:pPr>
        <w:rPr>
          <w:rFonts w:ascii="Arial" w:hAnsi="Arial" w:cs="Arial"/>
          <w:sz w:val="22"/>
          <w:szCs w:val="22"/>
        </w:rPr>
      </w:pPr>
      <w:r>
        <w:rPr>
          <w:rFonts w:ascii="Arial" w:hAnsi="Arial" w:cs="Arial"/>
          <w:sz w:val="22"/>
          <w:szCs w:val="22"/>
        </w:rPr>
        <w:t>L</w:t>
      </w:r>
      <w:r w:rsidR="0051344F">
        <w:rPr>
          <w:rFonts w:ascii="Arial" w:hAnsi="Arial" w:cs="Arial"/>
          <w:sz w:val="22"/>
          <w:szCs w:val="22"/>
        </w:rPr>
        <w:t>e joueur peut choisir s’i</w:t>
      </w:r>
      <w:r>
        <w:rPr>
          <w:rFonts w:ascii="Arial" w:hAnsi="Arial" w:cs="Arial"/>
          <w:sz w:val="22"/>
          <w:szCs w:val="22"/>
        </w:rPr>
        <w:t>l souhaite jouer avec les Blancs ou les Noirs.</w:t>
      </w:r>
      <w:r w:rsidR="003524B2">
        <w:rPr>
          <w:rFonts w:ascii="Arial" w:hAnsi="Arial" w:cs="Arial"/>
          <w:sz w:val="22"/>
          <w:szCs w:val="22"/>
        </w:rPr>
        <w:t xml:space="preserve"> L’ordinateur calcule juste après le mouvement du joueur.</w:t>
      </w:r>
      <w:r w:rsidR="002A65C8">
        <w:rPr>
          <w:rFonts w:ascii="Arial" w:hAnsi="Arial" w:cs="Arial"/>
          <w:sz w:val="22"/>
          <w:szCs w:val="22"/>
        </w:rPr>
        <w:t xml:space="preserve"> </w:t>
      </w:r>
    </w:p>
    <w:p w:rsidR="002A65C8" w:rsidRDefault="002A65C8" w:rsidP="007A230F">
      <w:pPr>
        <w:rPr>
          <w:rFonts w:ascii="Arial" w:hAnsi="Arial" w:cs="Arial"/>
          <w:sz w:val="22"/>
          <w:szCs w:val="22"/>
        </w:rPr>
      </w:pPr>
      <w:r>
        <w:rPr>
          <w:rFonts w:ascii="Arial" w:hAnsi="Arial" w:cs="Arial"/>
          <w:sz w:val="22"/>
          <w:szCs w:val="22"/>
        </w:rPr>
        <w:t xml:space="preserve">Il est possible de le faire jouer immédiatement sans attendre la fin de son calcul en cliquant sur le bouton </w:t>
      </w:r>
      <w:r w:rsidRPr="00DD345C">
        <w:rPr>
          <w:rStyle w:val="Rfrenceple"/>
        </w:rPr>
        <w:t>« Arrêt du calcul »</w:t>
      </w:r>
      <w:r>
        <w:rPr>
          <w:rFonts w:ascii="Arial" w:hAnsi="Arial" w:cs="Arial"/>
          <w:sz w:val="22"/>
          <w:szCs w:val="22"/>
        </w:rPr>
        <w:t xml:space="preserve">. </w:t>
      </w:r>
      <w:r w:rsidR="0020160B">
        <w:rPr>
          <w:rFonts w:ascii="Arial" w:hAnsi="Arial" w:cs="Arial"/>
          <w:sz w:val="22"/>
          <w:szCs w:val="22"/>
        </w:rPr>
        <w:t>Cependant, ceci est déconseillé car la qualité du coup sera moins bonne.</w:t>
      </w:r>
    </w:p>
    <w:p w:rsidR="00127030" w:rsidRPr="000F6A19" w:rsidRDefault="00127030" w:rsidP="007A230F">
      <w:pPr>
        <w:rPr>
          <w:rFonts w:ascii="Arial" w:hAnsi="Arial" w:cs="Arial"/>
          <w:sz w:val="22"/>
          <w:szCs w:val="22"/>
        </w:rPr>
      </w:pPr>
      <w:r>
        <w:rPr>
          <w:rFonts w:ascii="Arial" w:hAnsi="Arial" w:cs="Arial"/>
          <w:sz w:val="22"/>
          <w:szCs w:val="22"/>
        </w:rPr>
        <w:t xml:space="preserve">Le bouton </w:t>
      </w:r>
      <w:r w:rsidRPr="004A5B70">
        <w:rPr>
          <w:rStyle w:val="Rfrenceple"/>
        </w:rPr>
        <w:t>« Nouvelle partie »</w:t>
      </w:r>
      <w:r>
        <w:rPr>
          <w:rFonts w:ascii="Arial" w:hAnsi="Arial" w:cs="Arial"/>
          <w:sz w:val="22"/>
          <w:szCs w:val="22"/>
        </w:rPr>
        <w:t xml:space="preserve"> permet de recommencer une nouvelle partie.</w:t>
      </w:r>
    </w:p>
    <w:p w:rsidR="007A230F" w:rsidRDefault="007A230F" w:rsidP="007A230F">
      <w:pPr>
        <w:pStyle w:val="Titre2"/>
      </w:pPr>
      <w:r>
        <w:t>les menus</w:t>
      </w:r>
    </w:p>
    <w:p w:rsidR="00330280" w:rsidRDefault="00330280" w:rsidP="00330280"/>
    <w:p w:rsidR="00F47755" w:rsidRPr="00EB1AA5" w:rsidRDefault="00F47755" w:rsidP="00330280">
      <w:pPr>
        <w:rPr>
          <w:sz w:val="22"/>
          <w:szCs w:val="22"/>
        </w:rPr>
      </w:pPr>
      <w:r w:rsidRPr="00EB1AA5">
        <w:rPr>
          <w:sz w:val="22"/>
          <w:szCs w:val="22"/>
        </w:rPr>
        <w:t>Les menus existants permettent pour l’essentiel de modifier des paramètres de configuration.</w:t>
      </w:r>
    </w:p>
    <w:p w:rsidR="00330280" w:rsidRDefault="00330280" w:rsidP="00330280">
      <w:pPr>
        <w:pStyle w:val="Titre3"/>
      </w:pPr>
      <w:r>
        <w:t>Le menu fichier</w:t>
      </w:r>
    </w:p>
    <w:p w:rsidR="00330280" w:rsidRDefault="00BB752F" w:rsidP="00BB752F">
      <w:pPr>
        <w:pStyle w:val="Titre4"/>
      </w:pPr>
      <w:r>
        <w:t>sortir</w:t>
      </w:r>
    </w:p>
    <w:p w:rsidR="00906422" w:rsidRPr="00906422" w:rsidRDefault="00061E1A" w:rsidP="00906422">
      <w:r>
        <w:t>Ce sous-menu permet de quitter l’application.</w:t>
      </w:r>
    </w:p>
    <w:p w:rsidR="00BB752F" w:rsidRDefault="00BB752F" w:rsidP="00BB752F">
      <w:pPr>
        <w:pStyle w:val="Titre4"/>
      </w:pPr>
      <w:bookmarkStart w:id="3" w:name="_changer_le_repertoire"/>
      <w:bookmarkEnd w:id="3"/>
      <w:r>
        <w:t>changer le repertoire PGN par defaut</w:t>
      </w:r>
    </w:p>
    <w:p w:rsidR="009C368D" w:rsidRPr="009C368D" w:rsidRDefault="009C368D" w:rsidP="009C368D">
      <w:r>
        <w:t>Ce sous-menu permet d’ouvrir une fenêtre de dialogue proposant un répertoire à sélectionner. Ce dernier servira à savoir où chercher les fichiers de parties .PGN qui pourront être visualisables (</w:t>
      </w:r>
      <w:proofErr w:type="spellStart"/>
      <w:r>
        <w:t>cf</w:t>
      </w:r>
      <w:proofErr w:type="spellEnd"/>
      <w:r>
        <w:t xml:space="preserve"> </w:t>
      </w:r>
      <w:hyperlink w:anchor="_la_visualisation_de" w:history="1">
        <w:r w:rsidRPr="009C368D">
          <w:rPr>
            <w:rStyle w:val="Lienhypertexte"/>
          </w:rPr>
          <w:t>la visualisation de parties</w:t>
        </w:r>
      </w:hyperlink>
      <w:r>
        <w:t>).</w:t>
      </w:r>
    </w:p>
    <w:p w:rsidR="00330280" w:rsidRDefault="00330280" w:rsidP="00330280">
      <w:pPr>
        <w:pStyle w:val="Titre3"/>
      </w:pPr>
      <w:r>
        <w:t>le menu preferences</w:t>
      </w:r>
    </w:p>
    <w:p w:rsidR="00330280" w:rsidRDefault="005F4358" w:rsidP="00BB752F">
      <w:pPr>
        <w:pStyle w:val="Titre4"/>
      </w:pPr>
      <w:r>
        <w:t>choix des pieces</w:t>
      </w:r>
    </w:p>
    <w:p w:rsidR="005F4358" w:rsidRDefault="005F4358" w:rsidP="005F4358">
      <w:r>
        <w:t xml:space="preserve">Ce sous-menu propose différents graphiques pour les pièces. </w:t>
      </w:r>
      <w:r w:rsidR="00F72A6C">
        <w:t>4 ensembles de graphiques de pièces sont proposées, dont un sp</w:t>
      </w:r>
      <w:r w:rsidR="00131839">
        <w:t>écialement pour les plus jeunes (pièces amusantes).</w:t>
      </w:r>
    </w:p>
    <w:p w:rsidR="00F05FA9" w:rsidRDefault="007C2FAA" w:rsidP="00F05FA9">
      <w:pPr>
        <w:pStyle w:val="Titre4"/>
      </w:pPr>
      <w:r>
        <w:t>choix des couleurs</w:t>
      </w:r>
    </w:p>
    <w:p w:rsidR="00AE67CF" w:rsidRDefault="00AE67CF" w:rsidP="00AE67CF">
      <w:r>
        <w:t>Ce sous-menu propose 2 jeux de couleurs pour l’ensemble du logiciel (un classique et un plus coloré).</w:t>
      </w:r>
    </w:p>
    <w:p w:rsidR="00A459BA" w:rsidRDefault="00017672" w:rsidP="00A459BA">
      <w:pPr>
        <w:pStyle w:val="Titre4"/>
      </w:pPr>
      <w:r>
        <w:lastRenderedPageBreak/>
        <w:t>choix du langage</w:t>
      </w:r>
    </w:p>
    <w:p w:rsidR="00017672" w:rsidRDefault="00017672" w:rsidP="00017672">
      <w:r>
        <w:t xml:space="preserve">Ce sous-menu permet de changer le langage du logiciel. 2 choix sont proposés : le </w:t>
      </w:r>
      <w:proofErr w:type="spellStart"/>
      <w:r>
        <w:t>francais</w:t>
      </w:r>
      <w:proofErr w:type="spellEnd"/>
      <w:r>
        <w:t xml:space="preserve"> et l’anglais.</w:t>
      </w:r>
    </w:p>
    <w:p w:rsidR="007E68F2" w:rsidRDefault="007E68F2" w:rsidP="007E68F2">
      <w:pPr>
        <w:pStyle w:val="Titre3"/>
      </w:pPr>
      <w:r>
        <w:t>Le MEnu options</w:t>
      </w:r>
    </w:p>
    <w:p w:rsidR="007E68F2" w:rsidRDefault="007E68F2" w:rsidP="007E68F2">
      <w:pPr>
        <w:pStyle w:val="Titre4"/>
      </w:pPr>
      <w:bookmarkStart w:id="4" w:name="_créer_de_nouvelles"/>
      <w:bookmarkEnd w:id="4"/>
      <w:r>
        <w:t>créer de nouvelles configurations</w:t>
      </w:r>
    </w:p>
    <w:p w:rsidR="00FE322E" w:rsidRPr="00FE322E" w:rsidRDefault="00FE322E" w:rsidP="00FE322E">
      <w:r w:rsidRPr="00FE322E">
        <w:t xml:space="preserve">Cette option permet de faire apparaitre le bouton </w:t>
      </w:r>
      <w:r w:rsidR="00F83436">
        <w:rPr>
          <w:rFonts w:ascii="Arial" w:eastAsia="Times New Roman" w:hAnsi="Arial" w:cs="Arial"/>
          <w:b/>
          <w:bCs/>
          <w:color w:val="4F81BD"/>
        </w:rPr>
        <w:t>'Cré</w:t>
      </w:r>
      <w:r w:rsidRPr="00FE322E">
        <w:rPr>
          <w:rFonts w:ascii="Arial" w:eastAsia="Times New Roman" w:hAnsi="Arial" w:cs="Arial"/>
          <w:b/>
          <w:bCs/>
          <w:color w:val="4F81BD"/>
        </w:rPr>
        <w:t>er vos propres configurations'</w:t>
      </w:r>
      <w:r w:rsidRPr="00FE322E">
        <w:t xml:space="preserve"> pour les onglets</w:t>
      </w:r>
      <w:r>
        <w:t xml:space="preserve"> </w:t>
      </w:r>
      <w:r w:rsidRPr="00F83436">
        <w:rPr>
          <w:rFonts w:ascii="Arial" w:eastAsia="Times New Roman" w:hAnsi="Arial" w:cs="Arial"/>
          <w:b/>
          <w:bCs/>
          <w:color w:val="4F81BD"/>
        </w:rPr>
        <w:t>Démos</w:t>
      </w:r>
      <w:r>
        <w:t xml:space="preserve"> et </w:t>
      </w:r>
      <w:r w:rsidRPr="00F83436">
        <w:rPr>
          <w:rFonts w:ascii="Arial" w:eastAsia="Times New Roman" w:hAnsi="Arial" w:cs="Arial"/>
          <w:b/>
          <w:bCs/>
          <w:color w:val="4F81BD"/>
        </w:rPr>
        <w:t>Entraînements</w:t>
      </w:r>
      <w:r w:rsidR="0062472C">
        <w:rPr>
          <w:rFonts w:ascii="Arial" w:eastAsia="Times New Roman" w:hAnsi="Arial" w:cs="Arial"/>
          <w:b/>
          <w:bCs/>
          <w:color w:val="4F81BD"/>
        </w:rPr>
        <w:t xml:space="preserve"> </w:t>
      </w:r>
      <w:r w:rsidR="0062472C" w:rsidRPr="0062472C">
        <w:t>(voir</w:t>
      </w:r>
      <w:r w:rsidR="0062472C">
        <w:rPr>
          <w:rFonts w:ascii="Arial" w:eastAsia="Times New Roman" w:hAnsi="Arial" w:cs="Arial"/>
          <w:b/>
          <w:bCs/>
          <w:color w:val="4F81BD"/>
        </w:rPr>
        <w:t xml:space="preserve"> </w:t>
      </w:r>
      <w:hyperlink w:anchor="_créer_de_nouvelles" w:history="1">
        <w:r w:rsidR="0062472C" w:rsidRPr="0062472C">
          <w:rPr>
            <w:rStyle w:val="Lienhypertexte"/>
            <w:rFonts w:ascii="Arial" w:eastAsia="Times New Roman" w:hAnsi="Arial" w:cs="Arial"/>
            <w:b/>
            <w:bCs/>
          </w:rPr>
          <w:t>créer de nouvelles configurations</w:t>
        </w:r>
      </w:hyperlink>
      <w:r w:rsidR="009316A0" w:rsidRPr="00352848">
        <w:t>).</w:t>
      </w:r>
    </w:p>
    <w:p w:rsidR="00330280" w:rsidRDefault="00330280" w:rsidP="00330280">
      <w:pPr>
        <w:pStyle w:val="Titre3"/>
      </w:pPr>
      <w:r>
        <w:t>le menu infos</w:t>
      </w:r>
    </w:p>
    <w:p w:rsidR="00C40ED2" w:rsidRDefault="00C40ED2" w:rsidP="00C40ED2">
      <w:pPr>
        <w:pStyle w:val="Titre4"/>
      </w:pPr>
      <w:r>
        <w:t>version</w:t>
      </w:r>
    </w:p>
    <w:p w:rsidR="00C40ED2" w:rsidRPr="00C40ED2" w:rsidRDefault="00C40ED2" w:rsidP="00C40ED2">
      <w:r>
        <w:t>Ce sous-menu permet d’afficher la version courante du logiciel.</w:t>
      </w:r>
    </w:p>
    <w:sectPr w:rsidR="00C40ED2" w:rsidRPr="00C40E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24DC"/>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nsid w:val="3F04361A"/>
    <w:multiLevelType w:val="hybridMultilevel"/>
    <w:tmpl w:val="EA544F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526779A"/>
    <w:multiLevelType w:val="hybridMultilevel"/>
    <w:tmpl w:val="F4643A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22057C8"/>
    <w:multiLevelType w:val="hybridMultilevel"/>
    <w:tmpl w:val="F4643A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978"/>
    <w:rsid w:val="000105F2"/>
    <w:rsid w:val="00017672"/>
    <w:rsid w:val="000200A4"/>
    <w:rsid w:val="00022E85"/>
    <w:rsid w:val="0003613C"/>
    <w:rsid w:val="00041BAD"/>
    <w:rsid w:val="00061E1A"/>
    <w:rsid w:val="00070831"/>
    <w:rsid w:val="000747A2"/>
    <w:rsid w:val="00083DE7"/>
    <w:rsid w:val="000860E0"/>
    <w:rsid w:val="00093309"/>
    <w:rsid w:val="0009365D"/>
    <w:rsid w:val="000A2B7B"/>
    <w:rsid w:val="000B204D"/>
    <w:rsid w:val="000B7986"/>
    <w:rsid w:val="000C48CD"/>
    <w:rsid w:val="000F2D97"/>
    <w:rsid w:val="000F5E20"/>
    <w:rsid w:val="000F6A19"/>
    <w:rsid w:val="001056A9"/>
    <w:rsid w:val="00127030"/>
    <w:rsid w:val="00130D4D"/>
    <w:rsid w:val="00131839"/>
    <w:rsid w:val="001420E3"/>
    <w:rsid w:val="00147484"/>
    <w:rsid w:val="00167D14"/>
    <w:rsid w:val="00170A50"/>
    <w:rsid w:val="001846DB"/>
    <w:rsid w:val="0018656E"/>
    <w:rsid w:val="001B5B62"/>
    <w:rsid w:val="001B7FF3"/>
    <w:rsid w:val="001E3257"/>
    <w:rsid w:val="001E5855"/>
    <w:rsid w:val="001F2390"/>
    <w:rsid w:val="0020160B"/>
    <w:rsid w:val="00203BDE"/>
    <w:rsid w:val="0020440B"/>
    <w:rsid w:val="002066CC"/>
    <w:rsid w:val="00260FD0"/>
    <w:rsid w:val="00262443"/>
    <w:rsid w:val="00264DB5"/>
    <w:rsid w:val="00267C09"/>
    <w:rsid w:val="0027098C"/>
    <w:rsid w:val="00280755"/>
    <w:rsid w:val="0028314B"/>
    <w:rsid w:val="00290F67"/>
    <w:rsid w:val="00291093"/>
    <w:rsid w:val="002A4DA3"/>
    <w:rsid w:val="002A65C8"/>
    <w:rsid w:val="002B64AF"/>
    <w:rsid w:val="002D695D"/>
    <w:rsid w:val="002E0F79"/>
    <w:rsid w:val="002E4DA2"/>
    <w:rsid w:val="002F6389"/>
    <w:rsid w:val="003247D2"/>
    <w:rsid w:val="00330280"/>
    <w:rsid w:val="003331E0"/>
    <w:rsid w:val="003524B2"/>
    <w:rsid w:val="00352848"/>
    <w:rsid w:val="00376889"/>
    <w:rsid w:val="00377CF3"/>
    <w:rsid w:val="003B3C69"/>
    <w:rsid w:val="003B4780"/>
    <w:rsid w:val="003C27ED"/>
    <w:rsid w:val="003C2A43"/>
    <w:rsid w:val="0041408A"/>
    <w:rsid w:val="00424775"/>
    <w:rsid w:val="00437BBA"/>
    <w:rsid w:val="00446484"/>
    <w:rsid w:val="00455C2A"/>
    <w:rsid w:val="00466A63"/>
    <w:rsid w:val="00493927"/>
    <w:rsid w:val="00496070"/>
    <w:rsid w:val="004A5B70"/>
    <w:rsid w:val="004C19A2"/>
    <w:rsid w:val="004C2C47"/>
    <w:rsid w:val="004F6B4D"/>
    <w:rsid w:val="0051344F"/>
    <w:rsid w:val="005139FD"/>
    <w:rsid w:val="00545C90"/>
    <w:rsid w:val="005525E6"/>
    <w:rsid w:val="005604AD"/>
    <w:rsid w:val="00560D20"/>
    <w:rsid w:val="00572AA3"/>
    <w:rsid w:val="00597088"/>
    <w:rsid w:val="00597C24"/>
    <w:rsid w:val="005A5288"/>
    <w:rsid w:val="005B576C"/>
    <w:rsid w:val="005F4358"/>
    <w:rsid w:val="0061475A"/>
    <w:rsid w:val="00616D66"/>
    <w:rsid w:val="0062472C"/>
    <w:rsid w:val="00630324"/>
    <w:rsid w:val="00640527"/>
    <w:rsid w:val="006627C7"/>
    <w:rsid w:val="0066546D"/>
    <w:rsid w:val="00667CB9"/>
    <w:rsid w:val="00671740"/>
    <w:rsid w:val="00673431"/>
    <w:rsid w:val="00685E6D"/>
    <w:rsid w:val="006A31B3"/>
    <w:rsid w:val="006C2C01"/>
    <w:rsid w:val="006C4AF9"/>
    <w:rsid w:val="006E0F20"/>
    <w:rsid w:val="006F2F6E"/>
    <w:rsid w:val="006F4A3F"/>
    <w:rsid w:val="0070490A"/>
    <w:rsid w:val="00723A8C"/>
    <w:rsid w:val="007452B1"/>
    <w:rsid w:val="00746EC7"/>
    <w:rsid w:val="0075432E"/>
    <w:rsid w:val="0076338F"/>
    <w:rsid w:val="007841AF"/>
    <w:rsid w:val="007A230F"/>
    <w:rsid w:val="007A2EE4"/>
    <w:rsid w:val="007B1CDE"/>
    <w:rsid w:val="007C2FAA"/>
    <w:rsid w:val="007E68F2"/>
    <w:rsid w:val="008052CD"/>
    <w:rsid w:val="00811159"/>
    <w:rsid w:val="00820D55"/>
    <w:rsid w:val="00825812"/>
    <w:rsid w:val="00834B22"/>
    <w:rsid w:val="00844C01"/>
    <w:rsid w:val="00852AEE"/>
    <w:rsid w:val="00853A5F"/>
    <w:rsid w:val="0085413D"/>
    <w:rsid w:val="00854C93"/>
    <w:rsid w:val="008974C3"/>
    <w:rsid w:val="008A669F"/>
    <w:rsid w:val="008D2790"/>
    <w:rsid w:val="008D3F53"/>
    <w:rsid w:val="00906422"/>
    <w:rsid w:val="009132FE"/>
    <w:rsid w:val="009171DC"/>
    <w:rsid w:val="00926650"/>
    <w:rsid w:val="009304F3"/>
    <w:rsid w:val="009316A0"/>
    <w:rsid w:val="009405AC"/>
    <w:rsid w:val="0096702C"/>
    <w:rsid w:val="00976179"/>
    <w:rsid w:val="009C368D"/>
    <w:rsid w:val="009C7EE1"/>
    <w:rsid w:val="009F5395"/>
    <w:rsid w:val="00A153C9"/>
    <w:rsid w:val="00A16110"/>
    <w:rsid w:val="00A22FE0"/>
    <w:rsid w:val="00A27D8D"/>
    <w:rsid w:val="00A40B03"/>
    <w:rsid w:val="00A459BA"/>
    <w:rsid w:val="00A57E11"/>
    <w:rsid w:val="00A70748"/>
    <w:rsid w:val="00A80C7A"/>
    <w:rsid w:val="00A8646B"/>
    <w:rsid w:val="00A96B7C"/>
    <w:rsid w:val="00AB0947"/>
    <w:rsid w:val="00AE67CF"/>
    <w:rsid w:val="00B312D5"/>
    <w:rsid w:val="00B36180"/>
    <w:rsid w:val="00B4447E"/>
    <w:rsid w:val="00B65E55"/>
    <w:rsid w:val="00B75991"/>
    <w:rsid w:val="00B94F9C"/>
    <w:rsid w:val="00BA110A"/>
    <w:rsid w:val="00BA1B0D"/>
    <w:rsid w:val="00BA6575"/>
    <w:rsid w:val="00BB752F"/>
    <w:rsid w:val="00BC35F0"/>
    <w:rsid w:val="00BE4E3E"/>
    <w:rsid w:val="00BE5537"/>
    <w:rsid w:val="00C021AF"/>
    <w:rsid w:val="00C40ED2"/>
    <w:rsid w:val="00C656F1"/>
    <w:rsid w:val="00C66067"/>
    <w:rsid w:val="00C87FAD"/>
    <w:rsid w:val="00CB734C"/>
    <w:rsid w:val="00CC07C9"/>
    <w:rsid w:val="00CC7A5D"/>
    <w:rsid w:val="00CE1FF8"/>
    <w:rsid w:val="00CF178E"/>
    <w:rsid w:val="00D13911"/>
    <w:rsid w:val="00D220A4"/>
    <w:rsid w:val="00D2236E"/>
    <w:rsid w:val="00D27BA5"/>
    <w:rsid w:val="00D339F4"/>
    <w:rsid w:val="00D767AD"/>
    <w:rsid w:val="00D92927"/>
    <w:rsid w:val="00D95F97"/>
    <w:rsid w:val="00DB6496"/>
    <w:rsid w:val="00DC5978"/>
    <w:rsid w:val="00DD345C"/>
    <w:rsid w:val="00DD7C0B"/>
    <w:rsid w:val="00DE2221"/>
    <w:rsid w:val="00DF57D6"/>
    <w:rsid w:val="00E10020"/>
    <w:rsid w:val="00E532A0"/>
    <w:rsid w:val="00E8724E"/>
    <w:rsid w:val="00EB0391"/>
    <w:rsid w:val="00EB1AA5"/>
    <w:rsid w:val="00ED09AF"/>
    <w:rsid w:val="00EE2570"/>
    <w:rsid w:val="00F05FA9"/>
    <w:rsid w:val="00F139A0"/>
    <w:rsid w:val="00F16ECF"/>
    <w:rsid w:val="00F47755"/>
    <w:rsid w:val="00F72A6C"/>
    <w:rsid w:val="00F756E4"/>
    <w:rsid w:val="00F76819"/>
    <w:rsid w:val="00F80C02"/>
    <w:rsid w:val="00F83436"/>
    <w:rsid w:val="00FA2793"/>
    <w:rsid w:val="00FB452A"/>
    <w:rsid w:val="00FC23E7"/>
    <w:rsid w:val="00FE1BF7"/>
    <w:rsid w:val="00FE322E"/>
    <w:rsid w:val="00FF6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978"/>
    <w:rPr>
      <w:sz w:val="20"/>
      <w:szCs w:val="20"/>
    </w:rPr>
  </w:style>
  <w:style w:type="paragraph" w:styleId="Titre1">
    <w:name w:val="heading 1"/>
    <w:basedOn w:val="Normal"/>
    <w:next w:val="Normal"/>
    <w:link w:val="Titre1Car"/>
    <w:uiPriority w:val="9"/>
    <w:qFormat/>
    <w:rsid w:val="00DC5978"/>
    <w:pPr>
      <w:numPr>
        <w:numId w:val="2"/>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
    <w:name w:val="heading 2"/>
    <w:basedOn w:val="Normal"/>
    <w:next w:val="Normal"/>
    <w:link w:val="Titre2Car"/>
    <w:uiPriority w:val="9"/>
    <w:unhideWhenUsed/>
    <w:qFormat/>
    <w:rsid w:val="00DC5978"/>
    <w:pPr>
      <w:numPr>
        <w:ilvl w:val="1"/>
        <w:numId w:val="2"/>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itre3">
    <w:name w:val="heading 3"/>
    <w:basedOn w:val="Normal"/>
    <w:next w:val="Normal"/>
    <w:link w:val="Titre3Car"/>
    <w:uiPriority w:val="9"/>
    <w:unhideWhenUsed/>
    <w:qFormat/>
    <w:rsid w:val="00DC5978"/>
    <w:pPr>
      <w:numPr>
        <w:ilvl w:val="2"/>
        <w:numId w:val="2"/>
      </w:numPr>
      <w:pBdr>
        <w:top w:val="single" w:sz="6" w:space="2" w:color="4F81BD"/>
        <w:left w:val="single" w:sz="6" w:space="2" w:color="4F81BD"/>
      </w:pBdr>
      <w:spacing w:before="300" w:after="0"/>
      <w:outlineLvl w:val="2"/>
    </w:pPr>
    <w:rPr>
      <w:caps/>
      <w:color w:val="243F60"/>
      <w:spacing w:val="15"/>
      <w:sz w:val="22"/>
      <w:szCs w:val="22"/>
    </w:rPr>
  </w:style>
  <w:style w:type="paragraph" w:styleId="Titre4">
    <w:name w:val="heading 4"/>
    <w:basedOn w:val="Normal"/>
    <w:next w:val="Normal"/>
    <w:link w:val="Titre4Car"/>
    <w:uiPriority w:val="9"/>
    <w:unhideWhenUsed/>
    <w:qFormat/>
    <w:rsid w:val="00DC5978"/>
    <w:pPr>
      <w:numPr>
        <w:ilvl w:val="3"/>
        <w:numId w:val="2"/>
      </w:numPr>
      <w:pBdr>
        <w:top w:val="dotted" w:sz="6" w:space="2" w:color="4F81BD"/>
        <w:left w:val="dotted" w:sz="6" w:space="2" w:color="4F81BD"/>
      </w:pBdr>
      <w:spacing w:before="300" w:after="0"/>
      <w:outlineLvl w:val="3"/>
    </w:pPr>
    <w:rPr>
      <w:caps/>
      <w:color w:val="365F91"/>
      <w:spacing w:val="10"/>
      <w:sz w:val="22"/>
      <w:szCs w:val="22"/>
    </w:rPr>
  </w:style>
  <w:style w:type="paragraph" w:styleId="Titre5">
    <w:name w:val="heading 5"/>
    <w:basedOn w:val="Normal"/>
    <w:next w:val="Normal"/>
    <w:link w:val="Titre5Car"/>
    <w:uiPriority w:val="9"/>
    <w:semiHidden/>
    <w:unhideWhenUsed/>
    <w:qFormat/>
    <w:rsid w:val="00DC5978"/>
    <w:pPr>
      <w:numPr>
        <w:ilvl w:val="4"/>
        <w:numId w:val="2"/>
      </w:numPr>
      <w:pBdr>
        <w:bottom w:val="single" w:sz="6" w:space="1" w:color="4F81BD"/>
      </w:pBdr>
      <w:spacing w:before="300" w:after="0"/>
      <w:outlineLvl w:val="4"/>
    </w:pPr>
    <w:rPr>
      <w:caps/>
      <w:color w:val="365F91"/>
      <w:spacing w:val="10"/>
      <w:sz w:val="22"/>
      <w:szCs w:val="22"/>
    </w:rPr>
  </w:style>
  <w:style w:type="paragraph" w:styleId="Titre6">
    <w:name w:val="heading 6"/>
    <w:basedOn w:val="Normal"/>
    <w:next w:val="Normal"/>
    <w:link w:val="Titre6Car"/>
    <w:uiPriority w:val="9"/>
    <w:semiHidden/>
    <w:unhideWhenUsed/>
    <w:qFormat/>
    <w:rsid w:val="00DC5978"/>
    <w:pPr>
      <w:numPr>
        <w:ilvl w:val="5"/>
        <w:numId w:val="2"/>
      </w:numPr>
      <w:pBdr>
        <w:bottom w:val="dotted" w:sz="6" w:space="1" w:color="4F81BD"/>
      </w:pBdr>
      <w:spacing w:before="300" w:after="0"/>
      <w:outlineLvl w:val="5"/>
    </w:pPr>
    <w:rPr>
      <w:caps/>
      <w:color w:val="365F91"/>
      <w:spacing w:val="10"/>
      <w:sz w:val="22"/>
      <w:szCs w:val="22"/>
    </w:rPr>
  </w:style>
  <w:style w:type="paragraph" w:styleId="Titre7">
    <w:name w:val="heading 7"/>
    <w:basedOn w:val="Normal"/>
    <w:next w:val="Normal"/>
    <w:link w:val="Titre7Car"/>
    <w:uiPriority w:val="9"/>
    <w:semiHidden/>
    <w:unhideWhenUsed/>
    <w:qFormat/>
    <w:rsid w:val="00DC5978"/>
    <w:pPr>
      <w:numPr>
        <w:ilvl w:val="6"/>
        <w:numId w:val="2"/>
      </w:numPr>
      <w:spacing w:before="300" w:after="0"/>
      <w:outlineLvl w:val="6"/>
    </w:pPr>
    <w:rPr>
      <w:caps/>
      <w:color w:val="365F91"/>
      <w:spacing w:val="10"/>
      <w:sz w:val="22"/>
      <w:szCs w:val="22"/>
    </w:rPr>
  </w:style>
  <w:style w:type="paragraph" w:styleId="Titre8">
    <w:name w:val="heading 8"/>
    <w:basedOn w:val="Normal"/>
    <w:next w:val="Normal"/>
    <w:link w:val="Titre8Car"/>
    <w:uiPriority w:val="9"/>
    <w:semiHidden/>
    <w:unhideWhenUsed/>
    <w:qFormat/>
    <w:rsid w:val="00DC5978"/>
    <w:pPr>
      <w:numPr>
        <w:ilvl w:val="7"/>
        <w:numId w:val="2"/>
      </w:num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DC5978"/>
    <w:pPr>
      <w:numPr>
        <w:ilvl w:val="8"/>
        <w:numId w:val="2"/>
      </w:num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DC5978"/>
    <w:rPr>
      <w:b/>
      <w:bCs/>
      <w:caps/>
      <w:color w:val="FFFFFF"/>
      <w:spacing w:val="15"/>
      <w:shd w:val="clear" w:color="auto" w:fill="4F81BD"/>
    </w:rPr>
  </w:style>
  <w:style w:type="paragraph" w:styleId="Paragraphedeliste">
    <w:name w:val="List Paragraph"/>
    <w:basedOn w:val="Normal"/>
    <w:uiPriority w:val="34"/>
    <w:qFormat/>
    <w:rsid w:val="00DC5978"/>
    <w:pPr>
      <w:ind w:left="720"/>
      <w:contextualSpacing/>
    </w:pPr>
  </w:style>
  <w:style w:type="character" w:styleId="lev">
    <w:name w:val="Strong"/>
    <w:uiPriority w:val="22"/>
    <w:qFormat/>
    <w:rsid w:val="00DC5978"/>
    <w:rPr>
      <w:b/>
      <w:bCs/>
    </w:rPr>
  </w:style>
  <w:style w:type="character" w:customStyle="1" w:styleId="Titre2Car">
    <w:name w:val="Titre 2 Car"/>
    <w:link w:val="Titre2"/>
    <w:uiPriority w:val="9"/>
    <w:rsid w:val="00DC5978"/>
    <w:rPr>
      <w:caps/>
      <w:spacing w:val="15"/>
      <w:shd w:val="clear" w:color="auto" w:fill="DBE5F1"/>
    </w:rPr>
  </w:style>
  <w:style w:type="character" w:customStyle="1" w:styleId="Titre3Car">
    <w:name w:val="Titre 3 Car"/>
    <w:link w:val="Titre3"/>
    <w:uiPriority w:val="9"/>
    <w:rsid w:val="00DC5978"/>
    <w:rPr>
      <w:caps/>
      <w:color w:val="243F60"/>
      <w:spacing w:val="15"/>
    </w:rPr>
  </w:style>
  <w:style w:type="character" w:customStyle="1" w:styleId="Titre4Car">
    <w:name w:val="Titre 4 Car"/>
    <w:link w:val="Titre4"/>
    <w:uiPriority w:val="9"/>
    <w:rsid w:val="00DC5978"/>
    <w:rPr>
      <w:caps/>
      <w:color w:val="365F91"/>
      <w:spacing w:val="10"/>
    </w:rPr>
  </w:style>
  <w:style w:type="character" w:customStyle="1" w:styleId="Titre5Car">
    <w:name w:val="Titre 5 Car"/>
    <w:link w:val="Titre5"/>
    <w:uiPriority w:val="9"/>
    <w:semiHidden/>
    <w:rsid w:val="00DC5978"/>
    <w:rPr>
      <w:caps/>
      <w:color w:val="365F91"/>
      <w:spacing w:val="10"/>
    </w:rPr>
  </w:style>
  <w:style w:type="character" w:customStyle="1" w:styleId="Titre6Car">
    <w:name w:val="Titre 6 Car"/>
    <w:link w:val="Titre6"/>
    <w:uiPriority w:val="9"/>
    <w:semiHidden/>
    <w:rsid w:val="00DC5978"/>
    <w:rPr>
      <w:caps/>
      <w:color w:val="365F91"/>
      <w:spacing w:val="10"/>
    </w:rPr>
  </w:style>
  <w:style w:type="character" w:customStyle="1" w:styleId="Titre7Car">
    <w:name w:val="Titre 7 Car"/>
    <w:link w:val="Titre7"/>
    <w:uiPriority w:val="9"/>
    <w:semiHidden/>
    <w:rsid w:val="00DC5978"/>
    <w:rPr>
      <w:caps/>
      <w:color w:val="365F91"/>
      <w:spacing w:val="10"/>
    </w:rPr>
  </w:style>
  <w:style w:type="character" w:customStyle="1" w:styleId="Titre8Car">
    <w:name w:val="Titre 8 Car"/>
    <w:link w:val="Titre8"/>
    <w:uiPriority w:val="9"/>
    <w:semiHidden/>
    <w:rsid w:val="00DC5978"/>
    <w:rPr>
      <w:caps/>
      <w:spacing w:val="10"/>
      <w:sz w:val="18"/>
      <w:szCs w:val="18"/>
    </w:rPr>
  </w:style>
  <w:style w:type="character" w:customStyle="1" w:styleId="Titre9Car">
    <w:name w:val="Titre 9 Car"/>
    <w:link w:val="Titre9"/>
    <w:uiPriority w:val="9"/>
    <w:semiHidden/>
    <w:rsid w:val="00DC5978"/>
    <w:rPr>
      <w:i/>
      <w:caps/>
      <w:spacing w:val="10"/>
      <w:sz w:val="18"/>
      <w:szCs w:val="18"/>
    </w:rPr>
  </w:style>
  <w:style w:type="paragraph" w:styleId="Lgende">
    <w:name w:val="caption"/>
    <w:basedOn w:val="Normal"/>
    <w:next w:val="Normal"/>
    <w:uiPriority w:val="35"/>
    <w:semiHidden/>
    <w:unhideWhenUsed/>
    <w:qFormat/>
    <w:rsid w:val="00DC5978"/>
    <w:rPr>
      <w:b/>
      <w:bCs/>
      <w:color w:val="365F91"/>
      <w:sz w:val="16"/>
      <w:szCs w:val="16"/>
    </w:rPr>
  </w:style>
  <w:style w:type="paragraph" w:styleId="Titre">
    <w:name w:val="Title"/>
    <w:basedOn w:val="Normal"/>
    <w:next w:val="Normal"/>
    <w:link w:val="TitreCar"/>
    <w:uiPriority w:val="10"/>
    <w:qFormat/>
    <w:rsid w:val="00DC5978"/>
    <w:pPr>
      <w:spacing w:before="720"/>
    </w:pPr>
    <w:rPr>
      <w:caps/>
      <w:color w:val="4F81BD"/>
      <w:spacing w:val="10"/>
      <w:kern w:val="28"/>
      <w:sz w:val="52"/>
      <w:szCs w:val="52"/>
    </w:rPr>
  </w:style>
  <w:style w:type="character" w:customStyle="1" w:styleId="TitreCar">
    <w:name w:val="Titre Car"/>
    <w:link w:val="Titre"/>
    <w:uiPriority w:val="10"/>
    <w:rsid w:val="00DC5978"/>
    <w:rPr>
      <w:caps/>
      <w:color w:val="4F81BD"/>
      <w:spacing w:val="10"/>
      <w:kern w:val="28"/>
      <w:sz w:val="52"/>
      <w:szCs w:val="52"/>
    </w:rPr>
  </w:style>
  <w:style w:type="paragraph" w:styleId="Sous-titre">
    <w:name w:val="Subtitle"/>
    <w:basedOn w:val="Normal"/>
    <w:next w:val="Normal"/>
    <w:link w:val="Sous-titreCar"/>
    <w:uiPriority w:val="11"/>
    <w:qFormat/>
    <w:rsid w:val="00DC5978"/>
    <w:pPr>
      <w:spacing w:after="1000" w:line="240" w:lineRule="auto"/>
    </w:pPr>
    <w:rPr>
      <w:caps/>
      <w:color w:val="595959"/>
      <w:spacing w:val="10"/>
      <w:sz w:val="24"/>
      <w:szCs w:val="24"/>
    </w:rPr>
  </w:style>
  <w:style w:type="character" w:customStyle="1" w:styleId="Sous-titreCar">
    <w:name w:val="Sous-titre Car"/>
    <w:link w:val="Sous-titre"/>
    <w:uiPriority w:val="11"/>
    <w:rsid w:val="00DC5978"/>
    <w:rPr>
      <w:caps/>
      <w:color w:val="595959"/>
      <w:spacing w:val="10"/>
      <w:sz w:val="24"/>
      <w:szCs w:val="24"/>
    </w:rPr>
  </w:style>
  <w:style w:type="character" w:styleId="Accentuation">
    <w:name w:val="Emphasis"/>
    <w:uiPriority w:val="20"/>
    <w:qFormat/>
    <w:rsid w:val="00DC5978"/>
    <w:rPr>
      <w:caps/>
      <w:color w:val="243F60"/>
      <w:spacing w:val="5"/>
    </w:rPr>
  </w:style>
  <w:style w:type="paragraph" w:styleId="Sansinterligne">
    <w:name w:val="No Spacing"/>
    <w:basedOn w:val="Normal"/>
    <w:link w:val="SansinterligneCar"/>
    <w:uiPriority w:val="1"/>
    <w:qFormat/>
    <w:rsid w:val="00DC5978"/>
    <w:pPr>
      <w:spacing w:before="0" w:after="0" w:line="240" w:lineRule="auto"/>
    </w:pPr>
  </w:style>
  <w:style w:type="character" w:customStyle="1" w:styleId="SansinterligneCar">
    <w:name w:val="Sans interligne Car"/>
    <w:link w:val="Sansinterligne"/>
    <w:uiPriority w:val="1"/>
    <w:rsid w:val="00DC5978"/>
    <w:rPr>
      <w:sz w:val="20"/>
      <w:szCs w:val="20"/>
    </w:rPr>
  </w:style>
  <w:style w:type="paragraph" w:styleId="Citation">
    <w:name w:val="Quote"/>
    <w:basedOn w:val="Normal"/>
    <w:next w:val="Normal"/>
    <w:link w:val="CitationCar"/>
    <w:uiPriority w:val="29"/>
    <w:qFormat/>
    <w:rsid w:val="00DC5978"/>
    <w:rPr>
      <w:i/>
      <w:iCs/>
    </w:rPr>
  </w:style>
  <w:style w:type="character" w:customStyle="1" w:styleId="CitationCar">
    <w:name w:val="Citation Car"/>
    <w:link w:val="Citation"/>
    <w:uiPriority w:val="29"/>
    <w:rsid w:val="00DC5978"/>
    <w:rPr>
      <w:i/>
      <w:iCs/>
      <w:sz w:val="20"/>
      <w:szCs w:val="20"/>
    </w:rPr>
  </w:style>
  <w:style w:type="paragraph" w:styleId="Citationintense">
    <w:name w:val="Intense Quote"/>
    <w:basedOn w:val="Normal"/>
    <w:next w:val="Normal"/>
    <w:link w:val="CitationintenseCar"/>
    <w:uiPriority w:val="30"/>
    <w:qFormat/>
    <w:rsid w:val="00DC5978"/>
    <w:pPr>
      <w:pBdr>
        <w:top w:val="single" w:sz="4" w:space="10" w:color="4F81BD"/>
        <w:left w:val="single" w:sz="4" w:space="10" w:color="4F81BD"/>
      </w:pBdr>
      <w:spacing w:after="0"/>
      <w:ind w:left="1296" w:right="1152"/>
      <w:jc w:val="both"/>
    </w:pPr>
    <w:rPr>
      <w:i/>
      <w:iCs/>
      <w:color w:val="4F81BD"/>
    </w:rPr>
  </w:style>
  <w:style w:type="character" w:customStyle="1" w:styleId="CitationintenseCar">
    <w:name w:val="Citation intense Car"/>
    <w:link w:val="Citationintense"/>
    <w:uiPriority w:val="30"/>
    <w:rsid w:val="00DC5978"/>
    <w:rPr>
      <w:i/>
      <w:iCs/>
      <w:color w:val="4F81BD"/>
      <w:sz w:val="20"/>
      <w:szCs w:val="20"/>
    </w:rPr>
  </w:style>
  <w:style w:type="character" w:styleId="Emphaseple">
    <w:name w:val="Subtle Emphasis"/>
    <w:uiPriority w:val="19"/>
    <w:qFormat/>
    <w:rsid w:val="00DC5978"/>
    <w:rPr>
      <w:i/>
      <w:iCs/>
      <w:color w:val="243F60"/>
    </w:rPr>
  </w:style>
  <w:style w:type="character" w:styleId="Emphaseintense">
    <w:name w:val="Intense Emphasis"/>
    <w:uiPriority w:val="21"/>
    <w:qFormat/>
    <w:rsid w:val="00DC5978"/>
    <w:rPr>
      <w:b/>
      <w:bCs/>
      <w:caps/>
      <w:color w:val="243F60"/>
      <w:spacing w:val="10"/>
    </w:rPr>
  </w:style>
  <w:style w:type="character" w:styleId="Rfrenceple">
    <w:name w:val="Subtle Reference"/>
    <w:uiPriority w:val="31"/>
    <w:qFormat/>
    <w:rsid w:val="00DC5978"/>
    <w:rPr>
      <w:b/>
      <w:bCs/>
      <w:color w:val="4F81BD"/>
    </w:rPr>
  </w:style>
  <w:style w:type="character" w:styleId="Rfrenceintense">
    <w:name w:val="Intense Reference"/>
    <w:uiPriority w:val="32"/>
    <w:qFormat/>
    <w:rsid w:val="00DC5978"/>
    <w:rPr>
      <w:b/>
      <w:bCs/>
      <w:i/>
      <w:iCs/>
      <w:caps/>
      <w:color w:val="4F81BD"/>
    </w:rPr>
  </w:style>
  <w:style w:type="character" w:styleId="Titredulivre">
    <w:name w:val="Book Title"/>
    <w:uiPriority w:val="33"/>
    <w:qFormat/>
    <w:rsid w:val="00DC5978"/>
    <w:rPr>
      <w:b/>
      <w:bCs/>
      <w:i/>
      <w:iCs/>
      <w:spacing w:val="9"/>
    </w:rPr>
  </w:style>
  <w:style w:type="paragraph" w:styleId="En-ttedetabledesmatires">
    <w:name w:val="TOC Heading"/>
    <w:basedOn w:val="Titre1"/>
    <w:next w:val="Normal"/>
    <w:uiPriority w:val="39"/>
    <w:semiHidden/>
    <w:unhideWhenUsed/>
    <w:qFormat/>
    <w:rsid w:val="00DC5978"/>
    <w:pPr>
      <w:outlineLvl w:val="9"/>
    </w:pPr>
    <w:rPr>
      <w:lang w:bidi="en-US"/>
    </w:rPr>
  </w:style>
  <w:style w:type="character" w:styleId="Lienhypertexte">
    <w:name w:val="Hyperlink"/>
    <w:basedOn w:val="Policepardfaut"/>
    <w:uiPriority w:val="99"/>
    <w:unhideWhenUsed/>
    <w:rsid w:val="005B576C"/>
    <w:rPr>
      <w:color w:val="0000FF" w:themeColor="hyperlink"/>
      <w:u w:val="single"/>
    </w:rPr>
  </w:style>
  <w:style w:type="character" w:styleId="Lienhypertextesuivivisit">
    <w:name w:val="FollowedHyperlink"/>
    <w:basedOn w:val="Policepardfaut"/>
    <w:uiPriority w:val="99"/>
    <w:semiHidden/>
    <w:unhideWhenUsed/>
    <w:rsid w:val="00FE1BF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978"/>
    <w:rPr>
      <w:sz w:val="20"/>
      <w:szCs w:val="20"/>
    </w:rPr>
  </w:style>
  <w:style w:type="paragraph" w:styleId="Titre1">
    <w:name w:val="heading 1"/>
    <w:basedOn w:val="Normal"/>
    <w:next w:val="Normal"/>
    <w:link w:val="Titre1Car"/>
    <w:uiPriority w:val="9"/>
    <w:qFormat/>
    <w:rsid w:val="00DC5978"/>
    <w:pPr>
      <w:numPr>
        <w:numId w:val="2"/>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
    <w:name w:val="heading 2"/>
    <w:basedOn w:val="Normal"/>
    <w:next w:val="Normal"/>
    <w:link w:val="Titre2Car"/>
    <w:uiPriority w:val="9"/>
    <w:unhideWhenUsed/>
    <w:qFormat/>
    <w:rsid w:val="00DC5978"/>
    <w:pPr>
      <w:numPr>
        <w:ilvl w:val="1"/>
        <w:numId w:val="2"/>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itre3">
    <w:name w:val="heading 3"/>
    <w:basedOn w:val="Normal"/>
    <w:next w:val="Normal"/>
    <w:link w:val="Titre3Car"/>
    <w:uiPriority w:val="9"/>
    <w:unhideWhenUsed/>
    <w:qFormat/>
    <w:rsid w:val="00DC5978"/>
    <w:pPr>
      <w:numPr>
        <w:ilvl w:val="2"/>
        <w:numId w:val="2"/>
      </w:numPr>
      <w:pBdr>
        <w:top w:val="single" w:sz="6" w:space="2" w:color="4F81BD"/>
        <w:left w:val="single" w:sz="6" w:space="2" w:color="4F81BD"/>
      </w:pBdr>
      <w:spacing w:before="300" w:after="0"/>
      <w:outlineLvl w:val="2"/>
    </w:pPr>
    <w:rPr>
      <w:caps/>
      <w:color w:val="243F60"/>
      <w:spacing w:val="15"/>
      <w:sz w:val="22"/>
      <w:szCs w:val="22"/>
    </w:rPr>
  </w:style>
  <w:style w:type="paragraph" w:styleId="Titre4">
    <w:name w:val="heading 4"/>
    <w:basedOn w:val="Normal"/>
    <w:next w:val="Normal"/>
    <w:link w:val="Titre4Car"/>
    <w:uiPriority w:val="9"/>
    <w:unhideWhenUsed/>
    <w:qFormat/>
    <w:rsid w:val="00DC5978"/>
    <w:pPr>
      <w:numPr>
        <w:ilvl w:val="3"/>
        <w:numId w:val="2"/>
      </w:numPr>
      <w:pBdr>
        <w:top w:val="dotted" w:sz="6" w:space="2" w:color="4F81BD"/>
        <w:left w:val="dotted" w:sz="6" w:space="2" w:color="4F81BD"/>
      </w:pBdr>
      <w:spacing w:before="300" w:after="0"/>
      <w:outlineLvl w:val="3"/>
    </w:pPr>
    <w:rPr>
      <w:caps/>
      <w:color w:val="365F91"/>
      <w:spacing w:val="10"/>
      <w:sz w:val="22"/>
      <w:szCs w:val="22"/>
    </w:rPr>
  </w:style>
  <w:style w:type="paragraph" w:styleId="Titre5">
    <w:name w:val="heading 5"/>
    <w:basedOn w:val="Normal"/>
    <w:next w:val="Normal"/>
    <w:link w:val="Titre5Car"/>
    <w:uiPriority w:val="9"/>
    <w:semiHidden/>
    <w:unhideWhenUsed/>
    <w:qFormat/>
    <w:rsid w:val="00DC5978"/>
    <w:pPr>
      <w:numPr>
        <w:ilvl w:val="4"/>
        <w:numId w:val="2"/>
      </w:numPr>
      <w:pBdr>
        <w:bottom w:val="single" w:sz="6" w:space="1" w:color="4F81BD"/>
      </w:pBdr>
      <w:spacing w:before="300" w:after="0"/>
      <w:outlineLvl w:val="4"/>
    </w:pPr>
    <w:rPr>
      <w:caps/>
      <w:color w:val="365F91"/>
      <w:spacing w:val="10"/>
      <w:sz w:val="22"/>
      <w:szCs w:val="22"/>
    </w:rPr>
  </w:style>
  <w:style w:type="paragraph" w:styleId="Titre6">
    <w:name w:val="heading 6"/>
    <w:basedOn w:val="Normal"/>
    <w:next w:val="Normal"/>
    <w:link w:val="Titre6Car"/>
    <w:uiPriority w:val="9"/>
    <w:semiHidden/>
    <w:unhideWhenUsed/>
    <w:qFormat/>
    <w:rsid w:val="00DC5978"/>
    <w:pPr>
      <w:numPr>
        <w:ilvl w:val="5"/>
        <w:numId w:val="2"/>
      </w:numPr>
      <w:pBdr>
        <w:bottom w:val="dotted" w:sz="6" w:space="1" w:color="4F81BD"/>
      </w:pBdr>
      <w:spacing w:before="300" w:after="0"/>
      <w:outlineLvl w:val="5"/>
    </w:pPr>
    <w:rPr>
      <w:caps/>
      <w:color w:val="365F91"/>
      <w:spacing w:val="10"/>
      <w:sz w:val="22"/>
      <w:szCs w:val="22"/>
    </w:rPr>
  </w:style>
  <w:style w:type="paragraph" w:styleId="Titre7">
    <w:name w:val="heading 7"/>
    <w:basedOn w:val="Normal"/>
    <w:next w:val="Normal"/>
    <w:link w:val="Titre7Car"/>
    <w:uiPriority w:val="9"/>
    <w:semiHidden/>
    <w:unhideWhenUsed/>
    <w:qFormat/>
    <w:rsid w:val="00DC5978"/>
    <w:pPr>
      <w:numPr>
        <w:ilvl w:val="6"/>
        <w:numId w:val="2"/>
      </w:numPr>
      <w:spacing w:before="300" w:after="0"/>
      <w:outlineLvl w:val="6"/>
    </w:pPr>
    <w:rPr>
      <w:caps/>
      <w:color w:val="365F91"/>
      <w:spacing w:val="10"/>
      <w:sz w:val="22"/>
      <w:szCs w:val="22"/>
    </w:rPr>
  </w:style>
  <w:style w:type="paragraph" w:styleId="Titre8">
    <w:name w:val="heading 8"/>
    <w:basedOn w:val="Normal"/>
    <w:next w:val="Normal"/>
    <w:link w:val="Titre8Car"/>
    <w:uiPriority w:val="9"/>
    <w:semiHidden/>
    <w:unhideWhenUsed/>
    <w:qFormat/>
    <w:rsid w:val="00DC5978"/>
    <w:pPr>
      <w:numPr>
        <w:ilvl w:val="7"/>
        <w:numId w:val="2"/>
      </w:num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DC5978"/>
    <w:pPr>
      <w:numPr>
        <w:ilvl w:val="8"/>
        <w:numId w:val="2"/>
      </w:num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DC5978"/>
    <w:rPr>
      <w:b/>
      <w:bCs/>
      <w:caps/>
      <w:color w:val="FFFFFF"/>
      <w:spacing w:val="15"/>
      <w:shd w:val="clear" w:color="auto" w:fill="4F81BD"/>
    </w:rPr>
  </w:style>
  <w:style w:type="paragraph" w:styleId="Paragraphedeliste">
    <w:name w:val="List Paragraph"/>
    <w:basedOn w:val="Normal"/>
    <w:uiPriority w:val="34"/>
    <w:qFormat/>
    <w:rsid w:val="00DC5978"/>
    <w:pPr>
      <w:ind w:left="720"/>
      <w:contextualSpacing/>
    </w:pPr>
  </w:style>
  <w:style w:type="character" w:styleId="lev">
    <w:name w:val="Strong"/>
    <w:uiPriority w:val="22"/>
    <w:qFormat/>
    <w:rsid w:val="00DC5978"/>
    <w:rPr>
      <w:b/>
      <w:bCs/>
    </w:rPr>
  </w:style>
  <w:style w:type="character" w:customStyle="1" w:styleId="Titre2Car">
    <w:name w:val="Titre 2 Car"/>
    <w:link w:val="Titre2"/>
    <w:uiPriority w:val="9"/>
    <w:rsid w:val="00DC5978"/>
    <w:rPr>
      <w:caps/>
      <w:spacing w:val="15"/>
      <w:shd w:val="clear" w:color="auto" w:fill="DBE5F1"/>
    </w:rPr>
  </w:style>
  <w:style w:type="character" w:customStyle="1" w:styleId="Titre3Car">
    <w:name w:val="Titre 3 Car"/>
    <w:link w:val="Titre3"/>
    <w:uiPriority w:val="9"/>
    <w:rsid w:val="00DC5978"/>
    <w:rPr>
      <w:caps/>
      <w:color w:val="243F60"/>
      <w:spacing w:val="15"/>
    </w:rPr>
  </w:style>
  <w:style w:type="character" w:customStyle="1" w:styleId="Titre4Car">
    <w:name w:val="Titre 4 Car"/>
    <w:link w:val="Titre4"/>
    <w:uiPriority w:val="9"/>
    <w:rsid w:val="00DC5978"/>
    <w:rPr>
      <w:caps/>
      <w:color w:val="365F91"/>
      <w:spacing w:val="10"/>
    </w:rPr>
  </w:style>
  <w:style w:type="character" w:customStyle="1" w:styleId="Titre5Car">
    <w:name w:val="Titre 5 Car"/>
    <w:link w:val="Titre5"/>
    <w:uiPriority w:val="9"/>
    <w:semiHidden/>
    <w:rsid w:val="00DC5978"/>
    <w:rPr>
      <w:caps/>
      <w:color w:val="365F91"/>
      <w:spacing w:val="10"/>
    </w:rPr>
  </w:style>
  <w:style w:type="character" w:customStyle="1" w:styleId="Titre6Car">
    <w:name w:val="Titre 6 Car"/>
    <w:link w:val="Titre6"/>
    <w:uiPriority w:val="9"/>
    <w:semiHidden/>
    <w:rsid w:val="00DC5978"/>
    <w:rPr>
      <w:caps/>
      <w:color w:val="365F91"/>
      <w:spacing w:val="10"/>
    </w:rPr>
  </w:style>
  <w:style w:type="character" w:customStyle="1" w:styleId="Titre7Car">
    <w:name w:val="Titre 7 Car"/>
    <w:link w:val="Titre7"/>
    <w:uiPriority w:val="9"/>
    <w:semiHidden/>
    <w:rsid w:val="00DC5978"/>
    <w:rPr>
      <w:caps/>
      <w:color w:val="365F91"/>
      <w:spacing w:val="10"/>
    </w:rPr>
  </w:style>
  <w:style w:type="character" w:customStyle="1" w:styleId="Titre8Car">
    <w:name w:val="Titre 8 Car"/>
    <w:link w:val="Titre8"/>
    <w:uiPriority w:val="9"/>
    <w:semiHidden/>
    <w:rsid w:val="00DC5978"/>
    <w:rPr>
      <w:caps/>
      <w:spacing w:val="10"/>
      <w:sz w:val="18"/>
      <w:szCs w:val="18"/>
    </w:rPr>
  </w:style>
  <w:style w:type="character" w:customStyle="1" w:styleId="Titre9Car">
    <w:name w:val="Titre 9 Car"/>
    <w:link w:val="Titre9"/>
    <w:uiPriority w:val="9"/>
    <w:semiHidden/>
    <w:rsid w:val="00DC5978"/>
    <w:rPr>
      <w:i/>
      <w:caps/>
      <w:spacing w:val="10"/>
      <w:sz w:val="18"/>
      <w:szCs w:val="18"/>
    </w:rPr>
  </w:style>
  <w:style w:type="paragraph" w:styleId="Lgende">
    <w:name w:val="caption"/>
    <w:basedOn w:val="Normal"/>
    <w:next w:val="Normal"/>
    <w:uiPriority w:val="35"/>
    <w:semiHidden/>
    <w:unhideWhenUsed/>
    <w:qFormat/>
    <w:rsid w:val="00DC5978"/>
    <w:rPr>
      <w:b/>
      <w:bCs/>
      <w:color w:val="365F91"/>
      <w:sz w:val="16"/>
      <w:szCs w:val="16"/>
    </w:rPr>
  </w:style>
  <w:style w:type="paragraph" w:styleId="Titre">
    <w:name w:val="Title"/>
    <w:basedOn w:val="Normal"/>
    <w:next w:val="Normal"/>
    <w:link w:val="TitreCar"/>
    <w:uiPriority w:val="10"/>
    <w:qFormat/>
    <w:rsid w:val="00DC5978"/>
    <w:pPr>
      <w:spacing w:before="720"/>
    </w:pPr>
    <w:rPr>
      <w:caps/>
      <w:color w:val="4F81BD"/>
      <w:spacing w:val="10"/>
      <w:kern w:val="28"/>
      <w:sz w:val="52"/>
      <w:szCs w:val="52"/>
    </w:rPr>
  </w:style>
  <w:style w:type="character" w:customStyle="1" w:styleId="TitreCar">
    <w:name w:val="Titre Car"/>
    <w:link w:val="Titre"/>
    <w:uiPriority w:val="10"/>
    <w:rsid w:val="00DC5978"/>
    <w:rPr>
      <w:caps/>
      <w:color w:val="4F81BD"/>
      <w:spacing w:val="10"/>
      <w:kern w:val="28"/>
      <w:sz w:val="52"/>
      <w:szCs w:val="52"/>
    </w:rPr>
  </w:style>
  <w:style w:type="paragraph" w:styleId="Sous-titre">
    <w:name w:val="Subtitle"/>
    <w:basedOn w:val="Normal"/>
    <w:next w:val="Normal"/>
    <w:link w:val="Sous-titreCar"/>
    <w:uiPriority w:val="11"/>
    <w:qFormat/>
    <w:rsid w:val="00DC5978"/>
    <w:pPr>
      <w:spacing w:after="1000" w:line="240" w:lineRule="auto"/>
    </w:pPr>
    <w:rPr>
      <w:caps/>
      <w:color w:val="595959"/>
      <w:spacing w:val="10"/>
      <w:sz w:val="24"/>
      <w:szCs w:val="24"/>
    </w:rPr>
  </w:style>
  <w:style w:type="character" w:customStyle="1" w:styleId="Sous-titreCar">
    <w:name w:val="Sous-titre Car"/>
    <w:link w:val="Sous-titre"/>
    <w:uiPriority w:val="11"/>
    <w:rsid w:val="00DC5978"/>
    <w:rPr>
      <w:caps/>
      <w:color w:val="595959"/>
      <w:spacing w:val="10"/>
      <w:sz w:val="24"/>
      <w:szCs w:val="24"/>
    </w:rPr>
  </w:style>
  <w:style w:type="character" w:styleId="Accentuation">
    <w:name w:val="Emphasis"/>
    <w:uiPriority w:val="20"/>
    <w:qFormat/>
    <w:rsid w:val="00DC5978"/>
    <w:rPr>
      <w:caps/>
      <w:color w:val="243F60"/>
      <w:spacing w:val="5"/>
    </w:rPr>
  </w:style>
  <w:style w:type="paragraph" w:styleId="Sansinterligne">
    <w:name w:val="No Spacing"/>
    <w:basedOn w:val="Normal"/>
    <w:link w:val="SansinterligneCar"/>
    <w:uiPriority w:val="1"/>
    <w:qFormat/>
    <w:rsid w:val="00DC5978"/>
    <w:pPr>
      <w:spacing w:before="0" w:after="0" w:line="240" w:lineRule="auto"/>
    </w:pPr>
  </w:style>
  <w:style w:type="character" w:customStyle="1" w:styleId="SansinterligneCar">
    <w:name w:val="Sans interligne Car"/>
    <w:link w:val="Sansinterligne"/>
    <w:uiPriority w:val="1"/>
    <w:rsid w:val="00DC5978"/>
    <w:rPr>
      <w:sz w:val="20"/>
      <w:szCs w:val="20"/>
    </w:rPr>
  </w:style>
  <w:style w:type="paragraph" w:styleId="Citation">
    <w:name w:val="Quote"/>
    <w:basedOn w:val="Normal"/>
    <w:next w:val="Normal"/>
    <w:link w:val="CitationCar"/>
    <w:uiPriority w:val="29"/>
    <w:qFormat/>
    <w:rsid w:val="00DC5978"/>
    <w:rPr>
      <w:i/>
      <w:iCs/>
    </w:rPr>
  </w:style>
  <w:style w:type="character" w:customStyle="1" w:styleId="CitationCar">
    <w:name w:val="Citation Car"/>
    <w:link w:val="Citation"/>
    <w:uiPriority w:val="29"/>
    <w:rsid w:val="00DC5978"/>
    <w:rPr>
      <w:i/>
      <w:iCs/>
      <w:sz w:val="20"/>
      <w:szCs w:val="20"/>
    </w:rPr>
  </w:style>
  <w:style w:type="paragraph" w:styleId="Citationintense">
    <w:name w:val="Intense Quote"/>
    <w:basedOn w:val="Normal"/>
    <w:next w:val="Normal"/>
    <w:link w:val="CitationintenseCar"/>
    <w:uiPriority w:val="30"/>
    <w:qFormat/>
    <w:rsid w:val="00DC5978"/>
    <w:pPr>
      <w:pBdr>
        <w:top w:val="single" w:sz="4" w:space="10" w:color="4F81BD"/>
        <w:left w:val="single" w:sz="4" w:space="10" w:color="4F81BD"/>
      </w:pBdr>
      <w:spacing w:after="0"/>
      <w:ind w:left="1296" w:right="1152"/>
      <w:jc w:val="both"/>
    </w:pPr>
    <w:rPr>
      <w:i/>
      <w:iCs/>
      <w:color w:val="4F81BD"/>
    </w:rPr>
  </w:style>
  <w:style w:type="character" w:customStyle="1" w:styleId="CitationintenseCar">
    <w:name w:val="Citation intense Car"/>
    <w:link w:val="Citationintense"/>
    <w:uiPriority w:val="30"/>
    <w:rsid w:val="00DC5978"/>
    <w:rPr>
      <w:i/>
      <w:iCs/>
      <w:color w:val="4F81BD"/>
      <w:sz w:val="20"/>
      <w:szCs w:val="20"/>
    </w:rPr>
  </w:style>
  <w:style w:type="character" w:styleId="Emphaseple">
    <w:name w:val="Subtle Emphasis"/>
    <w:uiPriority w:val="19"/>
    <w:qFormat/>
    <w:rsid w:val="00DC5978"/>
    <w:rPr>
      <w:i/>
      <w:iCs/>
      <w:color w:val="243F60"/>
    </w:rPr>
  </w:style>
  <w:style w:type="character" w:styleId="Emphaseintense">
    <w:name w:val="Intense Emphasis"/>
    <w:uiPriority w:val="21"/>
    <w:qFormat/>
    <w:rsid w:val="00DC5978"/>
    <w:rPr>
      <w:b/>
      <w:bCs/>
      <w:caps/>
      <w:color w:val="243F60"/>
      <w:spacing w:val="10"/>
    </w:rPr>
  </w:style>
  <w:style w:type="character" w:styleId="Rfrenceple">
    <w:name w:val="Subtle Reference"/>
    <w:uiPriority w:val="31"/>
    <w:qFormat/>
    <w:rsid w:val="00DC5978"/>
    <w:rPr>
      <w:b/>
      <w:bCs/>
      <w:color w:val="4F81BD"/>
    </w:rPr>
  </w:style>
  <w:style w:type="character" w:styleId="Rfrenceintense">
    <w:name w:val="Intense Reference"/>
    <w:uiPriority w:val="32"/>
    <w:qFormat/>
    <w:rsid w:val="00DC5978"/>
    <w:rPr>
      <w:b/>
      <w:bCs/>
      <w:i/>
      <w:iCs/>
      <w:caps/>
      <w:color w:val="4F81BD"/>
    </w:rPr>
  </w:style>
  <w:style w:type="character" w:styleId="Titredulivre">
    <w:name w:val="Book Title"/>
    <w:uiPriority w:val="33"/>
    <w:qFormat/>
    <w:rsid w:val="00DC5978"/>
    <w:rPr>
      <w:b/>
      <w:bCs/>
      <w:i/>
      <w:iCs/>
      <w:spacing w:val="9"/>
    </w:rPr>
  </w:style>
  <w:style w:type="paragraph" w:styleId="En-ttedetabledesmatires">
    <w:name w:val="TOC Heading"/>
    <w:basedOn w:val="Titre1"/>
    <w:next w:val="Normal"/>
    <w:uiPriority w:val="39"/>
    <w:semiHidden/>
    <w:unhideWhenUsed/>
    <w:qFormat/>
    <w:rsid w:val="00DC5978"/>
    <w:pPr>
      <w:outlineLvl w:val="9"/>
    </w:pPr>
    <w:rPr>
      <w:lang w:bidi="en-US"/>
    </w:rPr>
  </w:style>
  <w:style w:type="character" w:styleId="Lienhypertexte">
    <w:name w:val="Hyperlink"/>
    <w:basedOn w:val="Policepardfaut"/>
    <w:uiPriority w:val="99"/>
    <w:unhideWhenUsed/>
    <w:rsid w:val="005B576C"/>
    <w:rPr>
      <w:color w:val="0000FF" w:themeColor="hyperlink"/>
      <w:u w:val="single"/>
    </w:rPr>
  </w:style>
  <w:style w:type="character" w:styleId="Lienhypertextesuivivisit">
    <w:name w:val="FollowedHyperlink"/>
    <w:basedOn w:val="Policepardfaut"/>
    <w:uiPriority w:val="99"/>
    <w:semiHidden/>
    <w:unhideWhenUsed/>
    <w:rsid w:val="00FE1B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E2623-7EEE-487B-965A-95408A7BA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1348</Words>
  <Characters>7415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SIS</Company>
  <LinksUpToDate>false</LinksUpToDate>
  <CharactersWithSpaces>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alexis.cothenet</dc:creator>
  <cp:keywords/>
  <dc:description/>
  <cp:lastModifiedBy>alexis.cothenet</cp:lastModifiedBy>
  <cp:revision>233</cp:revision>
  <dcterms:created xsi:type="dcterms:W3CDTF">2012-11-29T14:54:00Z</dcterms:created>
  <dcterms:modified xsi:type="dcterms:W3CDTF">2013-01-02T10:34:00Z</dcterms:modified>
</cp:coreProperties>
</file>