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A7C0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center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Java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技术管理规范</w:t>
      </w:r>
    </w:p>
    <w:p w14:paraId="6E9C45A4" w14:textId="77777777" w:rsidR="00480BE8" w:rsidRPr="00480BE8" w:rsidRDefault="00480BE8" w:rsidP="00480BE8">
      <w:pPr>
        <w:widowControl/>
        <w:shd w:val="clear" w:color="auto" w:fill="FFFFFF"/>
        <w:spacing w:before="206" w:after="206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级别说明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>a) 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强制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：必须遵守，代码审查中一票否决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>b) 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推荐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：团队统一执行，特殊情况需说明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  <w:t>c) 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允许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：根据场景灵活选择</w:t>
      </w:r>
    </w:p>
    <w:p w14:paraId="7C289D0F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25B6BE38">
          <v:rect id="_x0000_i1751" style="width:0;height:.75pt" o:hralign="center" o:hrstd="t" o:hrnoshade="t" o:hr="t" fillcolor="#404040" stroked="f"/>
        </w:pict>
      </w:r>
    </w:p>
    <w:p w14:paraId="3D1E4BA6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一、基础规范</w:t>
      </w:r>
    </w:p>
    <w:p w14:paraId="4E48FB3E" w14:textId="77777777" w:rsidR="00480BE8" w:rsidRPr="00480BE8" w:rsidRDefault="00480BE8" w:rsidP="00480BE8">
      <w:pPr>
        <w:widowControl/>
        <w:numPr>
          <w:ilvl w:val="0"/>
          <w:numId w:val="12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gramStart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包名全</w:t>
      </w:r>
      <w:proofErr w:type="gramEnd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小写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com.example.project</w:t>
      </w:r>
      <w:proofErr w:type="spell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禁止大写或驼峰</w:t>
      </w:r>
    </w:p>
    <w:p w14:paraId="60DB4E7E" w14:textId="77777777" w:rsidR="00480BE8" w:rsidRPr="00480BE8" w:rsidRDefault="00480BE8" w:rsidP="00480BE8">
      <w:pPr>
        <w:widowControl/>
        <w:numPr>
          <w:ilvl w:val="0"/>
          <w:numId w:val="12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类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/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接口名大驼峰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StudentService</w:t>
      </w:r>
      <w:proofErr w:type="spell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而非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studentService</w:t>
      </w:r>
      <w:proofErr w:type="spellEnd"/>
    </w:p>
    <w:p w14:paraId="585F10DD" w14:textId="77777777" w:rsidR="00480BE8" w:rsidRPr="00480BE8" w:rsidRDefault="00480BE8" w:rsidP="00480BE8">
      <w:pPr>
        <w:widowControl/>
        <w:numPr>
          <w:ilvl w:val="0"/>
          <w:numId w:val="12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方法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/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变量名小驼峰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calculateScore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而非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CalculateScore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()</w:t>
      </w:r>
    </w:p>
    <w:p w14:paraId="5216C700" w14:textId="77777777" w:rsidR="00480BE8" w:rsidRPr="00480BE8" w:rsidRDefault="00480BE8" w:rsidP="00480BE8">
      <w:pPr>
        <w:widowControl/>
        <w:numPr>
          <w:ilvl w:val="0"/>
          <w:numId w:val="12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常量全大写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+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下划线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MAX_RETRY_COUNT = 5</w:t>
      </w:r>
    </w:p>
    <w:p w14:paraId="4EDD273C" w14:textId="77777777" w:rsidR="00480BE8" w:rsidRPr="00480BE8" w:rsidRDefault="00480BE8" w:rsidP="00480BE8">
      <w:pPr>
        <w:widowControl/>
        <w:numPr>
          <w:ilvl w:val="0"/>
          <w:numId w:val="12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禁用魔法数字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需定义常量：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if (status == ORDER_PAID)</w:t>
      </w:r>
    </w:p>
    <w:p w14:paraId="153719A4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6EAC3F29">
          <v:rect id="_x0000_i1752" style="width:0;height:.75pt" o:hralign="center" o:hrstd="t" o:hrnoshade="t" o:hr="t" fillcolor="#404040" stroked="f"/>
        </w:pict>
      </w:r>
    </w:p>
    <w:p w14:paraId="7DDF712E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二、编码实践</w:t>
      </w:r>
    </w:p>
    <w:p w14:paraId="0005F24B" w14:textId="77777777" w:rsidR="00480BE8" w:rsidRPr="00480BE8" w:rsidRDefault="00480BE8" w:rsidP="00480BE8">
      <w:pPr>
        <w:widowControl/>
        <w:numPr>
          <w:ilvl w:val="0"/>
          <w:numId w:val="1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使用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@Override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注解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重写方法必须添加：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@Override public void </w:t>
      </w:r>
      <w:proofErr w:type="gram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run(</w:t>
      </w:r>
      <w:proofErr w:type="gram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){...}</w:t>
      </w:r>
    </w:p>
    <w:p w14:paraId="7F2CCF08" w14:textId="77777777" w:rsidR="00480BE8" w:rsidRPr="00480BE8" w:rsidRDefault="00480BE8" w:rsidP="00480BE8">
      <w:pPr>
        <w:widowControl/>
        <w:numPr>
          <w:ilvl w:val="0"/>
          <w:numId w:val="1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StringBuilder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拼接字符串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循环内禁止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+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拼接：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StringBuilder sb = new </w:t>
      </w:r>
      <w:proofErr w:type="gram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StringBuilder(</w:t>
      </w:r>
      <w:proofErr w:type="gram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)</w:t>
      </w:r>
    </w:p>
    <w:p w14:paraId="750F510D" w14:textId="77777777" w:rsidR="00480BE8" w:rsidRPr="00480BE8" w:rsidRDefault="00480BE8" w:rsidP="00480BE8">
      <w:pPr>
        <w:widowControl/>
        <w:numPr>
          <w:ilvl w:val="0"/>
          <w:numId w:val="1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集合声明用接口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List&lt;String&gt; list = new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ArrayList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&lt;&gt;()</w:t>
      </w:r>
    </w:p>
    <w:p w14:paraId="67A5641E" w14:textId="77777777" w:rsidR="00480BE8" w:rsidRPr="00480BE8" w:rsidRDefault="00480BE8" w:rsidP="00480BE8">
      <w:pPr>
        <w:widowControl/>
        <w:numPr>
          <w:ilvl w:val="0"/>
          <w:numId w:val="1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泛</w:t>
      </w:r>
      <w:proofErr w:type="gramStart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型需显</w:t>
      </w:r>
      <w:proofErr w:type="gramEnd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式声明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禁止原生类型：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List&lt;String&gt;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而非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List</w:t>
      </w:r>
    </w:p>
    <w:p w14:paraId="4EFED19A" w14:textId="77777777" w:rsidR="00480BE8" w:rsidRPr="00480BE8" w:rsidRDefault="00480BE8" w:rsidP="00480BE8">
      <w:pPr>
        <w:widowControl/>
        <w:numPr>
          <w:ilvl w:val="0"/>
          <w:numId w:val="13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equals()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防空指针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"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text".equals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(variable)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而非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variable.equals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("text")</w:t>
      </w:r>
    </w:p>
    <w:p w14:paraId="20BBE0B5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60FFF969">
          <v:rect id="_x0000_i1753" style="width:0;height:.75pt" o:hralign="center" o:hrstd="t" o:hrnoshade="t" o:hr="t" fillcolor="#404040" stroked="f"/>
        </w:pict>
      </w:r>
    </w:p>
    <w:p w14:paraId="62A83879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三、异常处理</w:t>
      </w:r>
    </w:p>
    <w:p w14:paraId="6A8B670D" w14:textId="77777777" w:rsidR="00480BE8" w:rsidRPr="00480BE8" w:rsidRDefault="00480BE8" w:rsidP="00480BE8">
      <w:pPr>
        <w:widowControl/>
        <w:numPr>
          <w:ilvl w:val="0"/>
          <w:numId w:val="14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捕获具体异常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catch (Exception e)</w:t>
      </w:r>
    </w:p>
    <w:p w14:paraId="00FD498C" w14:textId="77777777" w:rsidR="00480BE8" w:rsidRPr="00480BE8" w:rsidRDefault="00480BE8" w:rsidP="00480BE8">
      <w:pPr>
        <w:widowControl/>
        <w:numPr>
          <w:ilvl w:val="0"/>
          <w:numId w:val="14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异常信息包含上下文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throw new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IOException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("Failed to read file: " +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fileName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)</w:t>
      </w:r>
    </w:p>
    <w:p w14:paraId="0FFB41F3" w14:textId="77777777" w:rsidR="00480BE8" w:rsidRPr="00480BE8" w:rsidRDefault="00480BE8" w:rsidP="00480BE8">
      <w:pPr>
        <w:widowControl/>
        <w:numPr>
          <w:ilvl w:val="0"/>
          <w:numId w:val="14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finally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块释放资源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</w:p>
    <w:p w14:paraId="351DC2B3" w14:textId="77777777" w:rsidR="00480BE8" w:rsidRPr="00480BE8" w:rsidRDefault="00480BE8" w:rsidP="00480BE8">
      <w:pPr>
        <w:widowControl/>
        <w:shd w:val="clear" w:color="auto" w:fill="FFFFFF"/>
        <w:spacing w:afterAutospacing="1" w:line="189" w:lineRule="atLeast"/>
        <w:ind w:left="720"/>
        <w:jc w:val="left"/>
        <w:rPr>
          <w:rFonts w:ascii="Segoe UI" w:eastAsia="宋体" w:hAnsi="Segoe UI" w:cs="Segoe UI"/>
          <w:color w:val="494949"/>
          <w:kern w:val="0"/>
          <w:sz w:val="19"/>
          <w:szCs w:val="19"/>
        </w:rPr>
      </w:pPr>
      <w:r w:rsidRPr="00480BE8">
        <w:rPr>
          <w:rFonts w:ascii="Segoe UI" w:eastAsia="宋体" w:hAnsi="Segoe UI" w:cs="Segoe UI"/>
          <w:color w:val="525252"/>
          <w:kern w:val="0"/>
          <w:sz w:val="18"/>
          <w:szCs w:val="18"/>
        </w:rPr>
        <w:t>java</w:t>
      </w:r>
    </w:p>
    <w:p w14:paraId="51C30D94" w14:textId="77777777" w:rsidR="00480BE8" w:rsidRPr="00480BE8" w:rsidRDefault="00480BE8" w:rsidP="00480BE8">
      <w:pPr>
        <w:widowControl/>
        <w:shd w:val="clear" w:color="auto" w:fill="FFFFFF"/>
        <w:spacing w:afterAutospacing="1" w:line="37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复制</w:t>
      </w:r>
    </w:p>
    <w:p w14:paraId="42ECBFF8" w14:textId="77777777" w:rsidR="00480BE8" w:rsidRPr="00480BE8" w:rsidRDefault="00480BE8" w:rsidP="00480BE8">
      <w:pPr>
        <w:widowControl/>
        <w:shd w:val="clear" w:color="auto" w:fill="FFFFFF"/>
        <w:spacing w:afterAutospacing="1" w:line="31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下载</w:t>
      </w:r>
    </w:p>
    <w:p w14:paraId="0F8D5D1F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try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(</w:t>
      </w:r>
      <w:proofErr w:type="spellStart"/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FileInputStream</w:t>
      </w:r>
      <w:proofErr w:type="spellEnd"/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>fis</w:t>
      </w:r>
      <w:proofErr w:type="spellEnd"/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4078F2"/>
          <w:kern w:val="0"/>
          <w:sz w:val="24"/>
          <w:szCs w:val="24"/>
        </w:rPr>
        <w:t>=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new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FileInputStream</w:t>
      </w:r>
      <w:proofErr w:type="spellEnd"/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(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>file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))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{</w:t>
      </w:r>
    </w:p>
    <w:p w14:paraId="3D3A2170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lastRenderedPageBreak/>
        <w:t xml:space="preserve"> 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// ...</w:t>
      </w:r>
    </w:p>
    <w:p w14:paraId="7A21A1D9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}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//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自动关闭</w:t>
      </w:r>
    </w:p>
    <w:p w14:paraId="774AEBB4" w14:textId="77777777" w:rsidR="00480BE8" w:rsidRPr="00480BE8" w:rsidRDefault="00480BE8" w:rsidP="00480BE8">
      <w:pPr>
        <w:widowControl/>
        <w:numPr>
          <w:ilvl w:val="0"/>
          <w:numId w:val="14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禁止吞没异常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catch</w:t>
      </w:r>
      <w:proofErr w:type="gramStart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块至少</w:t>
      </w:r>
      <w:proofErr w:type="gram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打印日志：</w:t>
      </w:r>
      <w:proofErr w:type="spellStart"/>
      <w:proofErr w:type="gram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log.error</w:t>
      </w:r>
      <w:proofErr w:type="spellEnd"/>
      <w:proofErr w:type="gram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("Error", e)</w:t>
      </w:r>
    </w:p>
    <w:p w14:paraId="10414B8F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5710122D">
          <v:rect id="_x0000_i1754" style="width:0;height:.75pt" o:hralign="center" o:hrstd="t" o:hrnoshade="t" o:hr="t" fillcolor="#404040" stroked="f"/>
        </w:pict>
      </w:r>
    </w:p>
    <w:p w14:paraId="33FC6778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四、并发安全</w:t>
      </w:r>
    </w:p>
    <w:p w14:paraId="751A3B1C" w14:textId="77777777" w:rsidR="00480BE8" w:rsidRPr="00480BE8" w:rsidRDefault="00480BE8" w:rsidP="00480BE8">
      <w:pPr>
        <w:widowControl/>
        <w:numPr>
          <w:ilvl w:val="0"/>
          <w:numId w:val="15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volatile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保证可见性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多线程共享变量：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private volatile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boolean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 flag;</w:t>
      </w:r>
    </w:p>
    <w:p w14:paraId="0A5A9D2F" w14:textId="77777777" w:rsidR="00480BE8" w:rsidRPr="00480BE8" w:rsidRDefault="00480BE8" w:rsidP="00480BE8">
      <w:pPr>
        <w:widowControl/>
        <w:numPr>
          <w:ilvl w:val="0"/>
          <w:numId w:val="15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同步代码块最小化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synchronized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仅包裹必要部分</w:t>
      </w:r>
    </w:p>
    <w:p w14:paraId="514CB8DD" w14:textId="77777777" w:rsidR="00480BE8" w:rsidRPr="00480BE8" w:rsidRDefault="00480BE8" w:rsidP="00480BE8">
      <w:pPr>
        <w:widowControl/>
        <w:numPr>
          <w:ilvl w:val="0"/>
          <w:numId w:val="15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使用线程池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new Thread()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ExecutorService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 executor =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Executors.newFixedThreadPool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(4)</w:t>
      </w:r>
    </w:p>
    <w:p w14:paraId="075CD73F" w14:textId="77777777" w:rsidR="00480BE8" w:rsidRPr="00480BE8" w:rsidRDefault="00480BE8" w:rsidP="00480BE8">
      <w:pPr>
        <w:widowControl/>
        <w:numPr>
          <w:ilvl w:val="0"/>
          <w:numId w:val="15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spellStart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ConcurrentHashMap</w:t>
      </w:r>
      <w:proofErr w:type="spellEnd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替代同步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Map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高并发场景优先使用并发集合</w:t>
      </w:r>
    </w:p>
    <w:p w14:paraId="0FBA4104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1E962ACE">
          <v:rect id="_x0000_i1755" style="width:0;height:.75pt" o:hralign="center" o:hrstd="t" o:hrnoshade="t" o:hr="t" fillcolor="#404040" stroked="f"/>
        </w:pict>
      </w:r>
    </w:p>
    <w:p w14:paraId="775CE19C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五、资源管理</w:t>
      </w:r>
    </w:p>
    <w:p w14:paraId="41480F7D" w14:textId="77777777" w:rsidR="00480BE8" w:rsidRPr="00480BE8" w:rsidRDefault="00480BE8" w:rsidP="00480BE8">
      <w:pPr>
        <w:widowControl/>
        <w:numPr>
          <w:ilvl w:val="0"/>
          <w:numId w:val="16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IO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流显式关闭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必须使用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try-with-resources</w:t>
      </w:r>
    </w:p>
    <w:p w14:paraId="048704F5" w14:textId="77777777" w:rsidR="00480BE8" w:rsidRPr="00480BE8" w:rsidRDefault="00480BE8" w:rsidP="00480BE8">
      <w:pPr>
        <w:widowControl/>
        <w:numPr>
          <w:ilvl w:val="0"/>
          <w:numId w:val="16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数据库连接池化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proofErr w:type="spellStart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HikariCP</w:t>
      </w:r>
      <w:proofErr w:type="spell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等连接池</w:t>
      </w:r>
    </w:p>
    <w:p w14:paraId="4AD5D69D" w14:textId="77777777" w:rsidR="00480BE8" w:rsidRPr="00480BE8" w:rsidRDefault="00480BE8" w:rsidP="00480BE8">
      <w:pPr>
        <w:widowControl/>
        <w:numPr>
          <w:ilvl w:val="0"/>
          <w:numId w:val="16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释放资源在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finally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块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非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try-with-resources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需手动关闭</w:t>
      </w:r>
    </w:p>
    <w:p w14:paraId="089713F0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01F4EE3E">
          <v:rect id="_x0000_i1756" style="width:0;height:.75pt" o:hralign="center" o:hrstd="t" o:hrnoshade="t" o:hr="t" fillcolor="#404040" stroked="f"/>
        </w:pict>
      </w:r>
    </w:p>
    <w:p w14:paraId="26E49BEE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六、代码风格</w:t>
      </w:r>
    </w:p>
    <w:p w14:paraId="2B3EC6B7" w14:textId="77777777" w:rsidR="00480BE8" w:rsidRPr="00480BE8" w:rsidRDefault="00480BE8" w:rsidP="00480BE8">
      <w:pPr>
        <w:widowControl/>
        <w:numPr>
          <w:ilvl w:val="0"/>
          <w:numId w:val="17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缩进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=4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空格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Tab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键</w:t>
      </w:r>
    </w:p>
    <w:p w14:paraId="225A1860" w14:textId="77777777" w:rsidR="00480BE8" w:rsidRPr="00480BE8" w:rsidRDefault="00480BE8" w:rsidP="00480BE8">
      <w:pPr>
        <w:widowControl/>
        <w:numPr>
          <w:ilvl w:val="0"/>
          <w:numId w:val="17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行宽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≤100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字符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超长需换行对齐</w:t>
      </w:r>
    </w:p>
    <w:p w14:paraId="7565CFB2" w14:textId="77777777" w:rsidR="00480BE8" w:rsidRPr="00480BE8" w:rsidRDefault="00480BE8" w:rsidP="00480BE8">
      <w:pPr>
        <w:widowControl/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大括号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K&amp;R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风格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</w:p>
    <w:p w14:paraId="5DDDE20A" w14:textId="77777777" w:rsidR="00480BE8" w:rsidRPr="00480BE8" w:rsidRDefault="00480BE8" w:rsidP="00480BE8">
      <w:pPr>
        <w:widowControl/>
        <w:shd w:val="clear" w:color="auto" w:fill="FFFFFF"/>
        <w:spacing w:afterAutospacing="1" w:line="189" w:lineRule="atLeast"/>
        <w:ind w:left="720"/>
        <w:jc w:val="left"/>
        <w:rPr>
          <w:rFonts w:ascii="Segoe UI" w:eastAsia="宋体" w:hAnsi="Segoe UI" w:cs="Segoe UI"/>
          <w:color w:val="494949"/>
          <w:kern w:val="0"/>
          <w:sz w:val="19"/>
          <w:szCs w:val="19"/>
        </w:rPr>
      </w:pPr>
      <w:r w:rsidRPr="00480BE8">
        <w:rPr>
          <w:rFonts w:ascii="Segoe UI" w:eastAsia="宋体" w:hAnsi="Segoe UI" w:cs="Segoe UI"/>
          <w:color w:val="525252"/>
          <w:kern w:val="0"/>
          <w:sz w:val="18"/>
          <w:szCs w:val="18"/>
        </w:rPr>
        <w:t>java</w:t>
      </w:r>
    </w:p>
    <w:p w14:paraId="24357592" w14:textId="77777777" w:rsidR="00480BE8" w:rsidRPr="00480BE8" w:rsidRDefault="00480BE8" w:rsidP="00480BE8">
      <w:pPr>
        <w:widowControl/>
        <w:shd w:val="clear" w:color="auto" w:fill="FFFFFF"/>
        <w:spacing w:afterAutospacing="1" w:line="37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复制</w:t>
      </w:r>
    </w:p>
    <w:p w14:paraId="31EC3702" w14:textId="77777777" w:rsidR="00480BE8" w:rsidRPr="00480BE8" w:rsidRDefault="00480BE8" w:rsidP="00480BE8">
      <w:pPr>
        <w:widowControl/>
        <w:shd w:val="clear" w:color="auto" w:fill="FFFFFF"/>
        <w:spacing w:afterAutospacing="1" w:line="31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下载</w:t>
      </w:r>
    </w:p>
    <w:p w14:paraId="4E0720D1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if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(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>condition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)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{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//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左大括号</w:t>
      </w:r>
      <w:proofErr w:type="gramStart"/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不</w:t>
      </w:r>
      <w:proofErr w:type="gramEnd"/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换行</w:t>
      </w:r>
    </w:p>
    <w:p w14:paraId="0282CAA5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// ...</w:t>
      </w:r>
    </w:p>
    <w:p w14:paraId="6EA4D1D0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}</w:t>
      </w:r>
    </w:p>
    <w:p w14:paraId="44120968" w14:textId="77777777" w:rsidR="00480BE8" w:rsidRPr="00480BE8" w:rsidRDefault="00480BE8" w:rsidP="00480BE8">
      <w:pPr>
        <w:widowControl/>
        <w:numPr>
          <w:ilvl w:val="0"/>
          <w:numId w:val="17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无意义的空行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≤2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行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(c)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方法间保留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行空行</w:t>
      </w:r>
    </w:p>
    <w:p w14:paraId="02FFBA78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2C6465FD">
          <v:rect id="_x0000_i1757" style="width:0;height:.75pt" o:hralign="center" o:hrstd="t" o:hrnoshade="t" o:hr="t" fillcolor="#404040" stroked="f"/>
        </w:pict>
      </w:r>
    </w:p>
    <w:p w14:paraId="27A13F59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七、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OOP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原则</w:t>
      </w:r>
    </w:p>
    <w:p w14:paraId="7008042F" w14:textId="77777777" w:rsidR="00480BE8" w:rsidRPr="00480BE8" w:rsidRDefault="00480BE8" w:rsidP="00480BE8">
      <w:pPr>
        <w:widowControl/>
        <w:numPr>
          <w:ilvl w:val="0"/>
          <w:numId w:val="18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字段必须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private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通过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getter/setter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访问</w:t>
      </w:r>
    </w:p>
    <w:p w14:paraId="7E958185" w14:textId="77777777" w:rsidR="00480BE8" w:rsidRPr="00480BE8" w:rsidRDefault="00480BE8" w:rsidP="00480BE8">
      <w:pPr>
        <w:widowControl/>
        <w:numPr>
          <w:ilvl w:val="0"/>
          <w:numId w:val="18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组合优于继承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慎用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extends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，优先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has-a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关系</w:t>
      </w:r>
    </w:p>
    <w:p w14:paraId="4896D4A9" w14:textId="77777777" w:rsidR="00480BE8" w:rsidRPr="00480BE8" w:rsidRDefault="00480BE8" w:rsidP="00480BE8">
      <w:pPr>
        <w:widowControl/>
        <w:numPr>
          <w:ilvl w:val="0"/>
          <w:numId w:val="18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接口单一职责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每个接口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≤3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个方法</w:t>
      </w:r>
    </w:p>
    <w:p w14:paraId="5D692F49" w14:textId="77777777" w:rsidR="00480BE8" w:rsidRPr="00480BE8" w:rsidRDefault="00480BE8" w:rsidP="00480BE8">
      <w:pPr>
        <w:widowControl/>
        <w:numPr>
          <w:ilvl w:val="0"/>
          <w:numId w:val="18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避免静态方法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(c)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工具类除外（如</w:t>
      </w:r>
      <w:proofErr w:type="spellStart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MathUtils</w:t>
      </w:r>
      <w:proofErr w:type="spell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）</w:t>
      </w:r>
    </w:p>
    <w:p w14:paraId="2747DFD5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22A96DDC">
          <v:rect id="_x0000_i1758" style="width:0;height:.75pt" o:hralign="center" o:hrstd="t" o:hrnoshade="t" o:hr="t" fillcolor="#404040" stroked="f"/>
        </w:pict>
      </w:r>
    </w:p>
    <w:p w14:paraId="0B62BFD4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八、测试规范</w:t>
      </w:r>
    </w:p>
    <w:p w14:paraId="6665EC80" w14:textId="77777777" w:rsidR="00480BE8" w:rsidRPr="00480BE8" w:rsidRDefault="00480BE8" w:rsidP="00480BE8">
      <w:pPr>
        <w:widowControl/>
        <w:numPr>
          <w:ilvl w:val="0"/>
          <w:numId w:val="19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测试用例命名规范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shouldReturnTrueWhenInputValid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()</w:t>
      </w:r>
    </w:p>
    <w:p w14:paraId="6F2EC516" w14:textId="77777777" w:rsidR="00480BE8" w:rsidRPr="00480BE8" w:rsidRDefault="00480BE8" w:rsidP="00480BE8">
      <w:pPr>
        <w:widowControl/>
        <w:numPr>
          <w:ilvl w:val="0"/>
          <w:numId w:val="19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覆盖率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≥70%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(c)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核心业务需达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80%</w:t>
      </w:r>
    </w:p>
    <w:p w14:paraId="704BCDFB" w14:textId="77777777" w:rsidR="00480BE8" w:rsidRPr="00480BE8" w:rsidRDefault="00480BE8" w:rsidP="00480BE8">
      <w:pPr>
        <w:widowControl/>
        <w:numPr>
          <w:ilvl w:val="0"/>
          <w:numId w:val="19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Mock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外部依赖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Mockito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模拟数据库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/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网络调用</w:t>
      </w:r>
    </w:p>
    <w:p w14:paraId="272A1317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58E85E52">
          <v:rect id="_x0000_i1759" style="width:0;height:.75pt" o:hralign="center" o:hrstd="t" o:hrnoshade="t" o:hr="t" fillcolor="#404040" stroked="f"/>
        </w:pict>
      </w:r>
    </w:p>
    <w:p w14:paraId="142B2B68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九、安全规范</w:t>
      </w:r>
    </w:p>
    <w:p w14:paraId="572CE449" w14:textId="77777777" w:rsidR="00480BE8" w:rsidRPr="00480BE8" w:rsidRDefault="00480BE8" w:rsidP="00480BE8">
      <w:pPr>
        <w:widowControl/>
        <w:numPr>
          <w:ilvl w:val="0"/>
          <w:numId w:val="20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SQL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参数化查询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禁止拼接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SQL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PreparedStatement</w:t>
      </w:r>
      <w:proofErr w:type="spellEnd"/>
    </w:p>
    <w:p w14:paraId="703EA480" w14:textId="77777777" w:rsidR="00480BE8" w:rsidRPr="00480BE8" w:rsidRDefault="00480BE8" w:rsidP="00480BE8">
      <w:pPr>
        <w:widowControl/>
        <w:numPr>
          <w:ilvl w:val="0"/>
          <w:numId w:val="20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敏感数据不打印日志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(a)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密码、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token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等禁止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System.out</w:t>
      </w:r>
      <w:proofErr w:type="spellEnd"/>
    </w:p>
    <w:p w14:paraId="2E39B67E" w14:textId="77777777" w:rsidR="00480BE8" w:rsidRPr="00480BE8" w:rsidRDefault="00480BE8" w:rsidP="00480BE8">
      <w:pPr>
        <w:widowControl/>
        <w:numPr>
          <w:ilvl w:val="0"/>
          <w:numId w:val="20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文件上传校验类型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检查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MIME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类型及后缀名</w:t>
      </w:r>
    </w:p>
    <w:p w14:paraId="771ABA24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657761FA">
          <v:rect id="_x0000_i1760" style="width:0;height:.75pt" o:hralign="center" o:hrstd="t" o:hrnoshade="t" o:hr="t" fillcolor="#404040" stroked="f"/>
        </w:pict>
      </w:r>
    </w:p>
    <w:p w14:paraId="5763E406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十、性能优化</w:t>
      </w:r>
    </w:p>
    <w:p w14:paraId="2E2F9837" w14:textId="77777777" w:rsidR="00480BE8" w:rsidRPr="00480BE8" w:rsidRDefault="00480BE8" w:rsidP="00480BE8">
      <w:pPr>
        <w:widowControl/>
        <w:numPr>
          <w:ilvl w:val="0"/>
          <w:numId w:val="21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避免频繁装箱拆箱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优先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int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而非</w:t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Integer</w:t>
      </w:r>
    </w:p>
    <w:p w14:paraId="72EF4E3E" w14:textId="77777777" w:rsidR="00480BE8" w:rsidRPr="00480BE8" w:rsidRDefault="00480BE8" w:rsidP="00480BE8">
      <w:pPr>
        <w:widowControl/>
        <w:numPr>
          <w:ilvl w:val="0"/>
          <w:numId w:val="21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集合初始化指定容量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new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ArrayList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&lt;&gt;(100)</w:t>
      </w:r>
    </w:p>
    <w:p w14:paraId="61999FAD" w14:textId="77777777" w:rsidR="00480BE8" w:rsidRPr="00480BE8" w:rsidRDefault="00480BE8" w:rsidP="00480BE8">
      <w:pPr>
        <w:widowControl/>
        <w:numPr>
          <w:ilvl w:val="0"/>
          <w:numId w:val="21"/>
        </w:numPr>
        <w:shd w:val="clear" w:color="auto" w:fill="FFFFFF"/>
        <w:spacing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正则表达式预编译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private static final Pattern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PATTERN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 xml:space="preserve"> = </w:t>
      </w:r>
      <w:proofErr w:type="spell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Pattern.</w:t>
      </w:r>
      <w:proofErr w:type="gramStart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compile</w:t>
      </w:r>
      <w:proofErr w:type="spell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(</w:t>
      </w:r>
      <w:proofErr w:type="gramEnd"/>
      <w:r w:rsidRPr="00480BE8">
        <w:rPr>
          <w:rFonts w:ascii="Roboto Mono" w:eastAsia="宋体" w:hAnsi="Roboto Mono" w:cs="宋体"/>
          <w:b/>
          <w:bCs/>
          <w:color w:val="404040"/>
          <w:kern w:val="0"/>
          <w:szCs w:val="21"/>
          <w:shd w:val="clear" w:color="auto" w:fill="ECECEC"/>
        </w:rPr>
        <w:t>"...")</w:t>
      </w:r>
    </w:p>
    <w:p w14:paraId="5D8F9320" w14:textId="77777777" w:rsidR="00480BE8" w:rsidRPr="00480BE8" w:rsidRDefault="00480BE8" w:rsidP="00480BE8">
      <w:pPr>
        <w:widowControl/>
        <w:spacing w:before="480" w:after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80BE8">
        <w:rPr>
          <w:rFonts w:ascii="宋体" w:eastAsia="宋体" w:hAnsi="宋体" w:cs="宋体"/>
          <w:kern w:val="0"/>
          <w:sz w:val="24"/>
          <w:szCs w:val="24"/>
        </w:rPr>
        <w:pict w14:anchorId="2FF6AD21">
          <v:rect id="_x0000_i1761" style="width:0;height:.75pt" o:hralign="center" o:hrstd="t" o:hrnoshade="t" o:hr="t" fillcolor="#404040" stroked="f"/>
        </w:pict>
      </w:r>
    </w:p>
    <w:p w14:paraId="680C2650" w14:textId="77777777" w:rsidR="00480BE8" w:rsidRPr="00480BE8" w:rsidRDefault="00480BE8" w:rsidP="00480BE8">
      <w:pPr>
        <w:widowControl/>
        <w:shd w:val="clear" w:color="auto" w:fill="FFFFFF"/>
        <w:spacing w:before="274" w:after="20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十一、文档规范</w:t>
      </w:r>
    </w:p>
    <w:p w14:paraId="3526B649" w14:textId="77777777" w:rsidR="00480BE8" w:rsidRPr="00480BE8" w:rsidRDefault="00480BE8" w:rsidP="00480BE8">
      <w:pPr>
        <w:widowControl/>
        <w:numPr>
          <w:ilvl w:val="0"/>
          <w:numId w:val="22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类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/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接口必须</w:t>
      </w:r>
      <w:proofErr w:type="spellStart"/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JavaDoc</w:t>
      </w:r>
      <w:proofErr w:type="spellEnd"/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</w:p>
    <w:p w14:paraId="292BE597" w14:textId="77777777" w:rsidR="00480BE8" w:rsidRPr="00480BE8" w:rsidRDefault="00480BE8" w:rsidP="00480BE8">
      <w:pPr>
        <w:widowControl/>
        <w:shd w:val="clear" w:color="auto" w:fill="FFFFFF"/>
        <w:spacing w:beforeAutospacing="1" w:afterAutospacing="1" w:line="189" w:lineRule="atLeast"/>
        <w:ind w:left="720"/>
        <w:jc w:val="left"/>
        <w:rPr>
          <w:rFonts w:ascii="Segoe UI" w:eastAsia="宋体" w:hAnsi="Segoe UI" w:cs="Segoe UI"/>
          <w:color w:val="494949"/>
          <w:kern w:val="0"/>
          <w:sz w:val="19"/>
          <w:szCs w:val="19"/>
        </w:rPr>
      </w:pPr>
      <w:r w:rsidRPr="00480BE8">
        <w:rPr>
          <w:rFonts w:ascii="Segoe UI" w:eastAsia="宋体" w:hAnsi="Segoe UI" w:cs="Segoe UI"/>
          <w:color w:val="525252"/>
          <w:kern w:val="0"/>
          <w:sz w:val="18"/>
          <w:szCs w:val="18"/>
        </w:rPr>
        <w:t>java</w:t>
      </w:r>
    </w:p>
    <w:p w14:paraId="141387E2" w14:textId="77777777" w:rsidR="00480BE8" w:rsidRPr="00480BE8" w:rsidRDefault="00480BE8" w:rsidP="00480BE8">
      <w:pPr>
        <w:widowControl/>
        <w:shd w:val="clear" w:color="auto" w:fill="FFFFFF"/>
        <w:spacing w:beforeAutospacing="1" w:afterAutospacing="1" w:line="37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复制</w:t>
      </w:r>
    </w:p>
    <w:p w14:paraId="4C509B27" w14:textId="77777777" w:rsidR="00480BE8" w:rsidRPr="00480BE8" w:rsidRDefault="00480BE8" w:rsidP="00480BE8">
      <w:pPr>
        <w:widowControl/>
        <w:shd w:val="clear" w:color="auto" w:fill="FFFFFF"/>
        <w:spacing w:beforeAutospacing="1" w:afterAutospacing="1" w:line="31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下载</w:t>
      </w:r>
    </w:p>
    <w:p w14:paraId="4B5D0DE5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/**</w:t>
      </w:r>
    </w:p>
    <w:p w14:paraId="4BEAE527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lastRenderedPageBreak/>
        <w:t xml:space="preserve"> *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学生成绩计算器</w:t>
      </w:r>
    </w:p>
    <w:p w14:paraId="0D65F6A4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 @author </w:t>
      </w:r>
      <w:proofErr w:type="spellStart"/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YourName</w:t>
      </w:r>
      <w:proofErr w:type="spellEnd"/>
    </w:p>
    <w:p w14:paraId="1BB3B384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*/</w:t>
      </w:r>
    </w:p>
    <w:p w14:paraId="57FAA2CC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public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class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ScoreCalculator</w:t>
      </w:r>
      <w:proofErr w:type="spellEnd"/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proofErr w:type="gramStart"/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{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...</w:t>
      </w:r>
      <w:proofErr w:type="gramEnd"/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}</w:t>
      </w:r>
    </w:p>
    <w:p w14:paraId="45444FC4" w14:textId="77777777" w:rsidR="00480BE8" w:rsidRPr="00480BE8" w:rsidRDefault="00480BE8" w:rsidP="00480BE8">
      <w:pPr>
        <w:widowControl/>
        <w:numPr>
          <w:ilvl w:val="0"/>
          <w:numId w:val="22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公共方法注释参数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/</w:t>
      </w:r>
      <w:r w:rsidRPr="00480BE8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返回值</w:t>
      </w:r>
      <w:r w:rsidRPr="00480BE8">
        <w:rPr>
          <w:rFonts w:ascii="Segoe UI" w:eastAsia="宋体" w:hAnsi="Segoe UI" w:cs="Segoe UI"/>
          <w:color w:val="404040"/>
          <w:kern w:val="0"/>
          <w:sz w:val="24"/>
          <w:szCs w:val="24"/>
        </w:rPr>
        <w:t> (b)</w:t>
      </w:r>
    </w:p>
    <w:p w14:paraId="68B4DC01" w14:textId="77777777" w:rsidR="00480BE8" w:rsidRPr="00480BE8" w:rsidRDefault="00480BE8" w:rsidP="00480BE8">
      <w:pPr>
        <w:widowControl/>
        <w:shd w:val="clear" w:color="auto" w:fill="FFFFFF"/>
        <w:spacing w:afterAutospacing="1" w:line="189" w:lineRule="atLeast"/>
        <w:ind w:left="720"/>
        <w:jc w:val="left"/>
        <w:rPr>
          <w:rFonts w:ascii="Segoe UI" w:eastAsia="宋体" w:hAnsi="Segoe UI" w:cs="Segoe UI"/>
          <w:color w:val="494949"/>
          <w:kern w:val="0"/>
          <w:sz w:val="19"/>
          <w:szCs w:val="19"/>
        </w:rPr>
      </w:pPr>
      <w:r w:rsidRPr="00480BE8">
        <w:rPr>
          <w:rFonts w:ascii="Segoe UI" w:eastAsia="宋体" w:hAnsi="Segoe UI" w:cs="Segoe UI"/>
          <w:color w:val="525252"/>
          <w:kern w:val="0"/>
          <w:sz w:val="18"/>
          <w:szCs w:val="18"/>
        </w:rPr>
        <w:t>java</w:t>
      </w:r>
    </w:p>
    <w:p w14:paraId="7D690F57" w14:textId="77777777" w:rsidR="00480BE8" w:rsidRPr="00480BE8" w:rsidRDefault="00480BE8" w:rsidP="00480BE8">
      <w:pPr>
        <w:widowControl/>
        <w:shd w:val="clear" w:color="auto" w:fill="FFFFFF"/>
        <w:spacing w:afterAutospacing="1" w:line="37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复制</w:t>
      </w:r>
    </w:p>
    <w:p w14:paraId="427E7BE9" w14:textId="77777777" w:rsidR="00480BE8" w:rsidRPr="00480BE8" w:rsidRDefault="00480BE8" w:rsidP="00480BE8">
      <w:pPr>
        <w:widowControl/>
        <w:shd w:val="clear" w:color="auto" w:fill="FFFFFF"/>
        <w:spacing w:afterAutospacing="1" w:line="315" w:lineRule="atLeast"/>
        <w:ind w:left="720"/>
        <w:jc w:val="left"/>
        <w:rPr>
          <w:rFonts w:ascii="Segoe UI" w:eastAsia="宋体" w:hAnsi="Segoe UI" w:cs="Segoe UI"/>
          <w:color w:val="525252"/>
          <w:kern w:val="0"/>
          <w:sz w:val="20"/>
          <w:szCs w:val="20"/>
        </w:rPr>
      </w:pPr>
      <w:r w:rsidRPr="00480BE8">
        <w:rPr>
          <w:rFonts w:ascii="Segoe UI" w:eastAsia="宋体" w:hAnsi="Segoe UI" w:cs="Segoe UI"/>
          <w:color w:val="525252"/>
          <w:kern w:val="0"/>
          <w:sz w:val="20"/>
          <w:szCs w:val="20"/>
        </w:rPr>
        <w:t>下载</w:t>
      </w:r>
    </w:p>
    <w:p w14:paraId="09646480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/**</w:t>
      </w:r>
    </w:p>
    <w:p w14:paraId="6B704795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计算加权平均分</w:t>
      </w:r>
    </w:p>
    <w:p w14:paraId="4D770B1A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 @param scores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成绩列表</w:t>
      </w:r>
    </w:p>
    <w:p w14:paraId="6AF1B48B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 @param weights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权重列表</w:t>
      </w:r>
    </w:p>
    <w:p w14:paraId="55A81901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 @return 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平均分，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-1</w:t>
      </w: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>表示输入无效</w:t>
      </w:r>
    </w:p>
    <w:p w14:paraId="2CD41368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i/>
          <w:iCs/>
          <w:color w:val="A0A1A7"/>
          <w:kern w:val="0"/>
          <w:sz w:val="24"/>
          <w:szCs w:val="24"/>
        </w:rPr>
        <w:t xml:space="preserve"> */</w:t>
      </w:r>
    </w:p>
    <w:p w14:paraId="5EF940AA" w14:textId="77777777" w:rsidR="00480BE8" w:rsidRPr="00480BE8" w:rsidRDefault="00480BE8" w:rsidP="00480B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Roboto Mono" w:eastAsia="宋体" w:hAnsi="Roboto Mono" w:cs="宋体"/>
          <w:color w:val="494949"/>
          <w:kern w:val="0"/>
          <w:sz w:val="24"/>
          <w:szCs w:val="24"/>
        </w:rPr>
      </w:pP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public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A626A4"/>
          <w:kern w:val="0"/>
          <w:sz w:val="24"/>
          <w:szCs w:val="24"/>
        </w:rPr>
        <w:t>double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proofErr w:type="spellStart"/>
      <w:proofErr w:type="gramStart"/>
      <w:r w:rsidRPr="00480BE8">
        <w:rPr>
          <w:rFonts w:ascii="Roboto Mono" w:eastAsia="宋体" w:hAnsi="Roboto Mono" w:cs="宋体"/>
          <w:color w:val="4078F2"/>
          <w:kern w:val="0"/>
          <w:sz w:val="24"/>
          <w:szCs w:val="24"/>
        </w:rPr>
        <w:t>calculateAverage</w:t>
      </w:r>
      <w:proofErr w:type="spellEnd"/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(</w:t>
      </w:r>
      <w:proofErr w:type="gramEnd"/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List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&lt;</w:t>
      </w:r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Double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&gt;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scores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,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</w:t>
      </w:r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List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&lt;</w:t>
      </w:r>
      <w:r w:rsidRPr="00480BE8">
        <w:rPr>
          <w:rFonts w:ascii="Roboto Mono" w:eastAsia="宋体" w:hAnsi="Roboto Mono" w:cs="宋体"/>
          <w:color w:val="B76B01"/>
          <w:kern w:val="0"/>
          <w:sz w:val="24"/>
          <w:szCs w:val="24"/>
        </w:rPr>
        <w:t>Double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&gt;</w:t>
      </w:r>
      <w:r w:rsidRPr="00480BE8">
        <w:rPr>
          <w:rFonts w:ascii="Roboto Mono" w:eastAsia="宋体" w:hAnsi="Roboto Mono" w:cs="宋体"/>
          <w:color w:val="494949"/>
          <w:kern w:val="0"/>
          <w:sz w:val="24"/>
          <w:szCs w:val="24"/>
        </w:rPr>
        <w:t xml:space="preserve"> weights</w:t>
      </w:r>
      <w:r w:rsidRPr="00480BE8">
        <w:rPr>
          <w:rFonts w:ascii="Roboto Mono" w:eastAsia="宋体" w:hAnsi="Roboto Mono" w:cs="宋体"/>
          <w:color w:val="383A42"/>
          <w:kern w:val="0"/>
          <w:sz w:val="24"/>
          <w:szCs w:val="24"/>
        </w:rPr>
        <w:t>)</w:t>
      </w:r>
    </w:p>
    <w:p w14:paraId="729CFAC0" w14:textId="77777777" w:rsidR="00C9354D" w:rsidRPr="00480BE8" w:rsidRDefault="00C9354D">
      <w:pPr>
        <w:rPr>
          <w:rFonts w:hint="eastAsia"/>
        </w:rPr>
      </w:pPr>
    </w:p>
    <w:sectPr w:rsidR="00C9354D" w:rsidRPr="0048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B90B" w14:textId="77777777" w:rsidR="00A57649" w:rsidRDefault="00A57649" w:rsidP="00480BE8">
      <w:pPr>
        <w:rPr>
          <w:rFonts w:hint="eastAsia"/>
        </w:rPr>
      </w:pPr>
      <w:r>
        <w:separator/>
      </w:r>
    </w:p>
  </w:endnote>
  <w:endnote w:type="continuationSeparator" w:id="0">
    <w:p w14:paraId="3627FAEE" w14:textId="77777777" w:rsidR="00A57649" w:rsidRDefault="00A57649" w:rsidP="00480B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B83E" w14:textId="77777777" w:rsidR="00A57649" w:rsidRDefault="00A57649" w:rsidP="00480BE8">
      <w:pPr>
        <w:rPr>
          <w:rFonts w:hint="eastAsia"/>
        </w:rPr>
      </w:pPr>
      <w:r>
        <w:separator/>
      </w:r>
    </w:p>
  </w:footnote>
  <w:footnote w:type="continuationSeparator" w:id="0">
    <w:p w14:paraId="27EE3169" w14:textId="77777777" w:rsidR="00A57649" w:rsidRDefault="00A57649" w:rsidP="00480B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DCC"/>
    <w:multiLevelType w:val="multilevel"/>
    <w:tmpl w:val="A51E02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4798E"/>
    <w:multiLevelType w:val="multilevel"/>
    <w:tmpl w:val="137A77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0C04"/>
    <w:multiLevelType w:val="multilevel"/>
    <w:tmpl w:val="6D1674D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019F6"/>
    <w:multiLevelType w:val="multilevel"/>
    <w:tmpl w:val="46AE04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537B0"/>
    <w:multiLevelType w:val="multilevel"/>
    <w:tmpl w:val="3598643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16F05"/>
    <w:multiLevelType w:val="multilevel"/>
    <w:tmpl w:val="B1882F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10948"/>
    <w:multiLevelType w:val="multilevel"/>
    <w:tmpl w:val="655046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55160"/>
    <w:multiLevelType w:val="multilevel"/>
    <w:tmpl w:val="3912E0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D0E27"/>
    <w:multiLevelType w:val="multilevel"/>
    <w:tmpl w:val="5F4E92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37383"/>
    <w:multiLevelType w:val="multilevel"/>
    <w:tmpl w:val="54EE92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27AD3"/>
    <w:multiLevelType w:val="multilevel"/>
    <w:tmpl w:val="8A84510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71F85"/>
    <w:multiLevelType w:val="multilevel"/>
    <w:tmpl w:val="E0F260B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D06C1"/>
    <w:multiLevelType w:val="multilevel"/>
    <w:tmpl w:val="B35EC79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87013"/>
    <w:multiLevelType w:val="multilevel"/>
    <w:tmpl w:val="B4BE541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61709"/>
    <w:multiLevelType w:val="multilevel"/>
    <w:tmpl w:val="F348AA8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016AB"/>
    <w:multiLevelType w:val="multilevel"/>
    <w:tmpl w:val="CBD2C2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54436"/>
    <w:multiLevelType w:val="multilevel"/>
    <w:tmpl w:val="12CEDD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C7DCA"/>
    <w:multiLevelType w:val="multilevel"/>
    <w:tmpl w:val="22B2829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325A7"/>
    <w:multiLevelType w:val="multilevel"/>
    <w:tmpl w:val="50E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F7ED9"/>
    <w:multiLevelType w:val="multilevel"/>
    <w:tmpl w:val="539265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930A6"/>
    <w:multiLevelType w:val="multilevel"/>
    <w:tmpl w:val="0FD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7361B"/>
    <w:multiLevelType w:val="multilevel"/>
    <w:tmpl w:val="BFBE92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145241">
    <w:abstractNumId w:val="18"/>
  </w:num>
  <w:num w:numId="2" w16cid:durableId="751242986">
    <w:abstractNumId w:val="7"/>
  </w:num>
  <w:num w:numId="3" w16cid:durableId="1040323698">
    <w:abstractNumId w:val="15"/>
  </w:num>
  <w:num w:numId="4" w16cid:durableId="139925848">
    <w:abstractNumId w:val="3"/>
  </w:num>
  <w:num w:numId="5" w16cid:durableId="452482688">
    <w:abstractNumId w:val="4"/>
  </w:num>
  <w:num w:numId="6" w16cid:durableId="95908179">
    <w:abstractNumId w:val="10"/>
  </w:num>
  <w:num w:numId="7" w16cid:durableId="758454119">
    <w:abstractNumId w:val="13"/>
  </w:num>
  <w:num w:numId="8" w16cid:durableId="1750073492">
    <w:abstractNumId w:val="2"/>
  </w:num>
  <w:num w:numId="9" w16cid:durableId="499857716">
    <w:abstractNumId w:val="17"/>
  </w:num>
  <w:num w:numId="10" w16cid:durableId="852840967">
    <w:abstractNumId w:val="14"/>
  </w:num>
  <w:num w:numId="11" w16cid:durableId="264001012">
    <w:abstractNumId w:val="11"/>
  </w:num>
  <w:num w:numId="12" w16cid:durableId="783693564">
    <w:abstractNumId w:val="20"/>
  </w:num>
  <w:num w:numId="13" w16cid:durableId="396048518">
    <w:abstractNumId w:val="9"/>
  </w:num>
  <w:num w:numId="14" w16cid:durableId="147866313">
    <w:abstractNumId w:val="8"/>
  </w:num>
  <w:num w:numId="15" w16cid:durableId="828640166">
    <w:abstractNumId w:val="6"/>
  </w:num>
  <w:num w:numId="16" w16cid:durableId="1913854283">
    <w:abstractNumId w:val="1"/>
  </w:num>
  <w:num w:numId="17" w16cid:durableId="1615020356">
    <w:abstractNumId w:val="5"/>
  </w:num>
  <w:num w:numId="18" w16cid:durableId="2056420980">
    <w:abstractNumId w:val="19"/>
  </w:num>
  <w:num w:numId="19" w16cid:durableId="2112889622">
    <w:abstractNumId w:val="0"/>
  </w:num>
  <w:num w:numId="20" w16cid:durableId="1412661128">
    <w:abstractNumId w:val="12"/>
  </w:num>
  <w:num w:numId="21" w16cid:durableId="47346581">
    <w:abstractNumId w:val="16"/>
  </w:num>
  <w:num w:numId="22" w16cid:durableId="13967354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E8"/>
    <w:rsid w:val="002142D9"/>
    <w:rsid w:val="002B736E"/>
    <w:rsid w:val="00480BE8"/>
    <w:rsid w:val="00843BC4"/>
    <w:rsid w:val="00913487"/>
    <w:rsid w:val="00946A5F"/>
    <w:rsid w:val="00A57649"/>
    <w:rsid w:val="00C9354D"/>
    <w:rsid w:val="00D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480B"/>
  <w15:chartTrackingRefBased/>
  <w15:docId w15:val="{7585243D-B92F-430F-B33C-2EF7C295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B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B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B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B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B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B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B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B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B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0B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0B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0B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0B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0B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0B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0B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B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0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0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B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B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0B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B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0B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0B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0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4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29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4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86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6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0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1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73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82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5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63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7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9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6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兴之 陈</dc:creator>
  <cp:keywords/>
  <dc:description/>
  <cp:lastModifiedBy>兴之 陈</cp:lastModifiedBy>
  <cp:revision>1</cp:revision>
  <dcterms:created xsi:type="dcterms:W3CDTF">2025-06-11T06:52:00Z</dcterms:created>
  <dcterms:modified xsi:type="dcterms:W3CDTF">2025-06-11T06:58:00Z</dcterms:modified>
</cp:coreProperties>
</file>