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026" name="Группа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SpPr/>
                          <wps:spPr>
                            <a:xfrm rot="0">
                              <a:off x="10156125" y="2941200"/>
                              <a:ext cx="495269" cy="461880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28">
                            <w:txbxContent>
                              <w:p>
                                <w:pPr>
                                  <w:pStyle w:val="style0"/>
                                  <w:spacing w:after="0" w:lineRule="auto" w:line="24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4415" y="3268"/>
                                <a:ext cx="160" cy="351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1876" y="1008"/>
                                  <a:ext cx="0" cy="14565"/>
                                </a:xfrm>
                                <a:prstGeom prst="straightConnector1"/>
                                <a:ln cmpd="tri" cap="flat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06" y="2628"/>
                                  <a:ext cx="10470" cy="0"/>
                                </a:xfrm>
                                <a:prstGeom prst="straightConnector1"/>
                                <a:ln cmpd="tri" cap="flat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0" name="Image"/>
                              <pic:cNvPicPr/>
                            </pic:nvPicPr>
                            <pic:blipFill>
                              <a:blip r:embed="rId2" cstate="print"/>
                              <a:srcRect l="0" t="0" r="0" b="0"/>
                              <a:stretch/>
                            </pic:blipFill>
                            <pic:spPr>
                              <a:xfrm rot="0">
                                <a:off x="1135" y="1180"/>
                                <a:ext cx="889" cy="1401"/>
                              </a:xfrm>
                              <a:prstGeom prst="rect"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-58.05pt;margin-top:10.05pt;width:679.5pt;height:746.21pt;z-index:2;mso-position-horizontal-relative:text;mso-position-vertical-relative:text;mso-width-percent:0;mso-height-percent:0;mso-width-relative:margin;mso-height-relative:margin;mso-wrap-distance-left:0.0pt;mso-wrap-distance-right:0.0pt;visibility:visible;" coordsize="8629619,7560000" coordorigin="2021775,0">
                <v:group id="1027" filled="f" stroked="f" style="position:absolute;left:2021775;top:0;width:8629619;height:7560000;z-index:2;mso-position-horizontal-relative:page;mso-position-vertical-relative:page;mso-width-relative:page;mso-height-relative:page;visibility:visible;" coordsize="8629619,7560000" coordorigin="2021775,0">
                  <v:rect id="1028" filled="f" stroked="f" style="position:absolute;left:10156125;top:2941200;width:495269;height:4618800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spacing w:after="0" w:lineRule="auto" w:line="24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group id="1029" filled="f" stroked="f" style="position:absolute;left:2021775;top:0;width:6648450;height:7560000;z-index:3;mso-position-horizontal-relative:page;mso-position-vertical-relative:page;mso-width-relative:page;mso-height-relative:page;visibility:visible;" coordsize="10470,14565" coordorigin="710,501">
                    <v:rect id="1030" filled="f" stroked="f" style="position:absolute;left:4415;top:3268;width:160;height:351;z-index:2;mso-position-horizontal-relative:page;mso-position-vertical-relative:page;mso-width-relative:page;mso-height-relative:page;visibility:visible;v-text-anchor:middle;">
                      <v:stroke on="f"/>
                      <v:fill/>
                      <v:textbox inset="7.2pt,7.2pt,7.2pt,7.2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textDirection w:val="btLr"/>
                              <w:rPr/>
                            </w:pPr>
                          </w:p>
                        </w:txbxContent>
                      </v:textbox>
                    </v:rect>
                    <v:group id="1031" filled="f" stroked="f" style="position:absolute;left:710;top:501;width:10470;height:14565;z-index:3;mso-position-horizontal-relative:page;mso-position-vertical-relative:page;mso-width-relative:page;mso-height-relative:page;visibility:visible;" coordsize="10470,14565" coordorigin="1006,1008">
                      <v:shapetype id="_x0000_t32" coordsize="21600,21600" o:spt="32" o:oned="t" path="m,l21600,21600e">
                        <v:path arrowok="t" fillok="f" o:connecttype="none"/>
                        <o:lock v:ext="edit" shapetype="t"/>
                      </v:shapetype>
                      <v:shape id="1032" type="#_x0000_t32" filled="f" style="position:absolute;left:1876;top:1008;width:0;height:14565;z-index:2;mso-position-horizontal-relative:page;mso-position-vertical-relative:page;mso-width-relative:page;mso-height-relative:page;visibility:visible;">
                        <v:stroke startarrowwidth="narrow" startarrowlength="short" endarrowwidth="narrow" endarrowlength="short" linestyle="thickBetweenThin" color="#5f497a" weight="6.0pt"/>
                        <v:fill/>
                      </v:shape>
                      <v:shape id="1033" type="#_x0000_t32" filled="f" style="position:absolute;left:1006;top:2628;width:10470;height:0;z-index:3;mso-position-horizontal-relative:page;mso-position-vertical-relative:page;mso-width-relative:page;mso-height-relative:page;visibility:visible;">
                        <v:stroke startarrowwidth="narrow" startarrowlength="short" endarrowwidth="narrow" endarrowlength="short" linestyle="thickBetweenThin" color="#5f497a" weight="6.0pt"/>
                        <v:fill/>
                      </v:shape>
                      <v:fill/>
                    </v:group>
                    <v:shape id="1034" type="#_x0000_t75" filled="f" stroked="f" style="position:absolute;left:1135;top:1180;width:889;height:1401;z-index:4;mso-position-horizontal-relative:page;mso-position-vertical-relative:page;mso-width-relative:page;mso-height-relative:page;visibility:visible;">
                      <v:imagedata r:id="rId2" embosscolor="white" o:title=""/>
                      <v:stroke on="f"/>
                      <v:fill rotate="true"/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Отчёт по учебной практике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 5.1-Экран входа и кредитный калькулятор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УП 0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.0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Исоматов Хамид</w:t>
      </w:r>
    </w:p>
    <w:p>
      <w:pPr>
        <w:pStyle w:val="style0"/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Группа: ПР-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4</w:t>
      </w:r>
    </w:p>
    <w:p>
      <w:pPr>
        <w:pStyle w:val="style0"/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Мирошниченко Г.В.</w:t>
      </w:r>
    </w:p>
    <w:p>
      <w:pPr>
        <w:pStyle w:val="style0"/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202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5</w:t>
      </w:r>
    </w:p>
    <w:p>
      <w:pPr>
        <w:pStyle w:val="style266"/>
        <w:spacing w:after="120"/>
        <w:jc w:val="center"/>
        <w:rPr>
          <w:rStyle w:val="style4098"/>
        </w:rPr>
      </w:pPr>
      <w:r>
        <w:rPr>
          <w:rStyle w:val="style4098"/>
        </w:rPr>
        <w:t>Содержание</w:t>
      </w:r>
    </w:p>
    <w:p>
      <w:pPr>
        <w:pStyle w:val="style0"/>
        <w:rPr>
          <w:lang w:val="ru-RU"/>
        </w:rPr>
      </w:pPr>
    </w:p>
    <w:p>
      <w:pPr>
        <w:pStyle w:val="style19"/>
        <w:tabs>
          <w:tab w:val="right" w:leader="dot" w:pos="9345"/>
        </w:tabs>
        <w:rPr>
          <w:noProof/>
        </w:rPr>
      </w:pPr>
      <w:r>
        <w:t xml:space="preserve">    </w:t>
      </w:r>
      <w:r>
        <w:rPr/>
        <w:fldChar w:fldCharType="begin"/>
      </w:r>
      <w:r>
        <w:instrText xml:space="preserve"> TOC \o "1-3" \h \z \u </w:instrText>
      </w:r>
      <w:r>
        <w:rPr/>
        <w:fldChar w:fldCharType="separate"/>
      </w:r>
    </w:p>
    <w:p>
      <w:pPr>
        <w:pStyle w:val="style19"/>
        <w:tabs>
          <w:tab w:val="right" w:leader="dot" w:pos="9345"/>
        </w:tabs>
        <w:rPr>
          <w:rFonts w:ascii="Calibri" w:eastAsia="宋体" w:hAnsi="Calibri"/>
          <w:noProof/>
          <w:kern w:val="2"/>
          <w:sz w:val="24"/>
          <w:szCs w:val="24"/>
          <w:lang w:eastAsia="ru-RU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"_Toc201534098" </w:instrText>
      </w:r>
      <w:r>
        <w:rPr/>
        <w:fldChar w:fldCharType="separate"/>
      </w:r>
      <w:r>
        <w:rPr>
          <w:rStyle w:val="style85"/>
          <w:noProof/>
        </w:rPr>
        <w:t xml:space="preserve">1. </w:t>
      </w:r>
      <w:r>
        <w:rPr>
          <w:rStyle w:val="style85"/>
          <w:rFonts w:cs="Times New Roman"/>
          <w:b/>
          <w:noProof/>
        </w:rPr>
        <w:t>Задание №</w:t>
      </w:r>
      <w:r>
        <w:rPr>
          <w:rStyle w:val="style85"/>
          <w:rFonts w:cs="Times New Roman" w:eastAsia="Times New Roman"/>
          <w:noProof/>
        </w:rPr>
        <w:t>5.1-Экран входа и кредитный калькулятор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_Toc201534098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960"/>
          <w:tab w:val="right" w:leader="dot" w:pos="9345"/>
        </w:tabs>
        <w:rPr>
          <w:rFonts w:ascii="Calibri" w:eastAsia="宋体" w:hAnsi="Calibri"/>
          <w:noProof/>
          <w:kern w:val="2"/>
          <w:sz w:val="24"/>
          <w:szCs w:val="24"/>
          <w:lang w:eastAsia="ru-RU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"_Toc201534099"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1.1</w:t>
      </w:r>
      <w:r>
        <w:rPr>
          <w:rFonts w:ascii="Calibri" w:eastAsia="宋体" w:hAnsi="Calibri"/>
          <w:noProof/>
          <w:kern w:val="2"/>
          <w:sz w:val="24"/>
          <w:szCs w:val="24"/>
          <w:lang w:eastAsia="ru-RU"/>
          <w14:ligatures xmlns:w14="http://schemas.microsoft.com/office/word/2010/wordml" w14:val="standardContextual"/>
        </w:rPr>
        <w:tab/>
      </w:r>
      <w:r>
        <w:rPr>
          <w:rStyle w:val="style85"/>
          <w:rFonts w:cs="Times New Roman"/>
          <w:noProof/>
        </w:rPr>
        <w:t>Описание задачи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_Toc201534099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960"/>
          <w:tab w:val="right" w:leader="dot" w:pos="9345"/>
        </w:tabs>
        <w:rPr>
          <w:rFonts w:ascii="Calibri" w:eastAsia="宋体" w:hAnsi="Calibri"/>
          <w:noProof/>
          <w:kern w:val="2"/>
          <w:sz w:val="24"/>
          <w:szCs w:val="24"/>
          <w:lang w:eastAsia="ru-RU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"_Toc201534100"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1.2</w:t>
      </w:r>
      <w:r>
        <w:rPr>
          <w:rFonts w:ascii="Calibri" w:eastAsia="宋体" w:hAnsi="Calibri"/>
          <w:noProof/>
          <w:kern w:val="2"/>
          <w:sz w:val="24"/>
          <w:szCs w:val="24"/>
          <w:lang w:eastAsia="ru-RU"/>
          <w14:ligatures xmlns:w14="http://schemas.microsoft.com/office/word/2010/wordml" w14:val="standardContextual"/>
        </w:rPr>
        <w:tab/>
      </w:r>
      <w:r>
        <w:rPr>
          <w:rStyle w:val="style85"/>
          <w:rFonts w:cs="Times New Roman"/>
          <w:noProof/>
        </w:rPr>
        <w:t>Структура проекта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_Toc201534100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45"/>
        </w:tabs>
        <w:rPr>
          <w:rFonts w:ascii="Calibri" w:eastAsia="宋体" w:hAnsi="Calibri"/>
          <w:noProof/>
          <w:kern w:val="2"/>
          <w:sz w:val="24"/>
          <w:szCs w:val="24"/>
          <w:lang w:eastAsia="ru-RU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"_Toc201534101"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1.3 Описание разработанных функций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_Toc201534101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45"/>
        </w:tabs>
        <w:rPr>
          <w:rFonts w:ascii="Calibri" w:eastAsia="宋体" w:hAnsi="Calibri"/>
          <w:noProof/>
          <w:kern w:val="2"/>
          <w:sz w:val="24"/>
          <w:szCs w:val="24"/>
          <w:lang w:eastAsia="ru-RU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"_Toc201534102"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1.4 Используемые библиотеки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_Toc201534102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45"/>
        </w:tabs>
        <w:rPr>
          <w:rFonts w:ascii="Calibri" w:eastAsia="宋体" w:hAnsi="Calibri"/>
          <w:noProof/>
          <w:kern w:val="2"/>
          <w:sz w:val="24"/>
          <w:szCs w:val="24"/>
          <w:lang w:eastAsia="ru-RU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"_Toc201534103"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1.5 Тестовые случаи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_Toc201534103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45"/>
        </w:tabs>
        <w:rPr>
          <w:rFonts w:ascii="Calibri" w:eastAsia="宋体" w:hAnsi="Calibri"/>
          <w:noProof/>
          <w:kern w:val="2"/>
          <w:sz w:val="24"/>
          <w:szCs w:val="24"/>
          <w:lang w:eastAsia="ru-RU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"_Toc201534104"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1.6 Используемые инструменты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_Toc201534104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45"/>
        </w:tabs>
        <w:rPr>
          <w:rFonts w:ascii="Calibri" w:eastAsia="宋体" w:hAnsi="Calibri"/>
          <w:noProof/>
          <w:kern w:val="2"/>
          <w:sz w:val="24"/>
          <w:szCs w:val="24"/>
          <w:lang w:eastAsia="ru-RU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"_Toc201534105"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1.7 Описание пользовательского интерфейса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_Toc201534105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45"/>
        </w:tabs>
        <w:rPr>
          <w:rFonts w:ascii="Calibri" w:eastAsia="宋体" w:hAnsi="Calibri"/>
          <w:noProof/>
          <w:kern w:val="2"/>
          <w:sz w:val="24"/>
          <w:szCs w:val="24"/>
          <w:lang w:eastAsia="ru-RU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"_Toc201534106" </w:instrText>
      </w:r>
      <w:r>
        <w:rPr/>
        <w:fldChar w:fldCharType="separate"/>
      </w:r>
      <w:r>
        <w:rPr>
          <w:rStyle w:val="style85"/>
          <w:rFonts w:cs="Times New Roman"/>
          <w:noProof/>
        </w:rPr>
        <w:t>1.8 Приложение (pr screen экранов)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_Toc201534106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b/>
          <w:bCs/>
        </w:rPr>
        <w:fldChar w:fldCharType="end"/>
      </w:r>
    </w:p>
    <w:p>
      <w:pPr>
        <w:pStyle w:val="style0"/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br w:type="page"/>
      </w:r>
    </w:p>
    <w:p>
      <w:pPr>
        <w:pStyle w:val="style0"/>
        <w:jc w:val="center"/>
        <w:rPr>
          <w:rFonts w:cs="Times New Roman"/>
          <w:szCs w:val="28"/>
        </w:rPr>
      </w:pPr>
    </w:p>
    <w:bookmarkStart w:id="0" w:name="_Toc201534098"/>
    <w:p>
      <w:pPr>
        <w:pStyle w:val="style1"/>
        <w:rPr>
          <w:rFonts w:cs="Times New Roman"/>
          <w:color w:val="auto"/>
          <w:sz w:val="28"/>
          <w:szCs w:val="28"/>
        </w:rPr>
      </w:pPr>
      <w:r>
        <w:rPr>
          <w:sz w:val="28"/>
          <w:szCs w:val="28"/>
        </w:rPr>
        <w:t>1</w:t>
      </w:r>
      <w:r>
        <w:t>.</w:t>
      </w:r>
      <w:r>
        <w:t xml:space="preserve"> </w:t>
      </w:r>
      <w:r>
        <w:rPr>
          <w:rFonts w:cs="Times New Roman"/>
          <w:b/>
          <w:color w:val="auto"/>
          <w:sz w:val="28"/>
          <w:szCs w:val="28"/>
        </w:rPr>
        <w:t>Задание №</w:t>
      </w:r>
      <w:r>
        <w:rPr>
          <w:rFonts w:cs="Times New Roman" w:eastAsia="Times New Roman"/>
          <w:sz w:val="28"/>
          <w:szCs w:val="28"/>
        </w:rPr>
        <w:t>5.1-Экран входа и кредитный калькулятор</w:t>
      </w:r>
      <w:bookmarkEnd w:id="0"/>
    </w:p>
    <w:bookmarkStart w:id="1" w:name="_Toc201534099"/>
    <w:p>
      <w:pPr>
        <w:pStyle w:val="style2"/>
        <w:numPr>
          <w:ilvl w:val="1"/>
          <w:numId w:val="1"/>
        </w:numPr>
        <w:spacing w:lineRule="auto" w:line="360"/>
        <w:jc w:val="both"/>
        <w:rPr>
          <w:rFonts w:ascii="Times New Roman" w:cs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Описание задачи</w:t>
      </w:r>
      <w:bookmarkEnd w:id="1"/>
    </w:p>
    <w:p>
      <w:pPr>
        <w:pStyle w:val="style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(дать краткое описание задачи. Описать требования к задаче.)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К проекту 4 добавить экран регистрации с полями Имя и Пароль используя таблицу стилей</w:t>
      </w:r>
    </w:p>
    <w:bookmarkStart w:id="2" w:name="_Toc201534100"/>
    <w:p>
      <w:pPr>
        <w:pStyle w:val="style2"/>
        <w:numPr>
          <w:ilvl w:val="1"/>
          <w:numId w:val="1"/>
        </w:numPr>
        <w:spacing w:lineRule="auto" w:line="360"/>
        <w:jc w:val="both"/>
        <w:rPr>
          <w:rFonts w:ascii="Times New Roman" w:cs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>
      <w:pPr>
        <w:pStyle w:val="style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(Привести изображение со структурой решения. Описать проекты, входящие в него, объяснить их назначение)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drawing>
                <wp:inline distL="0" distT="0" distB="0" distR="0">
                  <wp:extent cx="2724514" cy="2076449"/>
                  <wp:effectExtent l="0" t="0" r="0" b="0"/>
                  <wp:docPr id="1035" name="Рисунок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24514" cy="20764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Основной проект: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App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ml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основной файл запуска программы определяющий стартовый экран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WelcomePage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xaml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приветственный экран с вводом логина и пароля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MainPage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главный экран на котором и расположены 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остальные 2 экрана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  <w:lang w:val="ru-RU"/>
        </w:rPr>
      </w:pPr>
    </w:p>
    <w:bookmarkStart w:id="3" w:name="_Toc201534101"/>
    <w:p>
      <w:pPr>
        <w:pStyle w:val="style2"/>
        <w:rPr>
          <w:rFonts w:ascii="Times New Roman" w:cs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>
      <w:pPr>
        <w:pStyle w:val="style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(Привести методы. Описать их назначение, входные и выходные значения)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drawing>
                <wp:inline distL="0" distT="0" distB="0" distR="0">
                  <wp:extent cx="5115639" cy="2114845"/>
                  <wp:effectExtent l="0" t="0" r="8890" b="0"/>
                  <wp:docPr id="1036" name="Рисунок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15639" cy="21148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/>
        <w:tc>
          <w:tcPr>
            <w:tcW w:w="934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Метод 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CalculateAnnuity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- 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Рассчитывает платежи по аннуитетной схеме, где ежемесячный платёж одинаков на протяжении всего срока 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кредита..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  <w:lang w:val="ru-RU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4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drawing>
                <wp:inline distL="0" distT="0" distB="0" distR="0">
                  <wp:extent cx="5940425" cy="2125980"/>
                  <wp:effectExtent l="0" t="0" r="3175" b="7620"/>
                  <wp:docPr id="1037" name="Рисунок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40425" cy="2125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/>
        <w:tc>
          <w:tcPr>
            <w:tcW w:w="934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Метод 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CalculateDifferentiated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Рассчитывает платежи по дифференцированной схеме, где основной долг погашается равными долями, а проценты начисляются на остаток, из-за чего платежи уменьшаются со временем.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  <w:lang w:val="ru-RU"/>
        </w:rPr>
      </w:pPr>
    </w:p>
    <w:bookmarkStart w:id="4" w:name="_Toc201534102"/>
    <w:p>
      <w:pPr>
        <w:pStyle w:val="style2"/>
        <w:rPr>
          <w:rFonts w:ascii="Times New Roman" w:cs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1.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4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Используемые библиотеки</w:t>
      </w:r>
      <w:bookmarkEnd w:id="4"/>
    </w:p>
    <w:p>
      <w:pPr>
        <w:pStyle w:val="style179"/>
        <w:numPr>
          <w:ilvl w:val="0"/>
          <w:numId w:val="3"/>
        </w:numPr>
        <w:rPr/>
      </w:pPr>
      <w:r>
        <w:t>using System;</w:t>
      </w:r>
    </w:p>
    <w:p>
      <w:pPr>
        <w:pStyle w:val="style179"/>
        <w:numPr>
          <w:ilvl w:val="0"/>
          <w:numId w:val="3"/>
        </w:numPr>
        <w:rPr/>
      </w:pPr>
      <w:r>
        <w:t xml:space="preserve">using </w:t>
      </w:r>
      <w:r>
        <w:t>Xamarin.Forms</w:t>
      </w:r>
      <w:r>
        <w:t>;</w:t>
      </w:r>
    </w:p>
    <w:p>
      <w:pPr>
        <w:pStyle w:val="style0"/>
        <w:spacing w:after="160" w:lineRule="auto" w:line="259"/>
        <w:rPr>
          <w:lang w:val="ru-RU"/>
        </w:rPr>
      </w:pPr>
      <w:r>
        <w:rPr>
          <w:lang w:val="ru-RU"/>
        </w:rPr>
        <w:br w:type="page"/>
      </w:r>
    </w:p>
    <w:bookmarkStart w:id="5" w:name="_Toc201534103"/>
    <w:p>
      <w:pPr>
        <w:pStyle w:val="style2"/>
        <w:rPr>
          <w:rFonts w:ascii="Times New Roman" w:cs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1.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5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 xml:space="preserve"> Тестовые случаи</w:t>
      </w:r>
      <w:bookmarkEnd w:id="5"/>
    </w:p>
    <w:p>
      <w:pPr>
        <w:pStyle w:val="style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(Описать основные тестовые случаи. Дать описание: название теста, назначение теста, входные данные, ожидаемый результат).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4309"/>
      </w:tblGrid>
      <w:tr>
        <w:trPr/>
        <w:tc>
          <w:tcPr>
            <w:tcW w:w="467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L="0" distT="0" distB="0" distR="0">
                  <wp:extent cx="3058122" cy="6829425"/>
                  <wp:effectExtent l="0" t="0" r="9525" b="0"/>
                  <wp:docPr id="1038" name="Рисунок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6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58122" cy="68294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Ошибка если оставить поля пустыми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  <w:lang w:val="ru-RU"/>
        </w:rPr>
      </w:pPr>
    </w:p>
    <w:bookmarkStart w:id="6" w:name="_Toc201534104"/>
    <w:p>
      <w:pPr>
        <w:pStyle w:val="style2"/>
        <w:rPr>
          <w:rFonts w:ascii="Times New Roman" w:cs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6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6"/>
    </w:p>
    <w:p>
      <w:pPr>
        <w:pStyle w:val="style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(Используемый язык программирования, среда разработки, фреймворк)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Используется язык программирования </w:t>
      </w:r>
      <w:r>
        <w:rPr>
          <w:rFonts w:ascii="Times New Roman" w:cs="Times New Roman" w:hAnsi="Times New Roman"/>
          <w:sz w:val="28"/>
          <w:szCs w:val="28"/>
        </w:rPr>
        <w:t>Xamarin</w:t>
      </w:r>
      <w:r>
        <w:rPr>
          <w:rFonts w:ascii="Times New Roman" w:cs="Times New Roman" w:hAnsi="Times New Roman"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sz w:val="28"/>
          <w:szCs w:val="28"/>
        </w:rPr>
        <w:t>Forms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Программа для программирования </w:t>
      </w:r>
      <w:r>
        <w:rPr>
          <w:rFonts w:ascii="Times New Roman" w:cs="Times New Roman" w:hAnsi="Times New Roman"/>
          <w:sz w:val="28"/>
          <w:szCs w:val="28"/>
        </w:rPr>
        <w:t>Visual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Studio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2022</w:t>
      </w:r>
    </w:p>
    <w:bookmarkStart w:id="7" w:name="_Toc201534105"/>
    <w:p>
      <w:pPr>
        <w:pStyle w:val="style2"/>
        <w:rPr>
          <w:rFonts w:ascii="Times New Roman" w:cs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7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7"/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(Основные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пункты меню на </w:t>
      </w:r>
      <w:r>
        <w:rPr>
          <w:rFonts w:ascii="Times New Roman" w:cs="Times New Roman" w:hAnsi="Times New Roman"/>
          <w:sz w:val="28"/>
          <w:szCs w:val="28"/>
          <w:lang w:val="ru-RU"/>
        </w:rPr>
        <w:t>экран</w:t>
      </w:r>
      <w:r>
        <w:rPr>
          <w:rFonts w:ascii="Times New Roman" w:cs="Times New Roman" w:hAnsi="Times New Roman"/>
          <w:sz w:val="28"/>
          <w:szCs w:val="28"/>
          <w:lang w:val="ru-RU"/>
        </w:rPr>
        <w:t>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с кратким описанием того, как это должно работать)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5924550" cy="4448175"/>
            <wp:effectExtent l="0" t="0" r="0" b="9525"/>
            <wp:docPr id="1039" name="Рисунок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4550" cy="4448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Строка для ввода логина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Строка для ввода пароля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Строка для перехода на следующий экран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Кнопка «Запомнить меня»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Вкладка Кредитного калькулятора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Вкладка Курсов валют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Ввод суммы кредита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Строка для ввода срока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Ползунок для выбора срока кредита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Выбор типа платежа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Ползунок процентной ставки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Вывод информации о кредите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Вывод информации о курсе валют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Выбор даты для расчета курса валют</w:t>
      </w:r>
    </w:p>
    <w:bookmarkStart w:id="8" w:name="_Toc201534106"/>
    <w:p>
      <w:pPr>
        <w:pStyle w:val="style2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1.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8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cs="Times New Roman" w:hAnsi="Times New Roman"/>
          <w:color w:val="auto"/>
          <w:sz w:val="28"/>
          <w:szCs w:val="28"/>
        </w:rPr>
        <w:t>pr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</w:rPr>
        <w:t>screen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lang w:val="ru-RU"/>
        </w:rPr>
        <w:t>экранов)</w:t>
      </w:r>
      <w:bookmarkEnd w:id="8"/>
    </w:p>
    <w:p>
      <w:pPr>
        <w:pStyle w:val="style0"/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noProof/>
          <w:sz w:val="28"/>
          <w:szCs w:val="28"/>
          <w:lang w:val="ru-RU"/>
        </w:rPr>
        <w:drawing>
          <wp:inline distL="0" distT="0" distB="0" distR="0">
            <wp:extent cx="2817122" cy="6296025"/>
            <wp:effectExtent l="0" t="0" r="2540" b="0"/>
            <wp:docPr id="1040" name="Рисунок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17122" cy="6296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noProof/>
          <w:sz w:val="28"/>
          <w:szCs w:val="28"/>
          <w:lang w:val="ru-RU"/>
        </w:rPr>
        <w:drawing>
          <wp:inline distL="0" distT="0" distB="0" distR="0">
            <wp:extent cx="2809875" cy="6279827"/>
            <wp:effectExtent l="0" t="0" r="0" b="6985"/>
            <wp:docPr id="1041" name="Рисунок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9875" cy="62798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</w:p>
    <w:p>
      <w:pPr>
        <w:pStyle w:val="style0"/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noProof/>
          <w:sz w:val="28"/>
          <w:szCs w:val="28"/>
          <w:lang w:val="ru-RU"/>
        </w:rPr>
        <w:drawing>
          <wp:inline distL="0" distT="0" distB="0" distR="0">
            <wp:extent cx="2923670" cy="6534150"/>
            <wp:effectExtent l="0" t="0" r="0" b="0"/>
            <wp:docPr id="1042" name="Рисунок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3670" cy="6534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55EF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00000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0000003"/>
    <w:multiLevelType w:val="hybridMultilevel"/>
    <w:tmpl w:val="55646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6D46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Calibri" w:eastAsia="Calibri" w:hAnsi="Calibri"/>
      <w:lang w:val="en-US" w:eastAsia="ru-RU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 w:lineRule="auto" w:line="360"/>
      <w:jc w:val="both"/>
      <w:outlineLvl w:val="0"/>
    </w:pPr>
    <w:rPr>
      <w:rFonts w:ascii="Times New Roman" w:cs="宋体" w:eastAsia="宋体" w:hAnsi="Times New Roman"/>
      <w:color w:val="000000"/>
      <w:sz w:val="32"/>
      <w:szCs w:val="32"/>
      <w:lang w:val="ru-RU" w:eastAsia="en-US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qFormat/>
    <w:uiPriority w:val="1"/>
    <w:pPr>
      <w:widowControl w:val="false"/>
      <w:autoSpaceDE w:val="false"/>
      <w:autoSpaceDN w:val="false"/>
      <w:spacing w:after="0" w:lineRule="auto" w:line="240"/>
      <w:ind w:left="680" w:hanging="567"/>
      <w:jc w:val="both"/>
    </w:pPr>
    <w:rPr>
      <w:rFonts w:ascii="Times New Roman" w:cs="Times New Roman" w:eastAsia="Times New Roman" w:hAnsi="Times New Roman"/>
      <w:sz w:val="28"/>
      <w:szCs w:val="28"/>
      <w:lang w:val="ru-RU" w:eastAsia="en-US"/>
    </w:rPr>
  </w:style>
  <w:style w:type="character" w:customStyle="1" w:styleId="style4097">
    <w:name w:val="Основной текст Знак"/>
    <w:basedOn w:val="style65"/>
    <w:next w:val="style4097"/>
    <w:link w:val="style66"/>
    <w:uiPriority w:val="1"/>
    <w:rPr>
      <w:rFonts w:ascii="Times New Roman" w:cs="Times New Roman" w:eastAsia="Times New Roman" w:hAnsi="Times New Roman"/>
      <w:sz w:val="28"/>
      <w:szCs w:val="28"/>
    </w:rPr>
  </w:style>
  <w:style w:type="character" w:customStyle="1" w:styleId="style4098">
    <w:name w:val="Заголовок 1 Знак"/>
    <w:basedOn w:val="style65"/>
    <w:next w:val="style4098"/>
    <w:link w:val="style1"/>
    <w:uiPriority w:val="9"/>
    <w:rPr>
      <w:rFonts w:ascii="Times New Roman" w:cs="宋体" w:eastAsia="宋体" w:hAnsi="Times New Roman"/>
      <w:color w:val="000000"/>
      <w:sz w:val="32"/>
      <w:szCs w:val="32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266">
    <w:name w:val="TOC Heading"/>
    <w:basedOn w:val="style1"/>
    <w:next w:val="style0"/>
    <w:qFormat/>
    <w:uiPriority w:val="39"/>
    <w:pPr>
      <w:spacing w:lineRule="auto" w:line="259"/>
      <w:outlineLvl w:val="9"/>
    </w:pPr>
    <w:rPr>
      <w:rFonts w:ascii="Calibri Light" w:hAnsi="Calibri Light"/>
      <w:color w:val="2e74b5"/>
      <w:lang w:eastAsia="ru-RU"/>
    </w:rPr>
  </w:style>
  <w:style w:type="paragraph" w:styleId="style19">
    <w:name w:val="toc 1"/>
    <w:basedOn w:val="style0"/>
    <w:next w:val="style0"/>
    <w:uiPriority w:val="39"/>
    <w:pPr>
      <w:spacing w:after="100" w:lineRule="auto" w:line="360"/>
      <w:jc w:val="both"/>
    </w:pPr>
    <w:rPr>
      <w:rFonts w:ascii="Times New Roman" w:cs="宋体" w:eastAsia="Calibri" w:hAnsi="Times New Roman"/>
      <w:sz w:val="28"/>
      <w:lang w:val="ru-RU" w:eastAsia="en-US"/>
    </w:rPr>
  </w:style>
  <w:style w:type="paragraph" w:styleId="style20">
    <w:name w:val="toc 2"/>
    <w:basedOn w:val="style0"/>
    <w:next w:val="style0"/>
    <w:uiPriority w:val="39"/>
    <w:pPr>
      <w:spacing w:after="100" w:lineRule="auto" w:line="360"/>
      <w:ind w:left="280"/>
      <w:jc w:val="both"/>
    </w:pPr>
    <w:rPr>
      <w:rFonts w:ascii="Times New Roman" w:cs="宋体" w:eastAsia="Calibri" w:hAnsi="Times New Roman"/>
      <w:sz w:val="28"/>
      <w:lang w:val="ru-RU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21">
    <w:name w:val="toc 3"/>
    <w:basedOn w:val="style0"/>
    <w:next w:val="style0"/>
    <w:uiPriority w:val="39"/>
    <w:pPr>
      <w:spacing w:after="100" w:lineRule="auto" w:line="259"/>
      <w:ind w:left="440"/>
    </w:pPr>
    <w:rPr>
      <w:rFonts w:ascii="Calibri" w:cs="Times New Roman" w:eastAsia="宋体" w:hAnsi="Calibri"/>
      <w:lang w:val="ru-RU"/>
    </w:rPr>
  </w:style>
  <w:style w:type="character" w:customStyle="1" w:styleId="style4099">
    <w:name w:val="Заголовок 2 Знак"/>
    <w:basedOn w:val="style65"/>
    <w:next w:val="style4099"/>
    <w:link w:val="style2"/>
    <w:uiPriority w:val="9"/>
    <w:rPr>
      <w:rFonts w:ascii="Calibri Light" w:cs="宋体" w:eastAsia="宋体" w:hAnsi="Calibri Light"/>
      <w:color w:val="2e74b5"/>
      <w:sz w:val="26"/>
      <w:szCs w:val="26"/>
      <w:lang w:val="en-US" w:eastAsia="ru-RU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0">
    <w:name w:val="Заголовок 3 Знак"/>
    <w:basedOn w:val="style65"/>
    <w:next w:val="style4100"/>
    <w:link w:val="style3"/>
    <w:uiPriority w:val="9"/>
    <w:rPr>
      <w:rFonts w:ascii="Calibri Light" w:cs="宋体" w:eastAsia="宋体" w:hAnsi="Calibri Light"/>
      <w:color w:val="1f4d78"/>
      <w:sz w:val="24"/>
      <w:szCs w:val="24"/>
      <w:lang w:val="en-US" w:eastAsia="ru-RU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6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5.jpe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327</Words>
  <Pages>8</Pages>
  <Characters>2239</Characters>
  <Application>WPS Office</Application>
  <DocSecurity>0</DocSecurity>
  <Paragraphs>105</Paragraphs>
  <ScaleCrop>false</ScaleCrop>
  <Company>SPecialiST RePack</Company>
  <LinksUpToDate>false</LinksUpToDate>
  <CharactersWithSpaces>2513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2025-06-23T04:09:16Z</dcterms:created>
  <dc:creator>Kedrrrriiii Megamozzziiii</dc:creator>
  <lastModifiedBy>Infinix X676C</lastModifiedBy>
  <dcterms:modified xsi:type="dcterms:W3CDTF">2025-06-23T04:09:16Z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d26bee9c63074a828d35b9cefe05bb21</vt:lpwstr>
  </property>
</Properties>
</file>