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0AF9886F">
            <wp:simplePos x="0" y="0"/>
            <wp:positionH relativeFrom="page">
              <wp:posOffset>47625</wp:posOffset>
            </wp:positionH>
            <wp:positionV relativeFrom="paragraph">
              <wp:posOffset>-1088390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45078DA6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3688080"/>
                <wp:effectExtent l="0" t="0" r="9525" b="762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368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45DB7EEB" w:rsidR="00936A41" w:rsidRPr="00936A41" w:rsidRDefault="00D10478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FORMULACIÓN Y EVALUACIÓN DE PROYECTOS DE INVERSIÓN</w:t>
                            </w:r>
                          </w:p>
                          <w:p w14:paraId="029B6862" w14:textId="6A2103C4" w:rsidR="00050B0F" w:rsidRPr="00936A41" w:rsidRDefault="00DE43D0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ROCHA GOMEZ ADRIANA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242C5B96" w14:textId="77777777" w:rsidR="00050B0F" w:rsidRDefault="00050B0F" w:rsidP="00D10478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7A1ECDD" w14:textId="21880305" w:rsidR="00521363" w:rsidRPr="00521363" w:rsidRDefault="00521363" w:rsidP="00521363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2136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U1.A</w:t>
                            </w:r>
                            <w:r w:rsidR="00982BD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  <w:r w:rsidRPr="0052136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. </w:t>
                            </w:r>
                            <w:r w:rsidR="003E48F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Cuarto</w:t>
                            </w:r>
                            <w:r w:rsidR="00D06E80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Avance</w:t>
                            </w:r>
                            <w:r w:rsidRPr="00521363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: Proyecto de Inversión</w:t>
                            </w:r>
                          </w:p>
                          <w:p w14:paraId="0FFDC5A4" w14:textId="4912957C" w:rsidR="002D1190" w:rsidRPr="00D66A5A" w:rsidRDefault="002D1190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290.4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3JLgIAAFUEAAAOAAAAZHJzL2Uyb0RvYy54bWysVEtv2zAMvg/YfxB0X+w8mxl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" fillcolor="white [3201]" stroked="f" strokeweight=".5pt">
                <v:textbox>
                  <w:txbxContent>
                    <w:p w14:paraId="7ABF5BA0" w14:textId="45DB7EEB" w:rsidR="00936A41" w:rsidRPr="00936A41" w:rsidRDefault="00D10478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FORMULACIÓN Y EVALUACIÓN DE PROYECTOS DE INVERSIÓN</w:t>
                      </w:r>
                    </w:p>
                    <w:p w14:paraId="029B6862" w14:textId="6A2103C4" w:rsidR="00050B0F" w:rsidRPr="00936A41" w:rsidRDefault="00DE43D0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ROCHA GOMEZ ADRIANA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242C5B96" w14:textId="77777777" w:rsidR="00050B0F" w:rsidRDefault="00050B0F" w:rsidP="00D10478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7A1ECDD" w14:textId="21880305" w:rsidR="00521363" w:rsidRPr="00521363" w:rsidRDefault="00521363" w:rsidP="00521363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52136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U1.A</w:t>
                      </w:r>
                      <w:r w:rsidR="00982BD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  <w:r w:rsidRPr="0052136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. </w:t>
                      </w:r>
                      <w:r w:rsidR="003E48F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Cuarto</w:t>
                      </w:r>
                      <w:r w:rsidR="00D06E80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Avance</w:t>
                      </w:r>
                      <w:r w:rsidRPr="00521363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: Proyecto de Inversión</w:t>
                      </w:r>
                    </w:p>
                    <w:p w14:paraId="0FFDC5A4" w14:textId="4912957C" w:rsidR="002D1190" w:rsidRPr="00D66A5A" w:rsidRDefault="002D1190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0168E283" w14:textId="0D6CAA4A" w:rsidR="00DE43D0" w:rsidRPr="00230733" w:rsidRDefault="00050B0F" w:rsidP="00230733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61B0F1A6" w:rsidR="00D35FAC" w:rsidRPr="00936A41" w:rsidRDefault="0037467B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30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 w:rsidR="0042145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left:0;text-align:left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61B0F1A6" w:rsidR="00D35FAC" w:rsidRPr="00936A41" w:rsidRDefault="0037467B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30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 w:rsidR="0042145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064D446" w14:textId="30335899" w:rsidR="00BD1C72" w:rsidRDefault="00BD1C72" w:rsidP="0023073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30733">
        <w:rPr>
          <w:rFonts w:ascii="Arial" w:hAnsi="Arial" w:cs="Arial"/>
          <w:b/>
          <w:bCs/>
          <w:sz w:val="28"/>
          <w:szCs w:val="28"/>
        </w:rPr>
        <w:lastRenderedPageBreak/>
        <w:t xml:space="preserve">Centro Recreativo para Competencias de </w:t>
      </w:r>
      <w:proofErr w:type="spellStart"/>
      <w:r w:rsidRPr="00230733">
        <w:rPr>
          <w:rFonts w:ascii="Arial" w:hAnsi="Arial" w:cs="Arial"/>
          <w:b/>
          <w:bCs/>
          <w:sz w:val="28"/>
          <w:szCs w:val="28"/>
        </w:rPr>
        <w:t>eSports</w:t>
      </w:r>
      <w:proofErr w:type="spellEnd"/>
    </w:p>
    <w:p w14:paraId="179C53EB" w14:textId="763D7EB8" w:rsidR="00230733" w:rsidRPr="00230733" w:rsidRDefault="00230733" w:rsidP="0023073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>(</w:t>
      </w:r>
      <w:r w:rsidRPr="00230733">
        <w:rPr>
          <w:rFonts w:ascii="Arial" w:hAnsi="Arial" w:cs="Arial"/>
          <w:b/>
          <w:bCs/>
          <w:sz w:val="24"/>
          <w:szCs w:val="24"/>
        </w:rPr>
        <w:t>Proyecto de Infraestructura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018114FB" w14:textId="77777777" w:rsidR="00BD1C72" w:rsidRPr="00230733" w:rsidRDefault="00BD1C72" w:rsidP="00421455">
      <w:pPr>
        <w:spacing w:line="276" w:lineRule="auto"/>
        <w:rPr>
          <w:rFonts w:ascii="Arial" w:hAnsi="Arial" w:cs="Arial"/>
          <w:sz w:val="24"/>
          <w:szCs w:val="24"/>
        </w:rPr>
      </w:pPr>
    </w:p>
    <w:p w14:paraId="5ADCE3E5" w14:textId="01DD9996" w:rsidR="00BD1C72" w:rsidRPr="00230733" w:rsidRDefault="00230733" w:rsidP="00421455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30733">
        <w:rPr>
          <w:rFonts w:ascii="Arial" w:hAnsi="Arial" w:cs="Arial"/>
          <w:b/>
          <w:bCs/>
          <w:sz w:val="24"/>
          <w:szCs w:val="24"/>
        </w:rPr>
        <w:t>Introducción</w:t>
      </w:r>
    </w:p>
    <w:p w14:paraId="24081AAD" w14:textId="3910041B" w:rsidR="00D14F93" w:rsidRDefault="00D14F93" w:rsidP="006B7A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0733">
        <w:rPr>
          <w:rFonts w:ascii="Arial" w:hAnsi="Arial" w:cs="Arial"/>
          <w:sz w:val="24"/>
          <w:szCs w:val="24"/>
        </w:rPr>
        <w:t>En la última década, los deportes electrónicos (</w:t>
      </w:r>
      <w:proofErr w:type="spellStart"/>
      <w:r w:rsidRPr="00230733">
        <w:rPr>
          <w:rFonts w:ascii="Arial" w:hAnsi="Arial" w:cs="Arial"/>
          <w:sz w:val="24"/>
          <w:szCs w:val="24"/>
        </w:rPr>
        <w:t>eSports</w:t>
      </w:r>
      <w:proofErr w:type="spellEnd"/>
      <w:r w:rsidRPr="00230733">
        <w:rPr>
          <w:rFonts w:ascii="Arial" w:hAnsi="Arial" w:cs="Arial"/>
          <w:sz w:val="24"/>
          <w:szCs w:val="24"/>
        </w:rPr>
        <w:t xml:space="preserve">) han experimentado un crecimiento explosivo, convirtiéndose en una industria global con millones de seguidores y participantes. Los </w:t>
      </w:r>
      <w:proofErr w:type="spellStart"/>
      <w:r w:rsidRPr="00230733">
        <w:rPr>
          <w:rFonts w:ascii="Arial" w:hAnsi="Arial" w:cs="Arial"/>
          <w:sz w:val="24"/>
          <w:szCs w:val="24"/>
        </w:rPr>
        <w:t>eSports</w:t>
      </w:r>
      <w:proofErr w:type="spellEnd"/>
      <w:r w:rsidRPr="00230733">
        <w:rPr>
          <w:rFonts w:ascii="Arial" w:hAnsi="Arial" w:cs="Arial"/>
          <w:sz w:val="24"/>
          <w:szCs w:val="24"/>
        </w:rPr>
        <w:t xml:space="preserve"> no solo son un fenómeno de entretenimiento, sino también una plataforma profesional competitiva que atrae audiencias de todas las edades. En este contexto, el proyecto "Centro Recreativo para Competencias de </w:t>
      </w:r>
      <w:proofErr w:type="spellStart"/>
      <w:r w:rsidRPr="00230733">
        <w:rPr>
          <w:rFonts w:ascii="Arial" w:hAnsi="Arial" w:cs="Arial"/>
          <w:sz w:val="24"/>
          <w:szCs w:val="24"/>
        </w:rPr>
        <w:t>eSports</w:t>
      </w:r>
      <w:proofErr w:type="spellEnd"/>
      <w:r w:rsidRPr="00230733">
        <w:rPr>
          <w:rFonts w:ascii="Arial" w:hAnsi="Arial" w:cs="Arial"/>
          <w:sz w:val="24"/>
          <w:szCs w:val="24"/>
        </w:rPr>
        <w:t>" surge como una inversión estratégica en infraestructura para capitalizar el auge de esta industria.</w:t>
      </w:r>
    </w:p>
    <w:p w14:paraId="2A32F663" w14:textId="77777777" w:rsidR="00982BD7" w:rsidRDefault="00982BD7" w:rsidP="006B7A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E34577" w14:textId="77777777" w:rsidR="00F2001A" w:rsidRPr="00C508E0" w:rsidRDefault="00F2001A" w:rsidP="006B7A55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5188FB9E" w14:textId="1CB59D42" w:rsidR="00F2001A" w:rsidRPr="00C508E0" w:rsidRDefault="00F2001A" w:rsidP="006B7A5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508E0">
        <w:rPr>
          <w:rFonts w:ascii="Arial" w:hAnsi="Arial" w:cs="Arial"/>
          <w:b/>
          <w:bCs/>
          <w:sz w:val="28"/>
          <w:szCs w:val="28"/>
        </w:rPr>
        <w:t>Planificación</w:t>
      </w:r>
    </w:p>
    <w:p w14:paraId="5369D0D6" w14:textId="77777777" w:rsidR="00C508E0" w:rsidRDefault="00C508E0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0A3F20" w14:textId="62A13F56" w:rsidR="00F2001A" w:rsidRDefault="00F2001A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 Especifico</w:t>
      </w:r>
      <w:r w:rsidR="00C508E0">
        <w:rPr>
          <w:rFonts w:ascii="Arial" w:hAnsi="Arial" w:cs="Arial"/>
          <w:b/>
          <w:bCs/>
          <w:sz w:val="24"/>
          <w:szCs w:val="24"/>
        </w:rPr>
        <w:t>:</w:t>
      </w:r>
    </w:p>
    <w:p w14:paraId="07D97717" w14:textId="65E48772" w:rsidR="00C508E0" w:rsidRPr="00C508E0" w:rsidRDefault="00C508E0" w:rsidP="00C508E0">
      <w:pPr>
        <w:rPr>
          <w:rFonts w:ascii="Arial" w:hAnsi="Arial" w:cs="Arial"/>
          <w:sz w:val="24"/>
          <w:szCs w:val="24"/>
        </w:rPr>
      </w:pPr>
      <w:r w:rsidRPr="00C508E0">
        <w:rPr>
          <w:rFonts w:ascii="Arial" w:hAnsi="Arial" w:cs="Arial"/>
          <w:sz w:val="24"/>
          <w:szCs w:val="24"/>
        </w:rPr>
        <w:t xml:space="preserve">Diseñar, construir y operar un Centro Recreativo para Competencias de </w:t>
      </w:r>
      <w:proofErr w:type="spellStart"/>
      <w:r w:rsidRPr="00C508E0">
        <w:rPr>
          <w:rFonts w:ascii="Arial" w:hAnsi="Arial" w:cs="Arial"/>
          <w:sz w:val="24"/>
          <w:szCs w:val="24"/>
        </w:rPr>
        <w:t>eSports</w:t>
      </w:r>
      <w:proofErr w:type="spellEnd"/>
      <w:r w:rsidRPr="00C508E0">
        <w:rPr>
          <w:rFonts w:ascii="Arial" w:hAnsi="Arial" w:cs="Arial"/>
          <w:sz w:val="24"/>
          <w:szCs w:val="24"/>
        </w:rPr>
        <w:t xml:space="preserve"> que ofrezca infraestructura de calidad, conectividad avanzada y espacios ergonómicos, promoviendo la participación de jugadores, espectadores y patrocinadores en el ámbito de los deportes electrónicos.</w:t>
      </w:r>
    </w:p>
    <w:p w14:paraId="47749F2C" w14:textId="77777777" w:rsidR="00C508E0" w:rsidRDefault="00C508E0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8C54A4" w14:textId="3B25943A" w:rsidR="00C508E0" w:rsidRDefault="00C508E0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Desarrollo de Cronograma</w:t>
      </w:r>
    </w:p>
    <w:p w14:paraId="746A98BC" w14:textId="1D64F7E8" w:rsidR="00C508E0" w:rsidRDefault="00C508E0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873621" wp14:editId="5F200C7C">
            <wp:extent cx="5612130" cy="2143125"/>
            <wp:effectExtent l="0" t="0" r="7620" b="9525"/>
            <wp:docPr id="983899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9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3B89" w14:textId="77777777" w:rsidR="00C508E0" w:rsidRDefault="00C508E0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9D8554" w14:textId="6B8BE8C8" w:rsidR="00C508E0" w:rsidRDefault="00C508E0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Asignación de Recursos</w:t>
      </w:r>
    </w:p>
    <w:p w14:paraId="589A74FF" w14:textId="6EC05E23" w:rsidR="00C508E0" w:rsidRPr="00C508E0" w:rsidRDefault="00C508E0" w:rsidP="00C508E0">
      <w:pPr>
        <w:pStyle w:val="Prrafodelista"/>
        <w:numPr>
          <w:ilvl w:val="0"/>
          <w:numId w:val="11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8E0">
        <w:rPr>
          <w:rFonts w:ascii="Arial" w:hAnsi="Arial" w:cs="Arial"/>
          <w:b/>
          <w:bCs/>
          <w:sz w:val="24"/>
          <w:szCs w:val="24"/>
        </w:rPr>
        <w:t>Recursos Humanos:</w:t>
      </w:r>
    </w:p>
    <w:p w14:paraId="4F31DF95" w14:textId="157AA141" w:rsidR="00C508E0" w:rsidRPr="00C508E0" w:rsidRDefault="00C508E0" w:rsidP="00C508E0">
      <w:pPr>
        <w:pStyle w:val="Prrafodelista"/>
        <w:numPr>
          <w:ilvl w:val="0"/>
          <w:numId w:val="11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508E0">
        <w:rPr>
          <w:rFonts w:ascii="Arial" w:hAnsi="Arial" w:cs="Arial"/>
          <w:sz w:val="24"/>
          <w:szCs w:val="24"/>
        </w:rPr>
        <w:t>Arquitectos, ingenieros, personal técnico.</w:t>
      </w:r>
    </w:p>
    <w:p w14:paraId="4299BB5D" w14:textId="6C94FA54" w:rsidR="00C508E0" w:rsidRPr="00C508E0" w:rsidRDefault="00C508E0" w:rsidP="00C508E0">
      <w:pPr>
        <w:pStyle w:val="Prrafodelista"/>
        <w:numPr>
          <w:ilvl w:val="0"/>
          <w:numId w:val="11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8E0">
        <w:rPr>
          <w:rFonts w:ascii="Arial" w:hAnsi="Arial" w:cs="Arial"/>
          <w:b/>
          <w:bCs/>
          <w:sz w:val="24"/>
          <w:szCs w:val="24"/>
        </w:rPr>
        <w:t>Materiales:</w:t>
      </w:r>
    </w:p>
    <w:p w14:paraId="75A242C1" w14:textId="51D69A77" w:rsidR="00C508E0" w:rsidRPr="00C508E0" w:rsidRDefault="00C508E0" w:rsidP="00C508E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508E0">
        <w:rPr>
          <w:rFonts w:ascii="Arial" w:hAnsi="Arial" w:cs="Arial"/>
          <w:sz w:val="24"/>
          <w:szCs w:val="24"/>
        </w:rPr>
        <w:t>Material de construcción, mobiliario, equipos.</w:t>
      </w:r>
    </w:p>
    <w:p w14:paraId="03C386B3" w14:textId="26F61167" w:rsidR="00C508E0" w:rsidRPr="00C508E0" w:rsidRDefault="00C508E0" w:rsidP="00C508E0">
      <w:pPr>
        <w:pStyle w:val="Prrafodelista"/>
        <w:numPr>
          <w:ilvl w:val="0"/>
          <w:numId w:val="11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8E0">
        <w:rPr>
          <w:rFonts w:ascii="Arial" w:hAnsi="Arial" w:cs="Arial"/>
          <w:b/>
          <w:bCs/>
          <w:sz w:val="24"/>
          <w:szCs w:val="24"/>
        </w:rPr>
        <w:t>Tecnología:</w:t>
      </w:r>
    </w:p>
    <w:p w14:paraId="29A9CB1B" w14:textId="55516179" w:rsidR="00C508E0" w:rsidRPr="00C508E0" w:rsidRDefault="00C508E0" w:rsidP="00C508E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508E0">
        <w:rPr>
          <w:rFonts w:ascii="Arial" w:hAnsi="Arial" w:cs="Arial"/>
          <w:sz w:val="24"/>
          <w:szCs w:val="24"/>
        </w:rPr>
        <w:t>Computadoras, servidores, redes de fibra óptica.</w:t>
      </w:r>
    </w:p>
    <w:p w14:paraId="14CBD7FE" w14:textId="488796D1" w:rsidR="00C508E0" w:rsidRPr="00C508E0" w:rsidRDefault="00C508E0" w:rsidP="00C508E0">
      <w:pPr>
        <w:pStyle w:val="Prrafodelista"/>
        <w:numPr>
          <w:ilvl w:val="0"/>
          <w:numId w:val="11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8E0">
        <w:rPr>
          <w:rFonts w:ascii="Arial" w:hAnsi="Arial" w:cs="Arial"/>
          <w:b/>
          <w:bCs/>
          <w:sz w:val="24"/>
          <w:szCs w:val="24"/>
        </w:rPr>
        <w:t>Financieros:</w:t>
      </w:r>
    </w:p>
    <w:p w14:paraId="6C3A7283" w14:textId="294F1D69" w:rsidR="00C508E0" w:rsidRPr="00C508E0" w:rsidRDefault="00C508E0" w:rsidP="00C508E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508E0">
        <w:rPr>
          <w:rFonts w:ascii="Arial" w:hAnsi="Arial" w:cs="Arial"/>
          <w:sz w:val="24"/>
          <w:szCs w:val="24"/>
        </w:rPr>
        <w:t>Presupuesto asignado para cada fase del proyecto.</w:t>
      </w:r>
    </w:p>
    <w:p w14:paraId="24BA779E" w14:textId="77777777" w:rsidR="00C508E0" w:rsidRPr="00C508E0" w:rsidRDefault="00C508E0" w:rsidP="006B7A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6F4571" w14:textId="2809D0AB" w:rsidR="00C508E0" w:rsidRDefault="00C508E0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Presupuesto</w:t>
      </w:r>
    </w:p>
    <w:p w14:paraId="6C603859" w14:textId="7356690A" w:rsidR="00C508E0" w:rsidRPr="00C508E0" w:rsidRDefault="00C508E0" w:rsidP="00C508E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1F20">
        <w:rPr>
          <w:rFonts w:ascii="Arial" w:hAnsi="Arial" w:cs="Arial"/>
          <w:b/>
          <w:bCs/>
          <w:sz w:val="24"/>
          <w:szCs w:val="24"/>
        </w:rPr>
        <w:t>Diseño y estudios previos</w:t>
      </w:r>
      <w:r w:rsidRPr="00C508E0">
        <w:rPr>
          <w:rFonts w:ascii="Arial" w:hAnsi="Arial" w:cs="Arial"/>
          <w:sz w:val="24"/>
          <w:szCs w:val="24"/>
        </w:rPr>
        <w:tab/>
      </w:r>
      <w:r w:rsidR="00391F20">
        <w:rPr>
          <w:rFonts w:ascii="Arial" w:hAnsi="Arial" w:cs="Arial"/>
          <w:sz w:val="24"/>
          <w:szCs w:val="24"/>
        </w:rPr>
        <w:tab/>
      </w:r>
      <w:r w:rsidRPr="00C508E0">
        <w:rPr>
          <w:rFonts w:ascii="Arial" w:hAnsi="Arial" w:cs="Arial"/>
          <w:sz w:val="24"/>
          <w:szCs w:val="24"/>
        </w:rPr>
        <w:t>$50,000</w:t>
      </w:r>
    </w:p>
    <w:p w14:paraId="425E9F8D" w14:textId="77777777" w:rsidR="00C508E0" w:rsidRPr="00C508E0" w:rsidRDefault="00C508E0" w:rsidP="00C508E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1F20">
        <w:rPr>
          <w:rFonts w:ascii="Arial" w:hAnsi="Arial" w:cs="Arial"/>
          <w:b/>
          <w:bCs/>
          <w:sz w:val="24"/>
          <w:szCs w:val="24"/>
        </w:rPr>
        <w:t>Construcción e instalaciones</w:t>
      </w:r>
      <w:r w:rsidRPr="00C508E0">
        <w:rPr>
          <w:rFonts w:ascii="Arial" w:hAnsi="Arial" w:cs="Arial"/>
          <w:sz w:val="24"/>
          <w:szCs w:val="24"/>
        </w:rPr>
        <w:tab/>
        <w:t>$500,000</w:t>
      </w:r>
    </w:p>
    <w:p w14:paraId="431BA962" w14:textId="55088763" w:rsidR="00C508E0" w:rsidRPr="00C508E0" w:rsidRDefault="00C508E0" w:rsidP="00C508E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1F20">
        <w:rPr>
          <w:rFonts w:ascii="Arial" w:hAnsi="Arial" w:cs="Arial"/>
          <w:b/>
          <w:bCs/>
          <w:sz w:val="24"/>
          <w:szCs w:val="24"/>
        </w:rPr>
        <w:t>Equipamiento tecnológico</w:t>
      </w:r>
      <w:r w:rsidRPr="00C508E0">
        <w:rPr>
          <w:rFonts w:ascii="Arial" w:hAnsi="Arial" w:cs="Arial"/>
          <w:sz w:val="24"/>
          <w:szCs w:val="24"/>
        </w:rPr>
        <w:tab/>
      </w:r>
      <w:r w:rsidR="00391F20">
        <w:rPr>
          <w:rFonts w:ascii="Arial" w:hAnsi="Arial" w:cs="Arial"/>
          <w:sz w:val="24"/>
          <w:szCs w:val="24"/>
        </w:rPr>
        <w:tab/>
      </w:r>
      <w:r w:rsidRPr="00C508E0">
        <w:rPr>
          <w:rFonts w:ascii="Arial" w:hAnsi="Arial" w:cs="Arial"/>
          <w:sz w:val="24"/>
          <w:szCs w:val="24"/>
        </w:rPr>
        <w:t>$300,000</w:t>
      </w:r>
    </w:p>
    <w:p w14:paraId="173DE12E" w14:textId="2CB7DB8E" w:rsidR="00C508E0" w:rsidRPr="00C508E0" w:rsidRDefault="00C508E0" w:rsidP="00C508E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1F20">
        <w:rPr>
          <w:rFonts w:ascii="Arial" w:hAnsi="Arial" w:cs="Arial"/>
          <w:b/>
          <w:bCs/>
          <w:sz w:val="24"/>
          <w:szCs w:val="24"/>
        </w:rPr>
        <w:t>Promoción y marketing</w:t>
      </w:r>
      <w:r w:rsidRPr="00391F2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C508E0">
        <w:rPr>
          <w:rFonts w:ascii="Arial" w:hAnsi="Arial" w:cs="Arial"/>
          <w:sz w:val="24"/>
          <w:szCs w:val="24"/>
        </w:rPr>
        <w:t>$50,000</w:t>
      </w:r>
    </w:p>
    <w:p w14:paraId="3BF46D9D" w14:textId="433ECA64" w:rsidR="00C508E0" w:rsidRPr="00C508E0" w:rsidRDefault="00C508E0" w:rsidP="00C508E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1F20">
        <w:rPr>
          <w:rFonts w:ascii="Arial" w:hAnsi="Arial" w:cs="Arial"/>
          <w:b/>
          <w:bCs/>
          <w:sz w:val="24"/>
          <w:szCs w:val="24"/>
        </w:rPr>
        <w:t>Operación inicial</w:t>
      </w:r>
      <w:r w:rsidRPr="00391F2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91F20">
        <w:rPr>
          <w:rFonts w:ascii="Arial" w:hAnsi="Arial" w:cs="Arial"/>
          <w:sz w:val="24"/>
          <w:szCs w:val="24"/>
        </w:rPr>
        <w:tab/>
      </w:r>
      <w:r w:rsidRPr="00C508E0">
        <w:rPr>
          <w:rFonts w:ascii="Arial" w:hAnsi="Arial" w:cs="Arial"/>
          <w:sz w:val="24"/>
          <w:szCs w:val="24"/>
        </w:rPr>
        <w:t>$100,000</w:t>
      </w:r>
    </w:p>
    <w:p w14:paraId="1536026D" w14:textId="6A9FA65C" w:rsidR="00C508E0" w:rsidRDefault="00C508E0" w:rsidP="00C508E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1F20">
        <w:rPr>
          <w:rFonts w:ascii="Arial" w:hAnsi="Arial" w:cs="Arial"/>
          <w:b/>
          <w:bCs/>
          <w:sz w:val="24"/>
          <w:szCs w:val="24"/>
        </w:rPr>
        <w:t>Total</w:t>
      </w:r>
      <w:r w:rsidRPr="00391F2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91F20">
        <w:rPr>
          <w:rFonts w:ascii="Arial" w:hAnsi="Arial" w:cs="Arial"/>
          <w:sz w:val="24"/>
          <w:szCs w:val="24"/>
        </w:rPr>
        <w:tab/>
      </w:r>
      <w:r w:rsidRPr="00C508E0">
        <w:rPr>
          <w:rFonts w:ascii="Arial" w:hAnsi="Arial" w:cs="Arial"/>
          <w:sz w:val="24"/>
          <w:szCs w:val="24"/>
        </w:rPr>
        <w:t>$1,000,000</w:t>
      </w:r>
    </w:p>
    <w:p w14:paraId="339624CE" w14:textId="77777777" w:rsidR="00C508E0" w:rsidRPr="00C508E0" w:rsidRDefault="00C508E0" w:rsidP="00C508E0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0894A003" w14:textId="286CC0E4" w:rsidR="00C508E0" w:rsidRDefault="00C508E0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Identificación de Riesgos</w:t>
      </w:r>
    </w:p>
    <w:p w14:paraId="1E793989" w14:textId="732C9F11" w:rsidR="00391F20" w:rsidRDefault="00391F20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DF3B00" wp14:editId="26B56257">
            <wp:extent cx="5612130" cy="2178050"/>
            <wp:effectExtent l="0" t="0" r="7620" b="0"/>
            <wp:docPr id="212949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93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9F68" w14:textId="77777777" w:rsidR="00F2001A" w:rsidRDefault="00F2001A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863E8C" w14:textId="77777777" w:rsidR="00F2001A" w:rsidRDefault="00F2001A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BC69F4" w14:textId="77777777" w:rsidR="00391F20" w:rsidRDefault="00391F20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3A1646" w14:textId="77777777" w:rsidR="00391F20" w:rsidRDefault="00391F20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2498A42" w14:textId="77777777" w:rsidR="00391F20" w:rsidRDefault="00391F20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4168237" w14:textId="7A7554F7" w:rsidR="00F2001A" w:rsidRPr="00391F20" w:rsidRDefault="00F2001A" w:rsidP="006B7A5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91F20">
        <w:rPr>
          <w:rFonts w:ascii="Arial" w:hAnsi="Arial" w:cs="Arial"/>
          <w:b/>
          <w:bCs/>
          <w:sz w:val="28"/>
          <w:szCs w:val="28"/>
        </w:rPr>
        <w:lastRenderedPageBreak/>
        <w:t>Materia Prima</w:t>
      </w:r>
    </w:p>
    <w:p w14:paraId="2DC5A77E" w14:textId="74E702BB" w:rsidR="00F2001A" w:rsidRDefault="00F2001A" w:rsidP="00391F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2001A">
        <w:rPr>
          <w:rFonts w:ascii="Arial" w:hAnsi="Arial" w:cs="Arial"/>
          <w:b/>
          <w:bCs/>
          <w:sz w:val="24"/>
          <w:szCs w:val="24"/>
        </w:rPr>
        <w:t>Identificación de materiales</w:t>
      </w:r>
    </w:p>
    <w:p w14:paraId="73875FE0" w14:textId="71F05474" w:rsidR="00391F20" w:rsidRPr="00391F20" w:rsidRDefault="00391F20" w:rsidP="00391F20">
      <w:pPr>
        <w:pStyle w:val="Prrafodelista"/>
        <w:numPr>
          <w:ilvl w:val="0"/>
          <w:numId w:val="12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1F20">
        <w:rPr>
          <w:rFonts w:ascii="Arial" w:hAnsi="Arial" w:cs="Arial"/>
          <w:b/>
          <w:bCs/>
          <w:sz w:val="24"/>
          <w:szCs w:val="24"/>
        </w:rPr>
        <w:t>Pantallas LED de Alta Resolución</w:t>
      </w:r>
    </w:p>
    <w:p w14:paraId="2B7616D4" w14:textId="56CA3A54" w:rsidR="00391F20" w:rsidRPr="00391F20" w:rsidRDefault="00391F20" w:rsidP="00391F2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1F20">
        <w:rPr>
          <w:rFonts w:ascii="Arial" w:hAnsi="Arial" w:cs="Arial"/>
          <w:sz w:val="24"/>
          <w:szCs w:val="24"/>
        </w:rPr>
        <w:t>Uso: Proyección de competencias y resultados.</w:t>
      </w:r>
    </w:p>
    <w:p w14:paraId="6C567FA1" w14:textId="6AF5522E" w:rsidR="00391F20" w:rsidRPr="00391F20" w:rsidRDefault="00391F20" w:rsidP="00391F20">
      <w:pPr>
        <w:pStyle w:val="Prrafodelista"/>
        <w:numPr>
          <w:ilvl w:val="0"/>
          <w:numId w:val="12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1F20">
        <w:rPr>
          <w:rFonts w:ascii="Arial" w:hAnsi="Arial" w:cs="Arial"/>
          <w:b/>
          <w:bCs/>
          <w:sz w:val="24"/>
          <w:szCs w:val="24"/>
        </w:rPr>
        <w:t xml:space="preserve">Sillas y Mesas Ergonómicas </w:t>
      </w:r>
      <w:proofErr w:type="spellStart"/>
      <w:r w:rsidRPr="00391F20">
        <w:rPr>
          <w:rFonts w:ascii="Arial" w:hAnsi="Arial" w:cs="Arial"/>
          <w:b/>
          <w:bCs/>
          <w:sz w:val="24"/>
          <w:szCs w:val="24"/>
        </w:rPr>
        <w:t>Gamer</w:t>
      </w:r>
      <w:proofErr w:type="spellEnd"/>
    </w:p>
    <w:p w14:paraId="4D6B41AB" w14:textId="2E8A3BEC" w:rsidR="00391F20" w:rsidRPr="00391F20" w:rsidRDefault="00391F20" w:rsidP="00391F2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1F20">
        <w:rPr>
          <w:rFonts w:ascii="Arial" w:hAnsi="Arial" w:cs="Arial"/>
          <w:sz w:val="24"/>
          <w:szCs w:val="24"/>
        </w:rPr>
        <w:t>Uso: Comodidad para jugadores y espectadores.</w:t>
      </w:r>
    </w:p>
    <w:p w14:paraId="26C31277" w14:textId="7E97D9E0" w:rsidR="00391F20" w:rsidRPr="00391F20" w:rsidRDefault="00391F20" w:rsidP="00391F20">
      <w:pPr>
        <w:pStyle w:val="Prrafodelista"/>
        <w:numPr>
          <w:ilvl w:val="0"/>
          <w:numId w:val="12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1F20">
        <w:rPr>
          <w:rFonts w:ascii="Arial" w:hAnsi="Arial" w:cs="Arial"/>
          <w:b/>
          <w:bCs/>
          <w:sz w:val="24"/>
          <w:szCs w:val="24"/>
        </w:rPr>
        <w:t xml:space="preserve">Equipos de Redes y Telecomunicaciones (Switches, </w:t>
      </w:r>
      <w:proofErr w:type="spellStart"/>
      <w:r w:rsidRPr="00391F20">
        <w:rPr>
          <w:rFonts w:ascii="Arial" w:hAnsi="Arial" w:cs="Arial"/>
          <w:b/>
          <w:bCs/>
          <w:sz w:val="24"/>
          <w:szCs w:val="24"/>
        </w:rPr>
        <w:t>routers</w:t>
      </w:r>
      <w:proofErr w:type="spellEnd"/>
      <w:r w:rsidRPr="00391F20">
        <w:rPr>
          <w:rFonts w:ascii="Arial" w:hAnsi="Arial" w:cs="Arial"/>
          <w:b/>
          <w:bCs/>
          <w:sz w:val="24"/>
          <w:szCs w:val="24"/>
        </w:rPr>
        <w:t>, cableado)</w:t>
      </w:r>
    </w:p>
    <w:p w14:paraId="24A834CD" w14:textId="546DA08A" w:rsidR="00391F20" w:rsidRPr="00391F20" w:rsidRDefault="00391F20" w:rsidP="00391F2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1F20">
        <w:rPr>
          <w:rFonts w:ascii="Arial" w:hAnsi="Arial" w:cs="Arial"/>
          <w:sz w:val="24"/>
          <w:szCs w:val="24"/>
        </w:rPr>
        <w:t xml:space="preserve">Uso: Conexión estable para competencias en línea y </w:t>
      </w:r>
      <w:proofErr w:type="spellStart"/>
      <w:r w:rsidRPr="00391F20">
        <w:rPr>
          <w:rFonts w:ascii="Arial" w:hAnsi="Arial" w:cs="Arial"/>
          <w:sz w:val="24"/>
          <w:szCs w:val="24"/>
        </w:rPr>
        <w:t>streaming</w:t>
      </w:r>
      <w:proofErr w:type="spellEnd"/>
      <w:r w:rsidRPr="00391F20">
        <w:rPr>
          <w:rFonts w:ascii="Arial" w:hAnsi="Arial" w:cs="Arial"/>
          <w:sz w:val="24"/>
          <w:szCs w:val="24"/>
        </w:rPr>
        <w:t>.</w:t>
      </w:r>
    </w:p>
    <w:p w14:paraId="62277DEF" w14:textId="77777777" w:rsidR="00391F20" w:rsidRPr="00391F20" w:rsidRDefault="00391F20" w:rsidP="00391F20">
      <w:pPr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F57E16D" w14:textId="7734667E" w:rsidR="00F2001A" w:rsidRPr="00F2001A" w:rsidRDefault="00F2001A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2001A">
        <w:rPr>
          <w:rFonts w:ascii="Arial" w:hAnsi="Arial" w:cs="Arial"/>
          <w:b/>
          <w:bCs/>
          <w:sz w:val="24"/>
          <w:szCs w:val="24"/>
        </w:rPr>
        <w:t>Proveedores</w:t>
      </w:r>
    </w:p>
    <w:p w14:paraId="7411855E" w14:textId="5250D41B" w:rsidR="00391F20" w:rsidRPr="00391F20" w:rsidRDefault="00391F20" w:rsidP="00391F20">
      <w:pPr>
        <w:pStyle w:val="Prrafodelista"/>
        <w:numPr>
          <w:ilvl w:val="0"/>
          <w:numId w:val="12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91F20">
        <w:rPr>
          <w:rFonts w:ascii="Arial" w:hAnsi="Arial" w:cs="Arial"/>
          <w:b/>
          <w:bCs/>
          <w:sz w:val="24"/>
          <w:szCs w:val="24"/>
        </w:rPr>
        <w:t>TechStore</w:t>
      </w:r>
      <w:proofErr w:type="spellEnd"/>
      <w:r w:rsidRPr="00391F20">
        <w:rPr>
          <w:rFonts w:ascii="Arial" w:hAnsi="Arial" w:cs="Arial"/>
          <w:b/>
          <w:bCs/>
          <w:sz w:val="24"/>
          <w:szCs w:val="24"/>
        </w:rPr>
        <w:t xml:space="preserve"> MX</w:t>
      </w:r>
    </w:p>
    <w:p w14:paraId="5F364F13" w14:textId="33DACB4F" w:rsidR="00391F20" w:rsidRPr="00391F20" w:rsidRDefault="00391F20" w:rsidP="00391F2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1F20">
        <w:rPr>
          <w:rFonts w:ascii="Arial" w:hAnsi="Arial" w:cs="Arial"/>
          <w:sz w:val="24"/>
          <w:szCs w:val="24"/>
        </w:rPr>
        <w:t>Especializados en hardware y equipos tecnológicos de alto rendimiento.</w:t>
      </w:r>
    </w:p>
    <w:p w14:paraId="41846358" w14:textId="7B1223EF" w:rsidR="00391F20" w:rsidRPr="00391F20" w:rsidRDefault="00391F20" w:rsidP="00391F20">
      <w:pPr>
        <w:pStyle w:val="Prrafodelista"/>
        <w:numPr>
          <w:ilvl w:val="0"/>
          <w:numId w:val="12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91F20">
        <w:rPr>
          <w:rFonts w:ascii="Arial" w:hAnsi="Arial" w:cs="Arial"/>
          <w:b/>
          <w:bCs/>
          <w:sz w:val="24"/>
          <w:szCs w:val="24"/>
        </w:rPr>
        <w:t>GamerPro</w:t>
      </w:r>
      <w:proofErr w:type="spellEnd"/>
      <w:r w:rsidRPr="00391F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91F20">
        <w:rPr>
          <w:rFonts w:ascii="Arial" w:hAnsi="Arial" w:cs="Arial"/>
          <w:b/>
          <w:bCs/>
          <w:sz w:val="24"/>
          <w:szCs w:val="24"/>
        </w:rPr>
        <w:t>Supplies</w:t>
      </w:r>
      <w:proofErr w:type="spellEnd"/>
    </w:p>
    <w:p w14:paraId="0EE3FFD6" w14:textId="0C62D4AE" w:rsidR="00391F20" w:rsidRPr="00391F20" w:rsidRDefault="00391F20" w:rsidP="00391F2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1F20">
        <w:rPr>
          <w:rFonts w:ascii="Arial" w:hAnsi="Arial" w:cs="Arial"/>
          <w:sz w:val="24"/>
          <w:szCs w:val="24"/>
        </w:rPr>
        <w:t xml:space="preserve">Proveedor de mobiliario y accesorios </w:t>
      </w:r>
      <w:proofErr w:type="spellStart"/>
      <w:r w:rsidRPr="00391F20">
        <w:rPr>
          <w:rFonts w:ascii="Arial" w:hAnsi="Arial" w:cs="Arial"/>
          <w:sz w:val="24"/>
          <w:szCs w:val="24"/>
        </w:rPr>
        <w:t>gamer</w:t>
      </w:r>
      <w:proofErr w:type="spellEnd"/>
      <w:r w:rsidRPr="00391F20">
        <w:rPr>
          <w:rFonts w:ascii="Arial" w:hAnsi="Arial" w:cs="Arial"/>
          <w:sz w:val="24"/>
          <w:szCs w:val="24"/>
        </w:rPr>
        <w:t>.</w:t>
      </w:r>
    </w:p>
    <w:p w14:paraId="5BDA788D" w14:textId="4F720C11" w:rsidR="00391F20" w:rsidRPr="00391F20" w:rsidRDefault="00391F20" w:rsidP="00391F20">
      <w:pPr>
        <w:pStyle w:val="Prrafodelista"/>
        <w:numPr>
          <w:ilvl w:val="0"/>
          <w:numId w:val="12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91F20">
        <w:rPr>
          <w:rFonts w:ascii="Arial" w:hAnsi="Arial" w:cs="Arial"/>
          <w:b/>
          <w:bCs/>
          <w:sz w:val="24"/>
          <w:szCs w:val="24"/>
        </w:rPr>
        <w:t>Netcom</w:t>
      </w:r>
      <w:proofErr w:type="spellEnd"/>
      <w:r w:rsidRPr="00391F20">
        <w:rPr>
          <w:rFonts w:ascii="Arial" w:hAnsi="Arial" w:cs="Arial"/>
          <w:b/>
          <w:bCs/>
          <w:sz w:val="24"/>
          <w:szCs w:val="24"/>
        </w:rPr>
        <w:t xml:space="preserve"> Networks</w:t>
      </w:r>
    </w:p>
    <w:p w14:paraId="674FA1D2" w14:textId="7C3022FF" w:rsidR="00391F20" w:rsidRPr="00391F20" w:rsidRDefault="00391F20" w:rsidP="00391F20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91F20">
        <w:rPr>
          <w:rFonts w:ascii="Arial" w:hAnsi="Arial" w:cs="Arial"/>
          <w:sz w:val="24"/>
          <w:szCs w:val="24"/>
        </w:rPr>
        <w:t>Especialista en soluciones de telecomunicaciones y conectividad.</w:t>
      </w:r>
    </w:p>
    <w:p w14:paraId="3532A7A6" w14:textId="77777777" w:rsidR="00391F20" w:rsidRDefault="00391F20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514DD" w14:textId="46293067" w:rsidR="00F2001A" w:rsidRDefault="00F2001A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Costos</w:t>
      </w:r>
    </w:p>
    <w:p w14:paraId="370AA948" w14:textId="7071D978" w:rsidR="00391F20" w:rsidRDefault="00391F20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B0BA64" wp14:editId="1E390402">
            <wp:extent cx="5612130" cy="1337310"/>
            <wp:effectExtent l="0" t="0" r="7620" b="0"/>
            <wp:docPr id="572644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44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9231" w14:textId="77777777" w:rsidR="00391F20" w:rsidRDefault="00391F20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855A13" w14:textId="77777777" w:rsidR="00B72D11" w:rsidRDefault="00B72D11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C588DB" w14:textId="77777777" w:rsidR="00B72D11" w:rsidRDefault="00B72D11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A08136" w14:textId="77777777" w:rsidR="00B72D11" w:rsidRDefault="00B72D11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388D67" w14:textId="77777777" w:rsidR="00B72D11" w:rsidRDefault="00B72D11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39DE10" w14:textId="77777777" w:rsidR="00B72D11" w:rsidRDefault="00B72D11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03621F" w14:textId="77777777" w:rsidR="00B72D11" w:rsidRDefault="00B72D11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736E7A" w14:textId="0F9555A5" w:rsidR="00F2001A" w:rsidRDefault="00F2001A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Almacenamiento</w:t>
      </w:r>
    </w:p>
    <w:p w14:paraId="6AADB8AA" w14:textId="77777777" w:rsidR="00D509CF" w:rsidRPr="00D509CF" w:rsidRDefault="00D509CF" w:rsidP="00D509C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09CF">
        <w:rPr>
          <w:rFonts w:ascii="Arial" w:hAnsi="Arial" w:cs="Arial"/>
          <w:b/>
          <w:bCs/>
          <w:sz w:val="24"/>
          <w:szCs w:val="24"/>
        </w:rPr>
        <w:t>Ubicación:</w:t>
      </w:r>
    </w:p>
    <w:p w14:paraId="259240CE" w14:textId="4EB14F8C" w:rsidR="00D509CF" w:rsidRPr="00D509CF" w:rsidRDefault="00D509CF" w:rsidP="00D509CF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509CF">
        <w:rPr>
          <w:rFonts w:ascii="Arial" w:hAnsi="Arial" w:cs="Arial"/>
          <w:sz w:val="24"/>
          <w:szCs w:val="24"/>
        </w:rPr>
        <w:t>Dentro del terreno del centro recreativo, se destina una zona cercana al área de montaje para el almacenamiento.</w:t>
      </w:r>
    </w:p>
    <w:p w14:paraId="76CCD9A7" w14:textId="768BE996" w:rsidR="00D509CF" w:rsidRPr="00D509CF" w:rsidRDefault="00D509CF" w:rsidP="00D509CF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509CF">
        <w:rPr>
          <w:rFonts w:ascii="Arial" w:hAnsi="Arial" w:cs="Arial"/>
          <w:sz w:val="24"/>
          <w:szCs w:val="24"/>
        </w:rPr>
        <w:t>Dimensiones aproximadas: 50 m², dependiendo de la cantidad de materiales.</w:t>
      </w:r>
    </w:p>
    <w:p w14:paraId="241BB015" w14:textId="77777777" w:rsidR="00F2001A" w:rsidRPr="00F2001A" w:rsidRDefault="00F2001A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204C05" w14:textId="77777777" w:rsidR="00F2001A" w:rsidRPr="00F2001A" w:rsidRDefault="00F2001A" w:rsidP="00F2001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C12765D" w14:textId="73471AFA" w:rsidR="00F2001A" w:rsidRPr="00D509CF" w:rsidRDefault="00C508E0" w:rsidP="006B7A5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509CF">
        <w:rPr>
          <w:rFonts w:ascii="Arial" w:hAnsi="Arial" w:cs="Arial"/>
          <w:b/>
          <w:bCs/>
          <w:sz w:val="28"/>
          <w:szCs w:val="28"/>
        </w:rPr>
        <w:t>Cadena de Suministros</w:t>
      </w:r>
    </w:p>
    <w:p w14:paraId="01538D48" w14:textId="5C506C8A" w:rsidR="00D509CF" w:rsidRPr="00D509CF" w:rsidRDefault="00D509CF" w:rsidP="00D509C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5FA58C" w14:textId="77777777" w:rsidR="00D509CF" w:rsidRPr="00D509CF" w:rsidRDefault="00D509CF" w:rsidP="00D509C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09CF">
        <w:rPr>
          <w:rFonts w:ascii="Arial" w:hAnsi="Arial" w:cs="Arial"/>
          <w:b/>
          <w:bCs/>
          <w:sz w:val="24"/>
          <w:szCs w:val="24"/>
        </w:rPr>
        <w:t>Logística y Transporte</w:t>
      </w:r>
    </w:p>
    <w:p w14:paraId="595ED402" w14:textId="77777777" w:rsidR="00D509CF" w:rsidRPr="00D509CF" w:rsidRDefault="00D509CF" w:rsidP="00D509CF">
      <w:pPr>
        <w:numPr>
          <w:ilvl w:val="0"/>
          <w:numId w:val="13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09CF">
        <w:rPr>
          <w:rFonts w:ascii="Arial" w:hAnsi="Arial" w:cs="Arial"/>
          <w:b/>
          <w:bCs/>
          <w:sz w:val="24"/>
          <w:szCs w:val="24"/>
        </w:rPr>
        <w:t>Transporte Directo desde Proveedores:</w:t>
      </w:r>
    </w:p>
    <w:p w14:paraId="25F8488A" w14:textId="29ECCC1E" w:rsidR="00D509CF" w:rsidRPr="00D509CF" w:rsidRDefault="00D509CF" w:rsidP="00D509CF">
      <w:pPr>
        <w:pStyle w:val="Prrafodelista"/>
        <w:numPr>
          <w:ilvl w:val="0"/>
          <w:numId w:val="1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509CF">
        <w:rPr>
          <w:rFonts w:ascii="Arial" w:hAnsi="Arial" w:cs="Arial"/>
          <w:sz w:val="24"/>
          <w:szCs w:val="24"/>
        </w:rPr>
        <w:t xml:space="preserve">Las pantallas LED y equipos tecnológicos serán enviados directamente desde los proveedores como </w:t>
      </w:r>
      <w:proofErr w:type="spellStart"/>
      <w:r w:rsidRPr="00D509CF">
        <w:rPr>
          <w:rFonts w:ascii="Arial" w:hAnsi="Arial" w:cs="Arial"/>
          <w:sz w:val="24"/>
          <w:szCs w:val="24"/>
        </w:rPr>
        <w:t>TechStore</w:t>
      </w:r>
      <w:proofErr w:type="spellEnd"/>
      <w:r w:rsidRPr="00D509CF">
        <w:rPr>
          <w:rFonts w:ascii="Arial" w:hAnsi="Arial" w:cs="Arial"/>
          <w:sz w:val="24"/>
          <w:szCs w:val="24"/>
        </w:rPr>
        <w:t xml:space="preserve"> MX a través de servicios de transporte especializados.</w:t>
      </w:r>
    </w:p>
    <w:p w14:paraId="424F79FD" w14:textId="77777777" w:rsidR="00D509CF" w:rsidRPr="00D509CF" w:rsidRDefault="00D509CF" w:rsidP="00D509CF">
      <w:pPr>
        <w:numPr>
          <w:ilvl w:val="0"/>
          <w:numId w:val="13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09CF">
        <w:rPr>
          <w:rFonts w:ascii="Arial" w:hAnsi="Arial" w:cs="Arial"/>
          <w:b/>
          <w:bCs/>
          <w:sz w:val="24"/>
          <w:szCs w:val="24"/>
        </w:rPr>
        <w:t>Transporte Interno para Equipos Secundarios:</w:t>
      </w:r>
    </w:p>
    <w:p w14:paraId="7E07A989" w14:textId="5189D983" w:rsidR="00D509CF" w:rsidRDefault="00D509CF" w:rsidP="00D509CF">
      <w:pPr>
        <w:pStyle w:val="Prrafodelista"/>
        <w:numPr>
          <w:ilvl w:val="0"/>
          <w:numId w:val="1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509CF">
        <w:rPr>
          <w:rFonts w:ascii="Arial" w:hAnsi="Arial" w:cs="Arial"/>
          <w:sz w:val="24"/>
          <w:szCs w:val="24"/>
        </w:rPr>
        <w:t xml:space="preserve">Mobiliario y accesorios </w:t>
      </w:r>
      <w:proofErr w:type="spellStart"/>
      <w:r w:rsidRPr="00D509CF">
        <w:rPr>
          <w:rFonts w:ascii="Arial" w:hAnsi="Arial" w:cs="Arial"/>
          <w:sz w:val="24"/>
          <w:szCs w:val="24"/>
        </w:rPr>
        <w:t>gamer</w:t>
      </w:r>
      <w:proofErr w:type="spellEnd"/>
      <w:r w:rsidRPr="00D509CF">
        <w:rPr>
          <w:rFonts w:ascii="Arial" w:hAnsi="Arial" w:cs="Arial"/>
          <w:sz w:val="24"/>
          <w:szCs w:val="24"/>
        </w:rPr>
        <w:t>, como sillas y mesas, se transportarán desde almacenes locales a la sede utilizando vehículos propios o contratados.</w:t>
      </w:r>
    </w:p>
    <w:p w14:paraId="3E63F089" w14:textId="77777777" w:rsidR="00430065" w:rsidRPr="00430065" w:rsidRDefault="00430065" w:rsidP="0043006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C1456C" w14:textId="54E40266" w:rsidR="00391F20" w:rsidRPr="00391F20" w:rsidRDefault="00391F20" w:rsidP="006B7A5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1F20">
        <w:rPr>
          <w:rFonts w:ascii="Arial" w:hAnsi="Arial" w:cs="Arial"/>
          <w:b/>
          <w:bCs/>
          <w:sz w:val="24"/>
          <w:szCs w:val="24"/>
        </w:rPr>
        <w:t>Tecnología y seguimientos:</w:t>
      </w:r>
    </w:p>
    <w:p w14:paraId="7C8F9D94" w14:textId="77777777" w:rsidR="00430065" w:rsidRPr="00430065" w:rsidRDefault="00430065" w:rsidP="00430065">
      <w:pPr>
        <w:numPr>
          <w:ilvl w:val="0"/>
          <w:numId w:val="13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0065">
        <w:rPr>
          <w:rFonts w:ascii="Arial" w:hAnsi="Arial" w:cs="Arial"/>
          <w:b/>
          <w:bCs/>
          <w:sz w:val="24"/>
          <w:szCs w:val="24"/>
        </w:rPr>
        <w:t xml:space="preserve">Sistema de Gestión de Inventario (WMS - </w:t>
      </w:r>
      <w:proofErr w:type="spellStart"/>
      <w:r w:rsidRPr="00430065">
        <w:rPr>
          <w:rFonts w:ascii="Arial" w:hAnsi="Arial" w:cs="Arial"/>
          <w:b/>
          <w:bCs/>
          <w:sz w:val="24"/>
          <w:szCs w:val="24"/>
        </w:rPr>
        <w:t>Warehouse</w:t>
      </w:r>
      <w:proofErr w:type="spellEnd"/>
      <w:r w:rsidRPr="00430065">
        <w:rPr>
          <w:rFonts w:ascii="Arial" w:hAnsi="Arial" w:cs="Arial"/>
          <w:b/>
          <w:bCs/>
          <w:sz w:val="24"/>
          <w:szCs w:val="24"/>
        </w:rPr>
        <w:t xml:space="preserve"> Management </w:t>
      </w:r>
      <w:proofErr w:type="spellStart"/>
      <w:r w:rsidRPr="00430065">
        <w:rPr>
          <w:rFonts w:ascii="Arial" w:hAnsi="Arial" w:cs="Arial"/>
          <w:b/>
          <w:bCs/>
          <w:sz w:val="24"/>
          <w:szCs w:val="24"/>
        </w:rPr>
        <w:t>System</w:t>
      </w:r>
      <w:proofErr w:type="spellEnd"/>
      <w:r w:rsidRPr="00430065">
        <w:rPr>
          <w:rFonts w:ascii="Arial" w:hAnsi="Arial" w:cs="Arial"/>
          <w:b/>
          <w:bCs/>
          <w:sz w:val="24"/>
          <w:szCs w:val="24"/>
        </w:rPr>
        <w:t>)</w:t>
      </w:r>
    </w:p>
    <w:p w14:paraId="4F16ADFA" w14:textId="56E575E6" w:rsidR="00430065" w:rsidRPr="00430065" w:rsidRDefault="00430065" w:rsidP="00430065">
      <w:pPr>
        <w:pStyle w:val="Prrafodelista"/>
        <w:numPr>
          <w:ilvl w:val="0"/>
          <w:numId w:val="1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30065">
        <w:rPr>
          <w:rFonts w:ascii="Arial" w:hAnsi="Arial" w:cs="Arial"/>
          <w:sz w:val="24"/>
          <w:szCs w:val="24"/>
        </w:rPr>
        <w:t>Un software de gestión de inventario permite rastrear y administrar el flujo de materiales y equipos en el centro recreativo.</w:t>
      </w:r>
    </w:p>
    <w:p w14:paraId="25A6219A" w14:textId="77777777" w:rsidR="00430065" w:rsidRPr="00430065" w:rsidRDefault="00430065" w:rsidP="00430065">
      <w:pPr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430065">
        <w:rPr>
          <w:rFonts w:ascii="Arial" w:hAnsi="Arial" w:cs="Arial"/>
          <w:b/>
          <w:bCs/>
          <w:sz w:val="24"/>
          <w:szCs w:val="24"/>
        </w:rPr>
        <w:t>Ejemplo:</w:t>
      </w:r>
      <w:r w:rsidRPr="00430065">
        <w:rPr>
          <w:rFonts w:ascii="Arial" w:hAnsi="Arial" w:cs="Arial"/>
          <w:b/>
          <w:bCs/>
          <w:sz w:val="24"/>
          <w:szCs w:val="24"/>
        </w:rPr>
        <w:br/>
        <w:t>Implementación de un sistema como </w:t>
      </w:r>
      <w:proofErr w:type="spellStart"/>
      <w:r w:rsidRPr="00430065">
        <w:rPr>
          <w:rFonts w:ascii="Arial" w:hAnsi="Arial" w:cs="Arial"/>
          <w:b/>
          <w:bCs/>
          <w:sz w:val="24"/>
          <w:szCs w:val="24"/>
        </w:rPr>
        <w:t>Odoo</w:t>
      </w:r>
      <w:proofErr w:type="spellEnd"/>
      <w:r w:rsidRPr="004300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30065">
        <w:rPr>
          <w:rFonts w:ascii="Arial" w:hAnsi="Arial" w:cs="Arial"/>
          <w:b/>
          <w:bCs/>
          <w:sz w:val="24"/>
          <w:szCs w:val="24"/>
        </w:rPr>
        <w:t>Inventory</w:t>
      </w:r>
      <w:proofErr w:type="spellEnd"/>
      <w:r w:rsidRPr="00430065">
        <w:rPr>
          <w:rFonts w:ascii="Arial" w:hAnsi="Arial" w:cs="Arial"/>
          <w:b/>
          <w:bCs/>
          <w:sz w:val="24"/>
          <w:szCs w:val="24"/>
        </w:rPr>
        <w:t> o </w:t>
      </w:r>
      <w:proofErr w:type="spellStart"/>
      <w:r w:rsidRPr="00430065">
        <w:rPr>
          <w:rFonts w:ascii="Arial" w:hAnsi="Arial" w:cs="Arial"/>
          <w:b/>
          <w:bCs/>
          <w:sz w:val="24"/>
          <w:szCs w:val="24"/>
        </w:rPr>
        <w:t>Fishbowl</w:t>
      </w:r>
      <w:proofErr w:type="spellEnd"/>
      <w:r w:rsidRPr="00430065">
        <w:rPr>
          <w:rFonts w:ascii="Arial" w:hAnsi="Arial" w:cs="Arial"/>
          <w:b/>
          <w:bCs/>
          <w:sz w:val="24"/>
          <w:szCs w:val="24"/>
        </w:rPr>
        <w:t> para:</w:t>
      </w:r>
    </w:p>
    <w:p w14:paraId="7163DC05" w14:textId="77777777" w:rsidR="00430065" w:rsidRPr="00430065" w:rsidRDefault="00430065" w:rsidP="00430065">
      <w:pPr>
        <w:numPr>
          <w:ilvl w:val="0"/>
          <w:numId w:val="1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30065">
        <w:rPr>
          <w:rFonts w:ascii="Arial" w:hAnsi="Arial" w:cs="Arial"/>
          <w:sz w:val="24"/>
          <w:szCs w:val="24"/>
        </w:rPr>
        <w:t xml:space="preserve">Registrar la llegada de equipos tecnológicos (pantallas, </w:t>
      </w:r>
      <w:proofErr w:type="spellStart"/>
      <w:r w:rsidRPr="00430065">
        <w:rPr>
          <w:rFonts w:ascii="Arial" w:hAnsi="Arial" w:cs="Arial"/>
          <w:sz w:val="24"/>
          <w:szCs w:val="24"/>
        </w:rPr>
        <w:t>routers</w:t>
      </w:r>
      <w:proofErr w:type="spellEnd"/>
      <w:r w:rsidRPr="004300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0065">
        <w:rPr>
          <w:rFonts w:ascii="Arial" w:hAnsi="Arial" w:cs="Arial"/>
          <w:sz w:val="24"/>
          <w:szCs w:val="24"/>
        </w:rPr>
        <w:t>PCs</w:t>
      </w:r>
      <w:proofErr w:type="spellEnd"/>
      <w:r w:rsidRPr="00430065">
        <w:rPr>
          <w:rFonts w:ascii="Arial" w:hAnsi="Arial" w:cs="Arial"/>
          <w:sz w:val="24"/>
          <w:szCs w:val="24"/>
        </w:rPr>
        <w:t>).</w:t>
      </w:r>
    </w:p>
    <w:p w14:paraId="1EFCAC2C" w14:textId="77777777" w:rsidR="00430065" w:rsidRPr="00430065" w:rsidRDefault="00430065" w:rsidP="00430065">
      <w:pPr>
        <w:numPr>
          <w:ilvl w:val="0"/>
          <w:numId w:val="1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30065">
        <w:rPr>
          <w:rFonts w:ascii="Arial" w:hAnsi="Arial" w:cs="Arial"/>
          <w:sz w:val="24"/>
          <w:szCs w:val="24"/>
        </w:rPr>
        <w:t>Monitorear la ubicación y estado de cada ítem dentro del almacén.</w:t>
      </w:r>
    </w:p>
    <w:p w14:paraId="5E65CD4E" w14:textId="77777777" w:rsidR="00430065" w:rsidRDefault="00430065" w:rsidP="00430065">
      <w:pPr>
        <w:numPr>
          <w:ilvl w:val="0"/>
          <w:numId w:val="13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30065">
        <w:rPr>
          <w:rFonts w:ascii="Arial" w:hAnsi="Arial" w:cs="Arial"/>
          <w:sz w:val="24"/>
          <w:szCs w:val="24"/>
        </w:rPr>
        <w:t>Generar reportes automáticos sobre disponibilidad y consumo.</w:t>
      </w:r>
    </w:p>
    <w:p w14:paraId="6D2481D7" w14:textId="61FA84A5" w:rsidR="003E48F3" w:rsidRDefault="003E48F3" w:rsidP="003E48F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E48F3">
        <w:rPr>
          <w:rFonts w:ascii="Arial" w:hAnsi="Arial" w:cs="Arial"/>
          <w:b/>
          <w:bCs/>
          <w:sz w:val="28"/>
          <w:szCs w:val="28"/>
        </w:rPr>
        <w:lastRenderedPageBreak/>
        <w:t>Cuarto Avance -&gt;</w:t>
      </w:r>
    </w:p>
    <w:p w14:paraId="553D7189" w14:textId="72E5BC5F" w:rsidR="00375B5F" w:rsidRDefault="00375B5F" w:rsidP="00375B5F">
      <w:pPr>
        <w:pStyle w:val="Prrafodelista"/>
        <w:spacing w:line="276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375B5F">
        <w:rPr>
          <w:rFonts w:ascii="Arial" w:hAnsi="Arial" w:cs="Arial"/>
          <w:b/>
          <w:bCs/>
          <w:sz w:val="24"/>
          <w:szCs w:val="24"/>
        </w:rPr>
        <w:t>Mano de Obra Directa:</w:t>
      </w:r>
    </w:p>
    <w:p w14:paraId="2CA6B91A" w14:textId="77777777" w:rsidR="00375B5F" w:rsidRPr="00375B5F" w:rsidRDefault="00375B5F" w:rsidP="00375B5F">
      <w:pPr>
        <w:pStyle w:val="Prrafodelista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1397C52" w14:textId="77777777" w:rsidR="00375B5F" w:rsidRPr="00375B5F" w:rsidRDefault="00375B5F" w:rsidP="00375B5F">
      <w:pPr>
        <w:pStyle w:val="Prrafodelista"/>
        <w:numPr>
          <w:ilvl w:val="0"/>
          <w:numId w:val="148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75B5F">
        <w:rPr>
          <w:rFonts w:ascii="Arial" w:hAnsi="Arial" w:cs="Arial"/>
          <w:b/>
          <w:bCs/>
          <w:sz w:val="24"/>
          <w:szCs w:val="24"/>
        </w:rPr>
        <w:t>Técnico en Equipos Electrónicos:</w:t>
      </w:r>
    </w:p>
    <w:p w14:paraId="056330AE" w14:textId="77777777" w:rsidR="00375B5F" w:rsidRPr="00375B5F" w:rsidRDefault="00375B5F" w:rsidP="00375B5F">
      <w:pPr>
        <w:pStyle w:val="Prrafodelista"/>
        <w:numPr>
          <w:ilvl w:val="1"/>
          <w:numId w:val="148"/>
        </w:numPr>
        <w:spacing w:line="276" w:lineRule="auto"/>
        <w:rPr>
          <w:rFonts w:ascii="Arial" w:hAnsi="Arial" w:cs="Arial"/>
          <w:sz w:val="24"/>
          <w:szCs w:val="24"/>
        </w:rPr>
      </w:pPr>
      <w:r w:rsidRPr="00375B5F">
        <w:rPr>
          <w:rFonts w:ascii="Arial" w:hAnsi="Arial" w:cs="Arial"/>
          <w:sz w:val="24"/>
          <w:szCs w:val="24"/>
        </w:rPr>
        <w:t>Encargado de instalar y mantener el hardware y software utilizado en las competencias.</w:t>
      </w:r>
    </w:p>
    <w:p w14:paraId="494F4359" w14:textId="77777777" w:rsidR="00375B5F" w:rsidRPr="00375B5F" w:rsidRDefault="00375B5F" w:rsidP="00375B5F">
      <w:pPr>
        <w:pStyle w:val="Prrafodelista"/>
        <w:numPr>
          <w:ilvl w:val="0"/>
          <w:numId w:val="148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75B5F">
        <w:rPr>
          <w:rFonts w:ascii="Arial" w:hAnsi="Arial" w:cs="Arial"/>
          <w:b/>
          <w:bCs/>
          <w:sz w:val="24"/>
          <w:szCs w:val="24"/>
        </w:rPr>
        <w:t>Coordinador de Eventos:</w:t>
      </w:r>
    </w:p>
    <w:p w14:paraId="00D799C2" w14:textId="77777777" w:rsidR="00375B5F" w:rsidRPr="00375B5F" w:rsidRDefault="00375B5F" w:rsidP="00375B5F">
      <w:pPr>
        <w:pStyle w:val="Prrafodelista"/>
        <w:numPr>
          <w:ilvl w:val="1"/>
          <w:numId w:val="148"/>
        </w:numPr>
        <w:spacing w:line="276" w:lineRule="auto"/>
        <w:rPr>
          <w:rFonts w:ascii="Arial" w:hAnsi="Arial" w:cs="Arial"/>
          <w:sz w:val="24"/>
          <w:szCs w:val="24"/>
        </w:rPr>
      </w:pPr>
      <w:r w:rsidRPr="00375B5F">
        <w:rPr>
          <w:rFonts w:ascii="Arial" w:hAnsi="Arial" w:cs="Arial"/>
          <w:sz w:val="24"/>
          <w:szCs w:val="24"/>
        </w:rPr>
        <w:t>Responsable de planificar y supervisar las competencias y eventos en el centro recreativo.</w:t>
      </w:r>
    </w:p>
    <w:p w14:paraId="2F8CC339" w14:textId="77777777" w:rsidR="00375B5F" w:rsidRDefault="00375B5F" w:rsidP="00375B5F">
      <w:pPr>
        <w:pStyle w:val="Prrafodelista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9189C8D" w14:textId="5897539D" w:rsidR="00375B5F" w:rsidRDefault="00375B5F" w:rsidP="00375B5F">
      <w:pPr>
        <w:pStyle w:val="Prrafodelista"/>
        <w:spacing w:line="276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375B5F">
        <w:rPr>
          <w:rFonts w:ascii="Arial" w:hAnsi="Arial" w:cs="Arial"/>
          <w:b/>
          <w:bCs/>
          <w:sz w:val="24"/>
          <w:szCs w:val="24"/>
        </w:rPr>
        <w:t>Mano de Obra Indirecta:</w:t>
      </w:r>
    </w:p>
    <w:p w14:paraId="4B13B155" w14:textId="77777777" w:rsidR="00375B5F" w:rsidRPr="00375B5F" w:rsidRDefault="00375B5F" w:rsidP="00375B5F">
      <w:pPr>
        <w:pStyle w:val="Prrafodelista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03AA26B" w14:textId="77777777" w:rsidR="00375B5F" w:rsidRPr="00375B5F" w:rsidRDefault="00375B5F" w:rsidP="00375B5F">
      <w:pPr>
        <w:pStyle w:val="Prrafodelista"/>
        <w:numPr>
          <w:ilvl w:val="0"/>
          <w:numId w:val="14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75B5F">
        <w:rPr>
          <w:rFonts w:ascii="Arial" w:hAnsi="Arial" w:cs="Arial"/>
          <w:b/>
          <w:bCs/>
          <w:sz w:val="24"/>
          <w:szCs w:val="24"/>
        </w:rPr>
        <w:t>Personal de Limpieza y Mantenimiento:</w:t>
      </w:r>
    </w:p>
    <w:p w14:paraId="5475AA80" w14:textId="77777777" w:rsidR="00375B5F" w:rsidRPr="00375B5F" w:rsidRDefault="00375B5F" w:rsidP="00375B5F">
      <w:pPr>
        <w:pStyle w:val="Prrafodelista"/>
        <w:numPr>
          <w:ilvl w:val="1"/>
          <w:numId w:val="142"/>
        </w:numPr>
        <w:spacing w:line="276" w:lineRule="auto"/>
        <w:rPr>
          <w:rFonts w:ascii="Arial" w:hAnsi="Arial" w:cs="Arial"/>
          <w:sz w:val="24"/>
          <w:szCs w:val="24"/>
        </w:rPr>
      </w:pPr>
      <w:r w:rsidRPr="00375B5F">
        <w:rPr>
          <w:rFonts w:ascii="Arial" w:hAnsi="Arial" w:cs="Arial"/>
          <w:sz w:val="24"/>
          <w:szCs w:val="24"/>
        </w:rPr>
        <w:t>Encargados de mantener las instalaciones en óptimas condiciones.</w:t>
      </w:r>
    </w:p>
    <w:p w14:paraId="411AE337" w14:textId="77777777" w:rsidR="00375B5F" w:rsidRPr="00375B5F" w:rsidRDefault="00375B5F" w:rsidP="00375B5F">
      <w:pPr>
        <w:pStyle w:val="Prrafodelista"/>
        <w:numPr>
          <w:ilvl w:val="0"/>
          <w:numId w:val="14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75B5F">
        <w:rPr>
          <w:rFonts w:ascii="Arial" w:hAnsi="Arial" w:cs="Arial"/>
          <w:b/>
          <w:bCs/>
          <w:sz w:val="24"/>
          <w:szCs w:val="24"/>
        </w:rPr>
        <w:t>Administrador del Centro:</w:t>
      </w:r>
    </w:p>
    <w:p w14:paraId="3F8B9257" w14:textId="77777777" w:rsidR="00375B5F" w:rsidRDefault="00375B5F" w:rsidP="00375B5F">
      <w:pPr>
        <w:pStyle w:val="Prrafodelista"/>
        <w:numPr>
          <w:ilvl w:val="1"/>
          <w:numId w:val="142"/>
        </w:numPr>
        <w:spacing w:line="276" w:lineRule="auto"/>
        <w:rPr>
          <w:rFonts w:ascii="Arial" w:hAnsi="Arial" w:cs="Arial"/>
          <w:sz w:val="24"/>
          <w:szCs w:val="24"/>
        </w:rPr>
      </w:pPr>
      <w:r w:rsidRPr="00375B5F">
        <w:rPr>
          <w:rFonts w:ascii="Arial" w:hAnsi="Arial" w:cs="Arial"/>
          <w:sz w:val="24"/>
          <w:szCs w:val="24"/>
        </w:rPr>
        <w:t>Gestiona la operación general, finanzas y recursos del centro.</w:t>
      </w:r>
    </w:p>
    <w:p w14:paraId="1CF45F74" w14:textId="77777777" w:rsidR="00375B5F" w:rsidRDefault="00375B5F" w:rsidP="00375B5F">
      <w:pPr>
        <w:pStyle w:val="Prrafodelista"/>
        <w:spacing w:line="276" w:lineRule="auto"/>
        <w:ind w:left="1788"/>
        <w:rPr>
          <w:rFonts w:ascii="Arial" w:hAnsi="Arial" w:cs="Arial"/>
          <w:sz w:val="24"/>
          <w:szCs w:val="24"/>
        </w:rPr>
      </w:pPr>
    </w:p>
    <w:p w14:paraId="1B8503FA" w14:textId="75A73ABF" w:rsidR="00375B5F" w:rsidRPr="00375B5F" w:rsidRDefault="00375B5F" w:rsidP="00375B5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75B5F">
        <w:rPr>
          <w:rFonts w:ascii="Arial" w:hAnsi="Arial" w:cs="Arial"/>
          <w:b/>
          <w:bCs/>
          <w:sz w:val="24"/>
          <w:szCs w:val="24"/>
        </w:rPr>
        <w:t>Inventario Inicial</w:t>
      </w:r>
    </w:p>
    <w:p w14:paraId="58F6463D" w14:textId="77777777" w:rsidR="00375B5F" w:rsidRPr="00375B5F" w:rsidRDefault="00375B5F" w:rsidP="00375B5F">
      <w:pPr>
        <w:pStyle w:val="Prrafodelista"/>
        <w:numPr>
          <w:ilvl w:val="0"/>
          <w:numId w:val="14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75B5F">
        <w:rPr>
          <w:rFonts w:ascii="Arial" w:hAnsi="Arial" w:cs="Arial"/>
          <w:b/>
          <w:bCs/>
          <w:sz w:val="24"/>
          <w:szCs w:val="24"/>
        </w:rPr>
        <w:t>Pantallas LED de Alta Resolución:</w:t>
      </w:r>
    </w:p>
    <w:p w14:paraId="7AF189BE" w14:textId="77777777" w:rsidR="00375B5F" w:rsidRPr="00375B5F" w:rsidRDefault="00375B5F" w:rsidP="00375B5F">
      <w:pPr>
        <w:pStyle w:val="Prrafodelista"/>
        <w:numPr>
          <w:ilvl w:val="0"/>
          <w:numId w:val="149"/>
        </w:numPr>
        <w:spacing w:line="276" w:lineRule="auto"/>
        <w:rPr>
          <w:rFonts w:ascii="Arial" w:hAnsi="Arial" w:cs="Arial"/>
          <w:sz w:val="24"/>
          <w:szCs w:val="24"/>
        </w:rPr>
      </w:pPr>
      <w:r w:rsidRPr="00375B5F">
        <w:rPr>
          <w:rFonts w:ascii="Arial" w:hAnsi="Arial" w:cs="Arial"/>
          <w:sz w:val="24"/>
          <w:szCs w:val="24"/>
        </w:rPr>
        <w:t>Proyección de competencias y publicidad. Necesario desde la apertura para ofrecer calidad visual.</w:t>
      </w:r>
    </w:p>
    <w:p w14:paraId="1F3E3A55" w14:textId="77777777" w:rsidR="00375B5F" w:rsidRPr="00375B5F" w:rsidRDefault="00375B5F" w:rsidP="00375B5F">
      <w:pPr>
        <w:pStyle w:val="Prrafodelista"/>
        <w:numPr>
          <w:ilvl w:val="0"/>
          <w:numId w:val="14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75B5F">
        <w:rPr>
          <w:rFonts w:ascii="Arial" w:hAnsi="Arial" w:cs="Arial"/>
          <w:b/>
          <w:bCs/>
          <w:sz w:val="24"/>
          <w:szCs w:val="24"/>
        </w:rPr>
        <w:t>Switches y Cableado de Redes:</w:t>
      </w:r>
    </w:p>
    <w:p w14:paraId="31508F8B" w14:textId="77777777" w:rsidR="00375B5F" w:rsidRDefault="00375B5F" w:rsidP="00375B5F">
      <w:pPr>
        <w:pStyle w:val="Prrafodelista"/>
        <w:numPr>
          <w:ilvl w:val="1"/>
          <w:numId w:val="142"/>
        </w:numPr>
        <w:spacing w:line="276" w:lineRule="auto"/>
        <w:rPr>
          <w:rFonts w:ascii="Arial" w:hAnsi="Arial" w:cs="Arial"/>
          <w:sz w:val="24"/>
          <w:szCs w:val="24"/>
        </w:rPr>
      </w:pPr>
      <w:r w:rsidRPr="00375B5F">
        <w:rPr>
          <w:rFonts w:ascii="Arial" w:hAnsi="Arial" w:cs="Arial"/>
          <w:sz w:val="24"/>
          <w:szCs w:val="24"/>
        </w:rPr>
        <w:t>Garantiza una conectividad estable y rápida para el funcionamiento de las competencias en línea.</w:t>
      </w:r>
    </w:p>
    <w:p w14:paraId="50B9A6D8" w14:textId="77777777" w:rsidR="00982C64" w:rsidRPr="00375B5F" w:rsidRDefault="00982C64" w:rsidP="00982C64">
      <w:pPr>
        <w:pStyle w:val="Prrafodelista"/>
        <w:spacing w:line="276" w:lineRule="auto"/>
        <w:ind w:left="1788"/>
        <w:rPr>
          <w:rFonts w:ascii="Arial" w:hAnsi="Arial" w:cs="Arial"/>
          <w:sz w:val="24"/>
          <w:szCs w:val="24"/>
        </w:rPr>
      </w:pPr>
    </w:p>
    <w:p w14:paraId="163FFA10" w14:textId="7DAD071C" w:rsidR="00375B5F" w:rsidRDefault="00982C64" w:rsidP="00375B5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982C64">
        <w:rPr>
          <w:rFonts w:ascii="Arial" w:hAnsi="Arial" w:cs="Arial"/>
          <w:b/>
          <w:bCs/>
          <w:sz w:val="24"/>
          <w:szCs w:val="24"/>
        </w:rPr>
        <w:t>Valor Presente</w:t>
      </w:r>
    </w:p>
    <w:p w14:paraId="2ABE42CA" w14:textId="6ABB4183" w:rsidR="00982C64" w:rsidRPr="00982C64" w:rsidRDefault="00982C64" w:rsidP="00982C64">
      <w:pPr>
        <w:pStyle w:val="Prrafodelista"/>
        <w:numPr>
          <w:ilvl w:val="0"/>
          <w:numId w:val="153"/>
        </w:numPr>
        <w:spacing w:line="276" w:lineRule="auto"/>
        <w:rPr>
          <w:rFonts w:ascii="Arial" w:hAnsi="Arial" w:cs="Arial"/>
          <w:sz w:val="24"/>
          <w:szCs w:val="24"/>
        </w:rPr>
      </w:pPr>
      <w:r w:rsidRPr="00982C64">
        <w:rPr>
          <w:rFonts w:ascii="Arial" w:hAnsi="Arial" w:cs="Arial"/>
          <w:sz w:val="24"/>
          <w:szCs w:val="24"/>
        </w:rPr>
        <w:t>Inversión inicial: $1,000,000.</w:t>
      </w:r>
    </w:p>
    <w:p w14:paraId="56011213" w14:textId="7505FB72" w:rsidR="00982C64" w:rsidRDefault="00982C64" w:rsidP="00982C64">
      <w:pPr>
        <w:pStyle w:val="Prrafodelista"/>
        <w:numPr>
          <w:ilvl w:val="0"/>
          <w:numId w:val="153"/>
        </w:numPr>
        <w:spacing w:line="276" w:lineRule="auto"/>
        <w:rPr>
          <w:rFonts w:ascii="Arial" w:hAnsi="Arial" w:cs="Arial"/>
          <w:sz w:val="24"/>
          <w:szCs w:val="24"/>
        </w:rPr>
      </w:pPr>
      <w:r w:rsidRPr="00982C64">
        <w:rPr>
          <w:rFonts w:ascii="Arial" w:hAnsi="Arial" w:cs="Arial"/>
          <w:sz w:val="24"/>
          <w:szCs w:val="24"/>
        </w:rPr>
        <w:t>Valor de Rentabilidad en 1 año: $1,200,000.</w:t>
      </w:r>
    </w:p>
    <w:p w14:paraId="2252039D" w14:textId="77777777" w:rsidR="00982C64" w:rsidRPr="003B26AB" w:rsidRDefault="00982C64" w:rsidP="00982C64">
      <w:pPr>
        <w:pStyle w:val="Prrafodelista"/>
        <w:spacing w:line="276" w:lineRule="auto"/>
        <w:ind w:left="1068"/>
        <w:rPr>
          <w:rFonts w:ascii="Arial" w:hAnsi="Arial" w:cs="Arial"/>
          <w:sz w:val="24"/>
          <w:szCs w:val="24"/>
        </w:rPr>
      </w:pPr>
    </w:p>
    <w:p w14:paraId="5DF3DE7C" w14:textId="6FAB1974" w:rsidR="003B26AB" w:rsidRPr="003B26AB" w:rsidRDefault="003B26AB" w:rsidP="003B26AB">
      <w:pPr>
        <w:spacing w:line="276" w:lineRule="auto"/>
        <w:rPr>
          <w:rFonts w:ascii="Arial" w:hAnsi="Arial" w:cs="Arial"/>
          <w:sz w:val="24"/>
          <w:szCs w:val="24"/>
        </w:rPr>
      </w:pPr>
      <w:r w:rsidRPr="003B26AB">
        <w:rPr>
          <w:rFonts w:ascii="Arial" w:hAnsi="Arial" w:cs="Arial"/>
          <w:b/>
          <w:bCs/>
          <w:sz w:val="24"/>
          <w:szCs w:val="24"/>
        </w:rPr>
        <w:t>VPN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3B26AB">
        <w:rPr>
          <w:rFonts w:ascii="Arial" w:hAnsi="Arial" w:cs="Arial"/>
          <w:i/>
          <w:i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sz w:val="24"/>
          <w:szCs w:val="24"/>
        </w:rPr>
        <w:t>Valor de Rentabilidad en 1 a</w:t>
      </w:r>
      <w:r>
        <w:rPr>
          <w:rFonts w:ascii="Arial" w:hAnsi="Arial" w:cs="Arial"/>
          <w:sz w:val="24"/>
          <w:szCs w:val="24"/>
        </w:rPr>
        <w:t>ñ</w:t>
      </w:r>
      <w:r w:rsidRPr="003B26A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sz w:val="24"/>
          <w:szCs w:val="24"/>
        </w:rPr>
        <w:t>−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sz w:val="24"/>
          <w:szCs w:val="24"/>
        </w:rPr>
        <w:t>Valor Inicial de </w:t>
      </w:r>
      <w:r w:rsidRPr="003B26AB">
        <w:rPr>
          <w:rFonts w:ascii="Arial" w:hAnsi="Arial" w:cs="Arial"/>
          <w:sz w:val="24"/>
          <w:szCs w:val="24"/>
        </w:rPr>
        <w:t>Inversión</w:t>
      </w:r>
    </w:p>
    <w:p w14:paraId="67B7AFDC" w14:textId="77777777" w:rsidR="003B26AB" w:rsidRPr="003B26AB" w:rsidRDefault="003B26AB" w:rsidP="003B26AB">
      <w:pPr>
        <w:spacing w:line="276" w:lineRule="auto"/>
        <w:rPr>
          <w:rFonts w:ascii="Arial" w:hAnsi="Arial" w:cs="Arial"/>
          <w:sz w:val="24"/>
          <w:szCs w:val="24"/>
        </w:rPr>
      </w:pPr>
      <w:r w:rsidRPr="003B26AB">
        <w:rPr>
          <w:rFonts w:ascii="Arial" w:hAnsi="Arial" w:cs="Arial"/>
          <w:sz w:val="24"/>
          <w:szCs w:val="24"/>
        </w:rPr>
        <w:t>Con tus valores:</w:t>
      </w:r>
    </w:p>
    <w:p w14:paraId="57665B8C" w14:textId="47D10B11" w:rsidR="00982C64" w:rsidRDefault="003B26AB" w:rsidP="003B26AB">
      <w:pPr>
        <w:spacing w:line="276" w:lineRule="auto"/>
        <w:rPr>
          <w:rFonts w:ascii="Arial" w:hAnsi="Arial" w:cs="Arial"/>
          <w:sz w:val="24"/>
          <w:szCs w:val="24"/>
        </w:rPr>
      </w:pPr>
      <w:r w:rsidRPr="003B26AB">
        <w:rPr>
          <w:rFonts w:ascii="Arial" w:hAnsi="Arial" w:cs="Arial"/>
          <w:b/>
          <w:bCs/>
          <w:sz w:val="24"/>
          <w:szCs w:val="24"/>
        </w:rPr>
        <w:t>VPN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sz w:val="24"/>
          <w:szCs w:val="24"/>
        </w:rPr>
        <w:t>1,200,000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sz w:val="24"/>
          <w:szCs w:val="24"/>
        </w:rPr>
        <w:t>−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sz w:val="24"/>
          <w:szCs w:val="24"/>
        </w:rPr>
        <w:t>1,000,000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sz w:val="24"/>
          <w:szCs w:val="24"/>
        </w:rPr>
        <w:t>200,000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b/>
          <w:bCs/>
          <w:sz w:val="24"/>
          <w:szCs w:val="24"/>
        </w:rPr>
        <w:t>VPN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3B26AB">
        <w:rPr>
          <w:rFonts w:ascii="Arial" w:hAnsi="Arial" w:cs="Arial"/>
          <w:i/>
          <w:i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sz w:val="24"/>
          <w:szCs w:val="24"/>
        </w:rPr>
        <w:t>1,200,000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sz w:val="24"/>
          <w:szCs w:val="24"/>
        </w:rPr>
        <w:t>−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sz w:val="24"/>
          <w:szCs w:val="24"/>
        </w:rPr>
        <w:t>1,000,000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3B26AB">
        <w:rPr>
          <w:rFonts w:ascii="Arial" w:hAnsi="Arial" w:cs="Arial"/>
          <w:b/>
          <w:bCs/>
          <w:sz w:val="24"/>
          <w:szCs w:val="24"/>
        </w:rPr>
        <w:t>200,000</w:t>
      </w:r>
    </w:p>
    <w:p w14:paraId="1CB7C583" w14:textId="77777777" w:rsidR="003B26AB" w:rsidRPr="003B26AB" w:rsidRDefault="003B26AB" w:rsidP="003B26AB">
      <w:pPr>
        <w:spacing w:line="276" w:lineRule="auto"/>
        <w:rPr>
          <w:rFonts w:ascii="Arial" w:hAnsi="Arial" w:cs="Arial"/>
          <w:sz w:val="24"/>
          <w:szCs w:val="24"/>
        </w:rPr>
      </w:pPr>
    </w:p>
    <w:p w14:paraId="13F5E064" w14:textId="77777777" w:rsidR="00375B5F" w:rsidRPr="003E48F3" w:rsidRDefault="00375B5F" w:rsidP="00375B5F">
      <w:pPr>
        <w:pStyle w:val="Prrafodelista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8B05C4F" w14:textId="68A33E7A" w:rsidR="003B26AB" w:rsidRDefault="003B26AB" w:rsidP="003B26AB">
      <w:pPr>
        <w:pStyle w:val="Prrafodelista"/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Análisis de Sensibilidad</w:t>
      </w:r>
    </w:p>
    <w:p w14:paraId="6610397B" w14:textId="77777777" w:rsidR="003B26AB" w:rsidRPr="003B26AB" w:rsidRDefault="003B26AB" w:rsidP="003B26AB">
      <w:pPr>
        <w:pStyle w:val="Prrafodelista"/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0D227A1" w14:textId="77777777" w:rsidR="003B26AB" w:rsidRPr="003B26AB" w:rsidRDefault="003B26AB" w:rsidP="003B26AB">
      <w:pPr>
        <w:pStyle w:val="Prrafodelista"/>
        <w:numPr>
          <w:ilvl w:val="0"/>
          <w:numId w:val="154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B26AB">
        <w:rPr>
          <w:rFonts w:ascii="Arial" w:hAnsi="Arial" w:cs="Arial"/>
          <w:b/>
          <w:bCs/>
          <w:sz w:val="24"/>
          <w:szCs w:val="24"/>
        </w:rPr>
        <w:t>Costo de Producción:</w:t>
      </w:r>
    </w:p>
    <w:p w14:paraId="094718AB" w14:textId="77777777" w:rsidR="003B26AB" w:rsidRPr="003B26AB" w:rsidRDefault="003B26AB" w:rsidP="003B26AB">
      <w:pPr>
        <w:pStyle w:val="Prrafodelista"/>
        <w:numPr>
          <w:ilvl w:val="1"/>
          <w:numId w:val="155"/>
        </w:numPr>
        <w:spacing w:line="276" w:lineRule="auto"/>
        <w:rPr>
          <w:rFonts w:ascii="Arial" w:hAnsi="Arial" w:cs="Arial"/>
          <w:sz w:val="24"/>
          <w:szCs w:val="24"/>
        </w:rPr>
      </w:pPr>
      <w:r w:rsidRPr="003B26AB">
        <w:rPr>
          <w:rFonts w:ascii="Arial" w:hAnsi="Arial" w:cs="Arial"/>
          <w:sz w:val="24"/>
          <w:szCs w:val="24"/>
        </w:rPr>
        <w:t>Incrementos inesperados en el costo de materiales tecnológicos.</w:t>
      </w:r>
    </w:p>
    <w:p w14:paraId="078A0F0C" w14:textId="77777777" w:rsidR="003B26AB" w:rsidRPr="003B26AB" w:rsidRDefault="003B26AB" w:rsidP="003B26AB">
      <w:pPr>
        <w:pStyle w:val="Prrafodelista"/>
        <w:numPr>
          <w:ilvl w:val="0"/>
          <w:numId w:val="154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B26AB">
        <w:rPr>
          <w:rFonts w:ascii="Arial" w:hAnsi="Arial" w:cs="Arial"/>
          <w:b/>
          <w:bCs/>
          <w:sz w:val="24"/>
          <w:szCs w:val="24"/>
        </w:rPr>
        <w:t>Cambios Regulatorios:</w:t>
      </w:r>
    </w:p>
    <w:p w14:paraId="566FF84E" w14:textId="77777777" w:rsidR="003B26AB" w:rsidRPr="003B26AB" w:rsidRDefault="003B26AB" w:rsidP="003B26AB">
      <w:pPr>
        <w:pStyle w:val="Prrafodelista"/>
        <w:numPr>
          <w:ilvl w:val="1"/>
          <w:numId w:val="156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B26AB">
        <w:rPr>
          <w:rFonts w:ascii="Arial" w:hAnsi="Arial" w:cs="Arial"/>
          <w:sz w:val="24"/>
          <w:szCs w:val="24"/>
        </w:rPr>
        <w:t>Restricciones de zonificación o impuestos adicionales en la industria del entretenimiento.</w:t>
      </w:r>
    </w:p>
    <w:p w14:paraId="362C580F" w14:textId="77777777" w:rsidR="003B26AB" w:rsidRDefault="003B26AB" w:rsidP="003B26AB">
      <w:pPr>
        <w:pStyle w:val="Prrafodelista"/>
        <w:spacing w:line="276" w:lineRule="auto"/>
        <w:ind w:left="708"/>
        <w:rPr>
          <w:rFonts w:ascii="Arial" w:hAnsi="Arial" w:cs="Arial"/>
          <w:b/>
          <w:bCs/>
          <w:sz w:val="24"/>
          <w:szCs w:val="24"/>
        </w:rPr>
      </w:pPr>
    </w:p>
    <w:p w14:paraId="1A389F63" w14:textId="7FD4E936" w:rsidR="003B26AB" w:rsidRDefault="003B26AB" w:rsidP="003B26AB">
      <w:pPr>
        <w:pStyle w:val="Prrafodelista"/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Índice de Rentabilidad</w:t>
      </w:r>
    </w:p>
    <w:p w14:paraId="0B56A910" w14:textId="77777777" w:rsidR="003B26AB" w:rsidRDefault="003B26AB" w:rsidP="003B26AB">
      <w:pPr>
        <w:pStyle w:val="Prrafodelista"/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50E5A95" w14:textId="0F908A72" w:rsidR="003B26AB" w:rsidRDefault="003B26AB" w:rsidP="003B26AB">
      <w:pPr>
        <w:pStyle w:val="Prrafodelista"/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1BF54E" wp14:editId="23ECA78B">
            <wp:extent cx="5612130" cy="880110"/>
            <wp:effectExtent l="0" t="0" r="7620" b="0"/>
            <wp:docPr id="826010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10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E384" w14:textId="77777777" w:rsidR="003B26AB" w:rsidRDefault="003B26AB" w:rsidP="003B26AB">
      <w:pPr>
        <w:pStyle w:val="Prrafodelista"/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38D930F" w14:textId="77777777" w:rsidR="003B26AB" w:rsidRPr="003B26AB" w:rsidRDefault="003B26AB" w:rsidP="003B26AB">
      <w:pPr>
        <w:pStyle w:val="Prrafodelista"/>
        <w:numPr>
          <w:ilvl w:val="0"/>
          <w:numId w:val="157"/>
        </w:numPr>
        <w:spacing w:line="276" w:lineRule="auto"/>
        <w:rPr>
          <w:rFonts w:ascii="Arial" w:hAnsi="Arial" w:cs="Arial"/>
          <w:sz w:val="24"/>
          <w:szCs w:val="24"/>
        </w:rPr>
      </w:pPr>
      <w:r w:rsidRPr="003B26AB">
        <w:rPr>
          <w:rFonts w:ascii="Arial" w:hAnsi="Arial" w:cs="Arial"/>
          <w:sz w:val="24"/>
          <w:szCs w:val="24"/>
        </w:rPr>
        <w:t>Valor Presente de los Flujos de Efectivo Futuros (1 año): $1,090,909.09 (calculado con una tasa de descuento del 10%).</w:t>
      </w:r>
    </w:p>
    <w:p w14:paraId="13E35E22" w14:textId="7AAA5700" w:rsidR="003B26AB" w:rsidRPr="003B26AB" w:rsidRDefault="003B26AB" w:rsidP="003B26AB">
      <w:pPr>
        <w:pStyle w:val="Prrafodelista"/>
        <w:numPr>
          <w:ilvl w:val="0"/>
          <w:numId w:val="15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DD13AB" wp14:editId="097C443A">
            <wp:simplePos x="0" y="0"/>
            <wp:positionH relativeFrom="column">
              <wp:posOffset>272415</wp:posOffset>
            </wp:positionH>
            <wp:positionV relativeFrom="paragraph">
              <wp:posOffset>417195</wp:posOffset>
            </wp:positionV>
            <wp:extent cx="2514600" cy="684530"/>
            <wp:effectExtent l="0" t="0" r="0" b="1270"/>
            <wp:wrapTopAndBottom/>
            <wp:docPr id="1603055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5583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6AB">
        <w:rPr>
          <w:rFonts w:ascii="Arial" w:hAnsi="Arial" w:cs="Arial"/>
          <w:sz w:val="24"/>
          <w:szCs w:val="24"/>
        </w:rPr>
        <w:t>Inversión Inicial: $1,000,000.</w:t>
      </w:r>
    </w:p>
    <w:p w14:paraId="454A2235" w14:textId="77777777" w:rsidR="003B26AB" w:rsidRDefault="003B26AB" w:rsidP="003B26AB">
      <w:pPr>
        <w:pStyle w:val="Prrafodelista"/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63E6031" w14:textId="77777777" w:rsidR="003B26AB" w:rsidRDefault="003B26AB" w:rsidP="003B26AB">
      <w:pPr>
        <w:pStyle w:val="Prrafodelista"/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8097496" w14:textId="77777777" w:rsidR="003E48F3" w:rsidRDefault="003E48F3" w:rsidP="003E48F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1549211" w14:textId="39E635EE" w:rsidR="003B26AB" w:rsidRPr="003B26AB" w:rsidRDefault="003B26AB" w:rsidP="003B26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B26AB">
        <w:rPr>
          <w:rFonts w:ascii="Arial" w:hAnsi="Arial" w:cs="Arial"/>
          <w:b/>
          <w:bCs/>
          <w:sz w:val="24"/>
          <w:szCs w:val="24"/>
        </w:rPr>
        <w:t xml:space="preserve">Activos Corrientes y Pasivos Corrientes </w:t>
      </w:r>
    </w:p>
    <w:p w14:paraId="347476E9" w14:textId="77777777" w:rsidR="003B26AB" w:rsidRPr="003B26AB" w:rsidRDefault="003B26AB" w:rsidP="003B26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B26AB">
        <w:rPr>
          <w:rFonts w:ascii="Arial" w:hAnsi="Arial" w:cs="Arial"/>
          <w:b/>
          <w:bCs/>
          <w:sz w:val="24"/>
          <w:szCs w:val="24"/>
        </w:rPr>
        <w:t>Activos Corrientes:</w:t>
      </w:r>
    </w:p>
    <w:p w14:paraId="73028F39" w14:textId="77777777" w:rsidR="003B26AB" w:rsidRPr="003B26AB" w:rsidRDefault="003B26AB" w:rsidP="003B26AB">
      <w:pPr>
        <w:numPr>
          <w:ilvl w:val="0"/>
          <w:numId w:val="158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B26AB">
        <w:rPr>
          <w:rFonts w:ascii="Arial" w:hAnsi="Arial" w:cs="Arial"/>
          <w:b/>
          <w:bCs/>
          <w:sz w:val="24"/>
          <w:szCs w:val="24"/>
        </w:rPr>
        <w:t>Cuentas por Cobrar:</w:t>
      </w:r>
    </w:p>
    <w:p w14:paraId="443D81F5" w14:textId="77777777" w:rsidR="003B26AB" w:rsidRPr="003B26AB" w:rsidRDefault="003B26AB" w:rsidP="003B26AB">
      <w:pPr>
        <w:numPr>
          <w:ilvl w:val="1"/>
          <w:numId w:val="158"/>
        </w:numPr>
        <w:spacing w:line="276" w:lineRule="auto"/>
        <w:rPr>
          <w:rFonts w:ascii="Arial" w:hAnsi="Arial" w:cs="Arial"/>
          <w:sz w:val="24"/>
          <w:szCs w:val="24"/>
        </w:rPr>
      </w:pPr>
      <w:r w:rsidRPr="003B26AB">
        <w:rPr>
          <w:rFonts w:ascii="Arial" w:hAnsi="Arial" w:cs="Arial"/>
          <w:sz w:val="24"/>
          <w:szCs w:val="24"/>
        </w:rPr>
        <w:t>Patrocinadores o clientes que contratan espacios publicitarios en las competencias.</w:t>
      </w:r>
    </w:p>
    <w:p w14:paraId="06AF5E69" w14:textId="77777777" w:rsidR="003B26AB" w:rsidRPr="003B26AB" w:rsidRDefault="003B26AB" w:rsidP="003B26AB">
      <w:pPr>
        <w:numPr>
          <w:ilvl w:val="0"/>
          <w:numId w:val="158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B26AB">
        <w:rPr>
          <w:rFonts w:ascii="Arial" w:hAnsi="Arial" w:cs="Arial"/>
          <w:b/>
          <w:bCs/>
          <w:sz w:val="24"/>
          <w:szCs w:val="24"/>
        </w:rPr>
        <w:t>Inventario:</w:t>
      </w:r>
    </w:p>
    <w:p w14:paraId="10C5A3C9" w14:textId="77777777" w:rsidR="003B26AB" w:rsidRPr="003B26AB" w:rsidRDefault="003B26AB" w:rsidP="003B26AB">
      <w:pPr>
        <w:numPr>
          <w:ilvl w:val="1"/>
          <w:numId w:val="158"/>
        </w:numPr>
        <w:spacing w:line="276" w:lineRule="auto"/>
        <w:rPr>
          <w:rFonts w:ascii="Arial" w:hAnsi="Arial" w:cs="Arial"/>
          <w:sz w:val="24"/>
          <w:szCs w:val="24"/>
        </w:rPr>
      </w:pPr>
      <w:r w:rsidRPr="003B26AB">
        <w:rPr>
          <w:rFonts w:ascii="Arial" w:hAnsi="Arial" w:cs="Arial"/>
          <w:sz w:val="24"/>
          <w:szCs w:val="24"/>
        </w:rPr>
        <w:t>Materiales tecnológicos y mobiliario en stock para reposición.</w:t>
      </w:r>
    </w:p>
    <w:p w14:paraId="6D886EEF" w14:textId="77777777" w:rsidR="00B95781" w:rsidRDefault="00B95781" w:rsidP="003B26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48EDB9B" w14:textId="77777777" w:rsidR="00B95781" w:rsidRDefault="00B95781" w:rsidP="003B26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A5C3DEE" w14:textId="77777777" w:rsidR="00B95781" w:rsidRDefault="00B95781" w:rsidP="003B26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9290DFF" w14:textId="778B6986" w:rsidR="003B26AB" w:rsidRPr="003B26AB" w:rsidRDefault="003B26AB" w:rsidP="003B26A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B26AB">
        <w:rPr>
          <w:rFonts w:ascii="Arial" w:hAnsi="Arial" w:cs="Arial"/>
          <w:b/>
          <w:bCs/>
          <w:sz w:val="24"/>
          <w:szCs w:val="24"/>
        </w:rPr>
        <w:lastRenderedPageBreak/>
        <w:t>Pasivos Corrientes:</w:t>
      </w:r>
    </w:p>
    <w:p w14:paraId="070A970E" w14:textId="77777777" w:rsidR="003B26AB" w:rsidRPr="003B26AB" w:rsidRDefault="003B26AB" w:rsidP="003B26AB">
      <w:pPr>
        <w:numPr>
          <w:ilvl w:val="0"/>
          <w:numId w:val="15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B26AB">
        <w:rPr>
          <w:rFonts w:ascii="Arial" w:hAnsi="Arial" w:cs="Arial"/>
          <w:b/>
          <w:bCs/>
          <w:sz w:val="24"/>
          <w:szCs w:val="24"/>
        </w:rPr>
        <w:t>Cuentas por Pagar:</w:t>
      </w:r>
    </w:p>
    <w:p w14:paraId="3C519607" w14:textId="77777777" w:rsidR="003B26AB" w:rsidRPr="003B26AB" w:rsidRDefault="003B26AB" w:rsidP="003B26AB">
      <w:pPr>
        <w:numPr>
          <w:ilvl w:val="1"/>
          <w:numId w:val="159"/>
        </w:numPr>
        <w:spacing w:line="276" w:lineRule="auto"/>
        <w:rPr>
          <w:rFonts w:ascii="Arial" w:hAnsi="Arial" w:cs="Arial"/>
          <w:sz w:val="24"/>
          <w:szCs w:val="24"/>
        </w:rPr>
      </w:pPr>
      <w:r w:rsidRPr="003B26AB">
        <w:rPr>
          <w:rFonts w:ascii="Arial" w:hAnsi="Arial" w:cs="Arial"/>
          <w:sz w:val="24"/>
          <w:szCs w:val="24"/>
        </w:rPr>
        <w:t>Facturas pendientes de los proveedores de equipos tecnológicos.</w:t>
      </w:r>
    </w:p>
    <w:p w14:paraId="20F56F40" w14:textId="77777777" w:rsidR="003B26AB" w:rsidRPr="003B26AB" w:rsidRDefault="003B26AB" w:rsidP="003B26AB">
      <w:pPr>
        <w:numPr>
          <w:ilvl w:val="0"/>
          <w:numId w:val="15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B26AB">
        <w:rPr>
          <w:rFonts w:ascii="Arial" w:hAnsi="Arial" w:cs="Arial"/>
          <w:b/>
          <w:bCs/>
          <w:sz w:val="24"/>
          <w:szCs w:val="24"/>
        </w:rPr>
        <w:t>Salarios:</w:t>
      </w:r>
    </w:p>
    <w:p w14:paraId="02B9A286" w14:textId="77777777" w:rsidR="003B26AB" w:rsidRPr="003B26AB" w:rsidRDefault="003B26AB" w:rsidP="003B26AB">
      <w:pPr>
        <w:numPr>
          <w:ilvl w:val="1"/>
          <w:numId w:val="159"/>
        </w:numPr>
        <w:spacing w:line="276" w:lineRule="auto"/>
        <w:rPr>
          <w:rFonts w:ascii="Arial" w:hAnsi="Arial" w:cs="Arial"/>
          <w:sz w:val="24"/>
          <w:szCs w:val="24"/>
        </w:rPr>
      </w:pPr>
      <w:r w:rsidRPr="003B26AB">
        <w:rPr>
          <w:rFonts w:ascii="Arial" w:hAnsi="Arial" w:cs="Arial"/>
          <w:sz w:val="24"/>
          <w:szCs w:val="24"/>
        </w:rPr>
        <w:t>Sueldos del personal operativo pagaderos a corto plazo.</w:t>
      </w:r>
    </w:p>
    <w:p w14:paraId="552929D8" w14:textId="77777777" w:rsidR="003B26AB" w:rsidRPr="003E48F3" w:rsidRDefault="003B26AB" w:rsidP="003E48F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sectPr w:rsidR="003B26AB" w:rsidRPr="003E48F3" w:rsidSect="00A53B68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9940F" w14:textId="77777777" w:rsidR="00A57F5D" w:rsidRDefault="00A57F5D" w:rsidP="00570367">
      <w:pPr>
        <w:spacing w:after="0" w:line="240" w:lineRule="auto"/>
      </w:pPr>
      <w:r>
        <w:separator/>
      </w:r>
    </w:p>
  </w:endnote>
  <w:endnote w:type="continuationSeparator" w:id="0">
    <w:p w14:paraId="2E456FB0" w14:textId="77777777" w:rsidR="00A57F5D" w:rsidRDefault="00A57F5D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1F21C" w14:textId="77777777" w:rsidR="00A57F5D" w:rsidRDefault="00A57F5D" w:rsidP="00570367">
      <w:pPr>
        <w:spacing w:after="0" w:line="240" w:lineRule="auto"/>
      </w:pPr>
      <w:r>
        <w:separator/>
      </w:r>
    </w:p>
  </w:footnote>
  <w:footnote w:type="continuationSeparator" w:id="0">
    <w:p w14:paraId="6CC6AE41" w14:textId="77777777" w:rsidR="00A57F5D" w:rsidRDefault="00A57F5D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70A2"/>
    <w:multiLevelType w:val="multilevel"/>
    <w:tmpl w:val="B12A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569CA"/>
    <w:multiLevelType w:val="hybridMultilevel"/>
    <w:tmpl w:val="5804F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CF255A"/>
    <w:multiLevelType w:val="hybridMultilevel"/>
    <w:tmpl w:val="D5BE6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B34928"/>
    <w:multiLevelType w:val="multilevel"/>
    <w:tmpl w:val="8314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E6076"/>
    <w:multiLevelType w:val="hybridMultilevel"/>
    <w:tmpl w:val="F6302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8605B5"/>
    <w:multiLevelType w:val="multilevel"/>
    <w:tmpl w:val="5A20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396D46"/>
    <w:multiLevelType w:val="hybridMultilevel"/>
    <w:tmpl w:val="D90C420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12405958"/>
    <w:multiLevelType w:val="hybridMultilevel"/>
    <w:tmpl w:val="30360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464E1C"/>
    <w:multiLevelType w:val="multilevel"/>
    <w:tmpl w:val="6DB4102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4" w15:restartNumberingAfterBreak="0">
    <w:nsid w:val="1282335C"/>
    <w:multiLevelType w:val="multilevel"/>
    <w:tmpl w:val="C62880F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13235B3C"/>
    <w:multiLevelType w:val="multilevel"/>
    <w:tmpl w:val="AE40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BB25A6"/>
    <w:multiLevelType w:val="hybridMultilevel"/>
    <w:tmpl w:val="10C6D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7B706A"/>
    <w:multiLevelType w:val="multilevel"/>
    <w:tmpl w:val="C62880F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8" w15:restartNumberingAfterBreak="0">
    <w:nsid w:val="14DE2A62"/>
    <w:multiLevelType w:val="multilevel"/>
    <w:tmpl w:val="65DE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6526A5F"/>
    <w:multiLevelType w:val="multilevel"/>
    <w:tmpl w:val="243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703B5A"/>
    <w:multiLevelType w:val="hybridMultilevel"/>
    <w:tmpl w:val="674A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960310E"/>
    <w:multiLevelType w:val="multilevel"/>
    <w:tmpl w:val="648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D1199E"/>
    <w:multiLevelType w:val="multilevel"/>
    <w:tmpl w:val="D9DE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D172B94"/>
    <w:multiLevelType w:val="hybridMultilevel"/>
    <w:tmpl w:val="3FC62312"/>
    <w:lvl w:ilvl="0" w:tplc="73B421B2">
      <w:start w:val="20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E525EF9"/>
    <w:multiLevelType w:val="multilevel"/>
    <w:tmpl w:val="24D214EE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20"/>
      <w:numFmt w:val="bullet"/>
      <w:lvlText w:val="-"/>
      <w:lvlJc w:val="left"/>
      <w:pPr>
        <w:ind w:left="2496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3" w15:restartNumberingAfterBreak="0">
    <w:nsid w:val="1EF24EA3"/>
    <w:multiLevelType w:val="multilevel"/>
    <w:tmpl w:val="2CD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A70299"/>
    <w:multiLevelType w:val="hybridMultilevel"/>
    <w:tmpl w:val="937C945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5E868FE"/>
    <w:multiLevelType w:val="hybridMultilevel"/>
    <w:tmpl w:val="F84E80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36373F"/>
    <w:multiLevelType w:val="multilevel"/>
    <w:tmpl w:val="3F8C4B48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52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2B521A3C"/>
    <w:multiLevelType w:val="multilevel"/>
    <w:tmpl w:val="C3F8BCB6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20"/>
      <w:numFmt w:val="bullet"/>
      <w:lvlText w:val="-"/>
      <w:lvlJc w:val="left"/>
      <w:pPr>
        <w:ind w:left="2496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54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D4C6856"/>
    <w:multiLevelType w:val="hybridMultilevel"/>
    <w:tmpl w:val="E63E6A7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8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1D74684"/>
    <w:multiLevelType w:val="hybridMultilevel"/>
    <w:tmpl w:val="CE5C16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26A4CC1"/>
    <w:multiLevelType w:val="hybridMultilevel"/>
    <w:tmpl w:val="032CFD08"/>
    <w:lvl w:ilvl="0" w:tplc="73B421B2">
      <w:start w:val="20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34111ADC"/>
    <w:multiLevelType w:val="multilevel"/>
    <w:tmpl w:val="1EC2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9948B5"/>
    <w:multiLevelType w:val="hybridMultilevel"/>
    <w:tmpl w:val="F9E67F0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 w15:restartNumberingAfterBreak="0">
    <w:nsid w:val="36F34B24"/>
    <w:multiLevelType w:val="hybridMultilevel"/>
    <w:tmpl w:val="5FDCF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9233446"/>
    <w:multiLevelType w:val="hybridMultilevel"/>
    <w:tmpl w:val="529C7AC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C82026C"/>
    <w:multiLevelType w:val="hybridMultilevel"/>
    <w:tmpl w:val="21C6F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1B92704"/>
    <w:multiLevelType w:val="hybridMultilevel"/>
    <w:tmpl w:val="F0268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424A4C57"/>
    <w:multiLevelType w:val="hybridMultilevel"/>
    <w:tmpl w:val="B83C6B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3974D68"/>
    <w:multiLevelType w:val="hybridMultilevel"/>
    <w:tmpl w:val="B6B6F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AA5807"/>
    <w:multiLevelType w:val="multilevel"/>
    <w:tmpl w:val="8C38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190473"/>
    <w:multiLevelType w:val="hybridMultilevel"/>
    <w:tmpl w:val="93F6DF8C"/>
    <w:lvl w:ilvl="0" w:tplc="59AED5C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DF3083"/>
    <w:multiLevelType w:val="multilevel"/>
    <w:tmpl w:val="AC80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4A5C5F76"/>
    <w:multiLevelType w:val="multilevel"/>
    <w:tmpl w:val="12E6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1074826"/>
    <w:multiLevelType w:val="hybridMultilevel"/>
    <w:tmpl w:val="187A68DC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1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 w15:restartNumberingAfterBreak="0">
    <w:nsid w:val="51945AC6"/>
    <w:multiLevelType w:val="multilevel"/>
    <w:tmpl w:val="2AC4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24D17DF"/>
    <w:multiLevelType w:val="multilevel"/>
    <w:tmpl w:val="F21A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31A6273"/>
    <w:multiLevelType w:val="multilevel"/>
    <w:tmpl w:val="1D0E0FD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96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B278AD"/>
    <w:multiLevelType w:val="multilevel"/>
    <w:tmpl w:val="AEF2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E96DF6"/>
    <w:multiLevelType w:val="multilevel"/>
    <w:tmpl w:val="97CE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FC547E"/>
    <w:multiLevelType w:val="multilevel"/>
    <w:tmpl w:val="4442FBE8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00" w15:restartNumberingAfterBreak="0">
    <w:nsid w:val="57662E5D"/>
    <w:multiLevelType w:val="multilevel"/>
    <w:tmpl w:val="3B7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89D5139"/>
    <w:multiLevelType w:val="multilevel"/>
    <w:tmpl w:val="8FDC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4D283D"/>
    <w:multiLevelType w:val="multilevel"/>
    <w:tmpl w:val="AF3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6" w15:restartNumberingAfterBreak="0">
    <w:nsid w:val="5A8E43AC"/>
    <w:multiLevelType w:val="multilevel"/>
    <w:tmpl w:val="C01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C0207F4"/>
    <w:multiLevelType w:val="multilevel"/>
    <w:tmpl w:val="7BB8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5C690004"/>
    <w:multiLevelType w:val="hybridMultilevel"/>
    <w:tmpl w:val="9C1EB4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5CE17A51"/>
    <w:multiLevelType w:val="multilevel"/>
    <w:tmpl w:val="935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6442BF"/>
    <w:multiLevelType w:val="multilevel"/>
    <w:tmpl w:val="BB30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8420A4"/>
    <w:multiLevelType w:val="hybridMultilevel"/>
    <w:tmpl w:val="D6007EC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3BA0FB0"/>
    <w:multiLevelType w:val="hybridMultilevel"/>
    <w:tmpl w:val="B0460E96"/>
    <w:lvl w:ilvl="0" w:tplc="73B421B2">
      <w:start w:val="20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6" w15:restartNumberingAfterBreak="0">
    <w:nsid w:val="65623AAC"/>
    <w:multiLevelType w:val="multilevel"/>
    <w:tmpl w:val="298C29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831729"/>
    <w:multiLevelType w:val="multilevel"/>
    <w:tmpl w:val="D5AA71A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18" w15:restartNumberingAfterBreak="0">
    <w:nsid w:val="66E35318"/>
    <w:multiLevelType w:val="hybridMultilevel"/>
    <w:tmpl w:val="EC88CA7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9" w15:restartNumberingAfterBreak="0">
    <w:nsid w:val="67D2364D"/>
    <w:multiLevelType w:val="hybridMultilevel"/>
    <w:tmpl w:val="758A99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7E50321"/>
    <w:multiLevelType w:val="multilevel"/>
    <w:tmpl w:val="731EB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8221CC3"/>
    <w:multiLevelType w:val="multilevel"/>
    <w:tmpl w:val="23BEB6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693028D3"/>
    <w:multiLevelType w:val="hybridMultilevel"/>
    <w:tmpl w:val="D4AC7234"/>
    <w:lvl w:ilvl="0" w:tplc="080A0019">
      <w:start w:val="1"/>
      <w:numFmt w:val="lowerLetter"/>
      <w:lvlText w:val="%1.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3" w15:restartNumberingAfterBreak="0">
    <w:nsid w:val="6AA624DC"/>
    <w:multiLevelType w:val="multilevel"/>
    <w:tmpl w:val="943098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222193"/>
    <w:multiLevelType w:val="hybridMultilevel"/>
    <w:tmpl w:val="547464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6E4D4317"/>
    <w:multiLevelType w:val="multilevel"/>
    <w:tmpl w:val="302C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B150FB"/>
    <w:multiLevelType w:val="multilevel"/>
    <w:tmpl w:val="FC8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071CD4"/>
    <w:multiLevelType w:val="hybridMultilevel"/>
    <w:tmpl w:val="DD98B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0DF7C6F"/>
    <w:multiLevelType w:val="multilevel"/>
    <w:tmpl w:val="104A4B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25A4484"/>
    <w:multiLevelType w:val="hybridMultilevel"/>
    <w:tmpl w:val="7D407A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4E419BD"/>
    <w:multiLevelType w:val="multilevel"/>
    <w:tmpl w:val="2FD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5DD7521"/>
    <w:multiLevelType w:val="multilevel"/>
    <w:tmpl w:val="90E8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6112C4D"/>
    <w:multiLevelType w:val="multilevel"/>
    <w:tmpl w:val="91DC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8" w15:restartNumberingAfterBreak="0">
    <w:nsid w:val="76FC6D9D"/>
    <w:multiLevelType w:val="hybridMultilevel"/>
    <w:tmpl w:val="B8226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9185C4B"/>
    <w:multiLevelType w:val="multilevel"/>
    <w:tmpl w:val="0B78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B8A430B"/>
    <w:multiLevelType w:val="multilevel"/>
    <w:tmpl w:val="85E8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7" w15:restartNumberingAfterBreak="0">
    <w:nsid w:val="7D311B62"/>
    <w:multiLevelType w:val="hybridMultilevel"/>
    <w:tmpl w:val="B83C6B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E111A96"/>
    <w:multiLevelType w:val="multilevel"/>
    <w:tmpl w:val="3DCC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FF812EF"/>
    <w:multiLevelType w:val="multilevel"/>
    <w:tmpl w:val="32D0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379450">
    <w:abstractNumId w:val="69"/>
  </w:num>
  <w:num w:numId="2" w16cid:durableId="860509416">
    <w:abstractNumId w:val="86"/>
  </w:num>
  <w:num w:numId="3" w16cid:durableId="526335386">
    <w:abstractNumId w:val="32"/>
  </w:num>
  <w:num w:numId="4" w16cid:durableId="1526552215">
    <w:abstractNumId w:val="32"/>
    <w:lvlOverride w:ilvl="1">
      <w:startOverride w:val="2"/>
    </w:lvlOverride>
  </w:num>
  <w:num w:numId="5" w16cid:durableId="1473643509">
    <w:abstractNumId w:val="32"/>
    <w:lvlOverride w:ilvl="1">
      <w:startOverride w:val="3"/>
    </w:lvlOverride>
  </w:num>
  <w:num w:numId="6" w16cid:durableId="38014760">
    <w:abstractNumId w:val="32"/>
    <w:lvlOverride w:ilvl="1">
      <w:startOverride w:val="4"/>
    </w:lvlOverride>
  </w:num>
  <w:num w:numId="7" w16cid:durableId="1701736271">
    <w:abstractNumId w:val="32"/>
    <w:lvlOverride w:ilvl="1">
      <w:startOverride w:val="5"/>
    </w:lvlOverride>
  </w:num>
  <w:num w:numId="8" w16cid:durableId="402028755">
    <w:abstractNumId w:val="32"/>
    <w:lvlOverride w:ilvl="1">
      <w:startOverride w:val="6"/>
    </w:lvlOverride>
  </w:num>
  <w:num w:numId="9" w16cid:durableId="1139112726">
    <w:abstractNumId w:val="32"/>
    <w:lvlOverride w:ilvl="1">
      <w:startOverride w:val="7"/>
    </w:lvlOverride>
  </w:num>
  <w:num w:numId="10" w16cid:durableId="84425775">
    <w:abstractNumId w:val="32"/>
    <w:lvlOverride w:ilvl="1">
      <w:startOverride w:val="8"/>
    </w:lvlOverride>
  </w:num>
  <w:num w:numId="11" w16cid:durableId="837158050">
    <w:abstractNumId w:val="72"/>
  </w:num>
  <w:num w:numId="12" w16cid:durableId="1169439747">
    <w:abstractNumId w:val="114"/>
  </w:num>
  <w:num w:numId="13" w16cid:durableId="6951101">
    <w:abstractNumId w:val="132"/>
  </w:num>
  <w:num w:numId="14" w16cid:durableId="1315795590">
    <w:abstractNumId w:val="104"/>
  </w:num>
  <w:num w:numId="15" w16cid:durableId="1340230677">
    <w:abstractNumId w:val="77"/>
  </w:num>
  <w:num w:numId="16" w16cid:durableId="1546870081">
    <w:abstractNumId w:val="142"/>
  </w:num>
  <w:num w:numId="17" w16cid:durableId="1855193662">
    <w:abstractNumId w:val="110"/>
  </w:num>
  <w:num w:numId="18" w16cid:durableId="41297817">
    <w:abstractNumId w:val="9"/>
  </w:num>
  <w:num w:numId="19" w16cid:durableId="1095830304">
    <w:abstractNumId w:val="16"/>
  </w:num>
  <w:num w:numId="20" w16cid:durableId="1081944540">
    <w:abstractNumId w:val="12"/>
  </w:num>
  <w:num w:numId="21" w16cid:durableId="1032729579">
    <w:abstractNumId w:val="33"/>
  </w:num>
  <w:num w:numId="22" w16cid:durableId="292761352">
    <w:abstractNumId w:val="149"/>
  </w:num>
  <w:num w:numId="23" w16cid:durableId="674259492">
    <w:abstractNumId w:val="10"/>
  </w:num>
  <w:num w:numId="24" w16cid:durableId="1470170922">
    <w:abstractNumId w:val="8"/>
  </w:num>
  <w:num w:numId="25" w16cid:durableId="488594640">
    <w:abstractNumId w:val="29"/>
  </w:num>
  <w:num w:numId="26" w16cid:durableId="856430026">
    <w:abstractNumId w:val="139"/>
  </w:num>
  <w:num w:numId="27" w16cid:durableId="298844778">
    <w:abstractNumId w:val="87"/>
  </w:num>
  <w:num w:numId="28" w16cid:durableId="1543201559">
    <w:abstractNumId w:val="40"/>
  </w:num>
  <w:num w:numId="29" w16cid:durableId="431050215">
    <w:abstractNumId w:val="70"/>
  </w:num>
  <w:num w:numId="30" w16cid:durableId="2077509238">
    <w:abstractNumId w:val="107"/>
  </w:num>
  <w:num w:numId="31" w16cid:durableId="463888610">
    <w:abstractNumId w:val="15"/>
  </w:num>
  <w:num w:numId="32" w16cid:durableId="273638887">
    <w:abstractNumId w:val="45"/>
  </w:num>
  <w:num w:numId="33" w16cid:durableId="574752197">
    <w:abstractNumId w:val="5"/>
  </w:num>
  <w:num w:numId="34" w16cid:durableId="400953149">
    <w:abstractNumId w:val="74"/>
  </w:num>
  <w:num w:numId="35" w16cid:durableId="1318072721">
    <w:abstractNumId w:val="47"/>
  </w:num>
  <w:num w:numId="36" w16cid:durableId="2091920890">
    <w:abstractNumId w:val="0"/>
  </w:num>
  <w:num w:numId="37" w16cid:durableId="1420835009">
    <w:abstractNumId w:val="144"/>
  </w:num>
  <w:num w:numId="38" w16cid:durableId="1373459977">
    <w:abstractNumId w:val="89"/>
  </w:num>
  <w:num w:numId="39" w16cid:durableId="1794522158">
    <w:abstractNumId w:val="3"/>
  </w:num>
  <w:num w:numId="40" w16cid:durableId="1905602922">
    <w:abstractNumId w:val="131"/>
  </w:num>
  <w:num w:numId="41" w16cid:durableId="1686204424">
    <w:abstractNumId w:val="54"/>
  </w:num>
  <w:num w:numId="42" w16cid:durableId="1367483633">
    <w:abstractNumId w:val="134"/>
  </w:num>
  <w:num w:numId="43" w16cid:durableId="494028304">
    <w:abstractNumId w:val="46"/>
  </w:num>
  <w:num w:numId="44" w16cid:durableId="117144390">
    <w:abstractNumId w:val="140"/>
  </w:num>
  <w:num w:numId="45" w16cid:durableId="1246308073">
    <w:abstractNumId w:val="143"/>
  </w:num>
  <w:num w:numId="46" w16cid:durableId="1130130568">
    <w:abstractNumId w:val="150"/>
  </w:num>
  <w:num w:numId="47" w16cid:durableId="365913819">
    <w:abstractNumId w:val="50"/>
  </w:num>
  <w:num w:numId="48" w16cid:durableId="909312208">
    <w:abstractNumId w:val="94"/>
  </w:num>
  <w:num w:numId="49" w16cid:durableId="1855149787">
    <w:abstractNumId w:val="78"/>
  </w:num>
  <w:num w:numId="50" w16cid:durableId="1757823023">
    <w:abstractNumId w:val="37"/>
  </w:num>
  <w:num w:numId="51" w16cid:durableId="716004391">
    <w:abstractNumId w:val="38"/>
  </w:num>
  <w:num w:numId="52" w16cid:durableId="1840273731">
    <w:abstractNumId w:val="49"/>
  </w:num>
  <w:num w:numId="53" w16cid:durableId="441461314">
    <w:abstractNumId w:val="63"/>
  </w:num>
  <w:num w:numId="54" w16cid:durableId="2090420513">
    <w:abstractNumId w:val="62"/>
  </w:num>
  <w:num w:numId="55" w16cid:durableId="218327485">
    <w:abstractNumId w:val="88"/>
  </w:num>
  <w:num w:numId="56" w16cid:durableId="1435636461">
    <w:abstractNumId w:val="96"/>
  </w:num>
  <w:num w:numId="57" w16cid:durableId="596325776">
    <w:abstractNumId w:val="30"/>
  </w:num>
  <w:num w:numId="58" w16cid:durableId="138037311">
    <w:abstractNumId w:val="82"/>
  </w:num>
  <w:num w:numId="59" w16cid:durableId="348724768">
    <w:abstractNumId w:val="41"/>
  </w:num>
  <w:num w:numId="60" w16cid:durableId="2086032642">
    <w:abstractNumId w:val="2"/>
  </w:num>
  <w:num w:numId="61" w16cid:durableId="488714601">
    <w:abstractNumId w:val="103"/>
  </w:num>
  <w:num w:numId="62" w16cid:durableId="1348407883">
    <w:abstractNumId w:val="6"/>
  </w:num>
  <w:num w:numId="63" w16cid:durableId="564224722">
    <w:abstractNumId w:val="67"/>
  </w:num>
  <w:num w:numId="64" w16cid:durableId="645861287">
    <w:abstractNumId w:val="68"/>
  </w:num>
  <w:num w:numId="65" w16cid:durableId="1702707952">
    <w:abstractNumId w:val="55"/>
  </w:num>
  <w:num w:numId="66" w16cid:durableId="174737357">
    <w:abstractNumId w:val="84"/>
  </w:num>
  <w:num w:numId="67" w16cid:durableId="936400862">
    <w:abstractNumId w:val="18"/>
  </w:num>
  <w:num w:numId="68" w16cid:durableId="778569943">
    <w:abstractNumId w:val="52"/>
  </w:num>
  <w:num w:numId="69" w16cid:durableId="1775320530">
    <w:abstractNumId w:val="21"/>
  </w:num>
  <w:num w:numId="70" w16cid:durableId="540895895">
    <w:abstractNumId w:val="58"/>
  </w:num>
  <w:num w:numId="71" w16cid:durableId="94835418">
    <w:abstractNumId w:val="79"/>
  </w:num>
  <w:num w:numId="72" w16cid:durableId="1388995757">
    <w:abstractNumId w:val="57"/>
  </w:num>
  <w:num w:numId="73" w16cid:durableId="1517886434">
    <w:abstractNumId w:val="105"/>
  </w:num>
  <w:num w:numId="74" w16cid:durableId="1260522234">
    <w:abstractNumId w:val="19"/>
  </w:num>
  <w:num w:numId="75" w16cid:durableId="541483520">
    <w:abstractNumId w:val="146"/>
  </w:num>
  <w:num w:numId="76" w16cid:durableId="1084915411">
    <w:abstractNumId w:val="130"/>
  </w:num>
  <w:num w:numId="77" w16cid:durableId="159279371">
    <w:abstractNumId w:val="137"/>
  </w:num>
  <w:num w:numId="78" w16cid:durableId="1681544392">
    <w:abstractNumId w:val="91"/>
  </w:num>
  <w:num w:numId="79" w16cid:durableId="1023291147">
    <w:abstractNumId w:val="7"/>
  </w:num>
  <w:num w:numId="80" w16cid:durableId="1816945250">
    <w:abstractNumId w:val="34"/>
  </w:num>
  <w:num w:numId="81" w16cid:durableId="935140968">
    <w:abstractNumId w:val="73"/>
  </w:num>
  <w:num w:numId="82" w16cid:durableId="1833524958">
    <w:abstractNumId w:val="81"/>
  </w:num>
  <w:num w:numId="83" w16cid:durableId="1063526335">
    <w:abstractNumId w:val="4"/>
  </w:num>
  <w:num w:numId="84" w16cid:durableId="549727803">
    <w:abstractNumId w:val="133"/>
  </w:num>
  <w:num w:numId="85" w16cid:durableId="501286388">
    <w:abstractNumId w:val="43"/>
  </w:num>
  <w:num w:numId="86" w16cid:durableId="740295705">
    <w:abstractNumId w:val="1"/>
  </w:num>
  <w:num w:numId="87" w16cid:durableId="124736424">
    <w:abstractNumId w:val="98"/>
  </w:num>
  <w:num w:numId="88" w16cid:durableId="1848053976">
    <w:abstractNumId w:val="35"/>
  </w:num>
  <w:num w:numId="89" w16cid:durableId="1738360116">
    <w:abstractNumId w:val="101"/>
  </w:num>
  <w:num w:numId="90" w16cid:durableId="1408728508">
    <w:abstractNumId w:val="138"/>
  </w:num>
  <w:num w:numId="91" w16cid:durableId="69667169">
    <w:abstractNumId w:val="28"/>
  </w:num>
  <w:num w:numId="92" w16cid:durableId="1108159332">
    <w:abstractNumId w:val="13"/>
  </w:num>
  <w:num w:numId="93" w16cid:durableId="666514650">
    <w:abstractNumId w:val="80"/>
  </w:num>
  <w:num w:numId="94" w16cid:durableId="1300837445">
    <w:abstractNumId w:val="97"/>
  </w:num>
  <w:num w:numId="95" w16cid:durableId="284391302">
    <w:abstractNumId w:val="126"/>
  </w:num>
  <w:num w:numId="96" w16cid:durableId="377558002">
    <w:abstractNumId w:val="127"/>
  </w:num>
  <w:num w:numId="97" w16cid:durableId="1060640130">
    <w:abstractNumId w:val="113"/>
  </w:num>
  <w:num w:numId="98" w16cid:durableId="1425298570">
    <w:abstractNumId w:val="20"/>
  </w:num>
  <w:num w:numId="99" w16cid:durableId="1890722258">
    <w:abstractNumId w:val="64"/>
  </w:num>
  <w:num w:numId="100" w16cid:durableId="821773094">
    <w:abstractNumId w:val="109"/>
  </w:num>
  <w:num w:numId="101" w16cid:durableId="787627036">
    <w:abstractNumId w:val="66"/>
  </w:num>
  <w:num w:numId="102" w16cid:durableId="1483692079">
    <w:abstractNumId w:val="93"/>
  </w:num>
  <w:num w:numId="103" w16cid:durableId="194076501">
    <w:abstractNumId w:val="106"/>
  </w:num>
  <w:num w:numId="104" w16cid:durableId="651563770">
    <w:abstractNumId w:val="135"/>
  </w:num>
  <w:num w:numId="105" w16cid:durableId="720322258">
    <w:abstractNumId w:val="65"/>
  </w:num>
  <w:num w:numId="106" w16cid:durableId="1575241677">
    <w:abstractNumId w:val="102"/>
  </w:num>
  <w:num w:numId="107" w16cid:durableId="817914365">
    <w:abstractNumId w:val="111"/>
  </w:num>
  <w:num w:numId="108" w16cid:durableId="1664505512">
    <w:abstractNumId w:val="48"/>
  </w:num>
  <w:num w:numId="109" w16cid:durableId="1354110685">
    <w:abstractNumId w:val="76"/>
  </w:num>
  <w:num w:numId="110" w16cid:durableId="1674063303">
    <w:abstractNumId w:val="17"/>
  </w:num>
  <w:num w:numId="111" w16cid:durableId="286619508">
    <w:abstractNumId w:val="136"/>
  </w:num>
  <w:num w:numId="112" w16cid:durableId="1729957397">
    <w:abstractNumId w:val="129"/>
  </w:num>
  <w:num w:numId="113" w16cid:durableId="1927303310">
    <w:abstractNumId w:val="145"/>
  </w:num>
  <w:num w:numId="114" w16cid:durableId="1192959582">
    <w:abstractNumId w:val="60"/>
  </w:num>
  <w:num w:numId="115" w16cid:durableId="670564824">
    <w:abstractNumId w:val="115"/>
  </w:num>
  <w:num w:numId="116" w16cid:durableId="182859959">
    <w:abstractNumId w:val="147"/>
  </w:num>
  <w:num w:numId="117" w16cid:durableId="2140298346">
    <w:abstractNumId w:val="44"/>
  </w:num>
  <w:num w:numId="118" w16cid:durableId="1856192226">
    <w:abstractNumId w:val="39"/>
  </w:num>
  <w:num w:numId="119" w16cid:durableId="201528336">
    <w:abstractNumId w:val="123"/>
  </w:num>
  <w:num w:numId="120" w16cid:durableId="2144081176">
    <w:abstractNumId w:val="116"/>
  </w:num>
  <w:num w:numId="121" w16cid:durableId="1815220272">
    <w:abstractNumId w:val="128"/>
  </w:num>
  <w:num w:numId="122" w16cid:durableId="1730886132">
    <w:abstractNumId w:val="14"/>
  </w:num>
  <w:num w:numId="123" w16cid:durableId="1962027623">
    <w:abstractNumId w:val="75"/>
  </w:num>
  <w:num w:numId="124" w16cid:durableId="424612462">
    <w:abstractNumId w:val="25"/>
  </w:num>
  <w:num w:numId="125" w16cid:durableId="1542396985">
    <w:abstractNumId w:val="85"/>
  </w:num>
  <w:num w:numId="126" w16cid:durableId="1818109142">
    <w:abstractNumId w:val="112"/>
  </w:num>
  <w:num w:numId="127" w16cid:durableId="648750346">
    <w:abstractNumId w:val="11"/>
  </w:num>
  <w:num w:numId="128" w16cid:durableId="250890304">
    <w:abstractNumId w:val="125"/>
  </w:num>
  <w:num w:numId="129" w16cid:durableId="187573698">
    <w:abstractNumId w:val="148"/>
  </w:num>
  <w:num w:numId="130" w16cid:durableId="1621914013">
    <w:abstractNumId w:val="61"/>
  </w:num>
  <w:num w:numId="131" w16cid:durableId="1325163410">
    <w:abstractNumId w:val="22"/>
  </w:num>
  <w:num w:numId="132" w16cid:durableId="1542860191">
    <w:abstractNumId w:val="83"/>
  </w:num>
  <w:num w:numId="133" w16cid:durableId="906303772">
    <w:abstractNumId w:val="92"/>
  </w:num>
  <w:num w:numId="134" w16cid:durableId="1994941104">
    <w:abstractNumId w:val="31"/>
  </w:num>
  <w:num w:numId="135" w16cid:durableId="1813062782">
    <w:abstractNumId w:val="100"/>
  </w:num>
  <w:num w:numId="136" w16cid:durableId="310908773">
    <w:abstractNumId w:val="71"/>
  </w:num>
  <w:num w:numId="137" w16cid:durableId="2010014974">
    <w:abstractNumId w:val="119"/>
  </w:num>
  <w:num w:numId="138" w16cid:durableId="115371339">
    <w:abstractNumId w:val="95"/>
  </w:num>
  <w:num w:numId="139" w16cid:durableId="1466002143">
    <w:abstractNumId w:val="36"/>
  </w:num>
  <w:num w:numId="140" w16cid:durableId="920287631">
    <w:abstractNumId w:val="59"/>
  </w:num>
  <w:num w:numId="141" w16cid:durableId="1111048091">
    <w:abstractNumId w:val="118"/>
  </w:num>
  <w:num w:numId="142" w16cid:durableId="864750000">
    <w:abstractNumId w:val="90"/>
  </w:num>
  <w:num w:numId="143" w16cid:durableId="334920227">
    <w:abstractNumId w:val="53"/>
  </w:num>
  <w:num w:numId="144" w16cid:durableId="1294604739">
    <w:abstractNumId w:val="42"/>
  </w:num>
  <w:num w:numId="145" w16cid:durableId="1396120161">
    <w:abstractNumId w:val="23"/>
  </w:num>
  <w:num w:numId="146" w16cid:durableId="1480268953">
    <w:abstractNumId w:val="27"/>
  </w:num>
  <w:num w:numId="147" w16cid:durableId="1802260008">
    <w:abstractNumId w:val="151"/>
  </w:num>
  <w:num w:numId="148" w16cid:durableId="1777553773">
    <w:abstractNumId w:val="24"/>
  </w:num>
  <w:num w:numId="149" w16cid:durableId="1460412970">
    <w:abstractNumId w:val="122"/>
  </w:num>
  <w:num w:numId="150" w16cid:durableId="1645967366">
    <w:abstractNumId w:val="121"/>
  </w:num>
  <w:num w:numId="151" w16cid:durableId="563224704">
    <w:abstractNumId w:val="26"/>
  </w:num>
  <w:num w:numId="152" w16cid:durableId="1737312660">
    <w:abstractNumId w:val="124"/>
  </w:num>
  <w:num w:numId="153" w16cid:durableId="1319846880">
    <w:abstractNumId w:val="56"/>
  </w:num>
  <w:num w:numId="154" w16cid:durableId="1068386924">
    <w:abstractNumId w:val="99"/>
  </w:num>
  <w:num w:numId="155" w16cid:durableId="1020472259">
    <w:abstractNumId w:val="51"/>
  </w:num>
  <w:num w:numId="156" w16cid:durableId="1053653982">
    <w:abstractNumId w:val="117"/>
  </w:num>
  <w:num w:numId="157" w16cid:durableId="1380934063">
    <w:abstractNumId w:val="108"/>
  </w:num>
  <w:num w:numId="158" w16cid:durableId="1372848710">
    <w:abstractNumId w:val="120"/>
  </w:num>
  <w:num w:numId="159" w16cid:durableId="1039748102">
    <w:abstractNumId w:val="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A4B77"/>
    <w:rsid w:val="000C2E78"/>
    <w:rsid w:val="000D234F"/>
    <w:rsid w:val="001202D4"/>
    <w:rsid w:val="00127CFB"/>
    <w:rsid w:val="0014236F"/>
    <w:rsid w:val="00147C6B"/>
    <w:rsid w:val="00153A28"/>
    <w:rsid w:val="00196005"/>
    <w:rsid w:val="001A505D"/>
    <w:rsid w:val="001C2BF8"/>
    <w:rsid w:val="001D362D"/>
    <w:rsid w:val="00230733"/>
    <w:rsid w:val="00244B71"/>
    <w:rsid w:val="002A511A"/>
    <w:rsid w:val="002B2C9C"/>
    <w:rsid w:val="002D1190"/>
    <w:rsid w:val="00304A8C"/>
    <w:rsid w:val="00322A7F"/>
    <w:rsid w:val="00332F7B"/>
    <w:rsid w:val="00342CFB"/>
    <w:rsid w:val="0037467B"/>
    <w:rsid w:val="00375B5F"/>
    <w:rsid w:val="00380A5B"/>
    <w:rsid w:val="00391F20"/>
    <w:rsid w:val="00394A7C"/>
    <w:rsid w:val="003B26AB"/>
    <w:rsid w:val="003E48F3"/>
    <w:rsid w:val="003E762B"/>
    <w:rsid w:val="003F4CBB"/>
    <w:rsid w:val="00403046"/>
    <w:rsid w:val="00416920"/>
    <w:rsid w:val="00421455"/>
    <w:rsid w:val="00430065"/>
    <w:rsid w:val="00461B52"/>
    <w:rsid w:val="004B2E25"/>
    <w:rsid w:val="004B511E"/>
    <w:rsid w:val="004D69A0"/>
    <w:rsid w:val="004F6FD4"/>
    <w:rsid w:val="00503D6F"/>
    <w:rsid w:val="00510059"/>
    <w:rsid w:val="005103C2"/>
    <w:rsid w:val="00521363"/>
    <w:rsid w:val="00540714"/>
    <w:rsid w:val="00570367"/>
    <w:rsid w:val="005835C4"/>
    <w:rsid w:val="005A5057"/>
    <w:rsid w:val="005B4DB3"/>
    <w:rsid w:val="005B7404"/>
    <w:rsid w:val="0060479D"/>
    <w:rsid w:val="00616C92"/>
    <w:rsid w:val="006374D8"/>
    <w:rsid w:val="00665E62"/>
    <w:rsid w:val="006B7A55"/>
    <w:rsid w:val="006D3592"/>
    <w:rsid w:val="006E151A"/>
    <w:rsid w:val="006F3613"/>
    <w:rsid w:val="006F3977"/>
    <w:rsid w:val="006F7E78"/>
    <w:rsid w:val="00745EB2"/>
    <w:rsid w:val="007A396C"/>
    <w:rsid w:val="007B280D"/>
    <w:rsid w:val="007E28D6"/>
    <w:rsid w:val="008028E7"/>
    <w:rsid w:val="008416CE"/>
    <w:rsid w:val="008A101F"/>
    <w:rsid w:val="008A3E15"/>
    <w:rsid w:val="008B545D"/>
    <w:rsid w:val="008C4976"/>
    <w:rsid w:val="00912E01"/>
    <w:rsid w:val="00924EED"/>
    <w:rsid w:val="00932E8F"/>
    <w:rsid w:val="00936A41"/>
    <w:rsid w:val="00945085"/>
    <w:rsid w:val="0095308B"/>
    <w:rsid w:val="0095412B"/>
    <w:rsid w:val="00976FE0"/>
    <w:rsid w:val="00982BD7"/>
    <w:rsid w:val="00982C64"/>
    <w:rsid w:val="009D28E0"/>
    <w:rsid w:val="009E220B"/>
    <w:rsid w:val="009E57A2"/>
    <w:rsid w:val="009E64BA"/>
    <w:rsid w:val="00A26A8A"/>
    <w:rsid w:val="00A445A0"/>
    <w:rsid w:val="00A53B68"/>
    <w:rsid w:val="00A57F5D"/>
    <w:rsid w:val="00A75D9B"/>
    <w:rsid w:val="00AA1A0A"/>
    <w:rsid w:val="00B10667"/>
    <w:rsid w:val="00B30FEA"/>
    <w:rsid w:val="00B358E0"/>
    <w:rsid w:val="00B72D11"/>
    <w:rsid w:val="00B73974"/>
    <w:rsid w:val="00B84672"/>
    <w:rsid w:val="00B92B3E"/>
    <w:rsid w:val="00B93F35"/>
    <w:rsid w:val="00B95781"/>
    <w:rsid w:val="00BA776C"/>
    <w:rsid w:val="00BD1C72"/>
    <w:rsid w:val="00BE690D"/>
    <w:rsid w:val="00C4719B"/>
    <w:rsid w:val="00C508E0"/>
    <w:rsid w:val="00C82B94"/>
    <w:rsid w:val="00CB09C7"/>
    <w:rsid w:val="00CB78DD"/>
    <w:rsid w:val="00CD1718"/>
    <w:rsid w:val="00CD6075"/>
    <w:rsid w:val="00CF3D9A"/>
    <w:rsid w:val="00CF5F82"/>
    <w:rsid w:val="00D008D1"/>
    <w:rsid w:val="00D06E5E"/>
    <w:rsid w:val="00D06E80"/>
    <w:rsid w:val="00D10478"/>
    <w:rsid w:val="00D14B0A"/>
    <w:rsid w:val="00D14F93"/>
    <w:rsid w:val="00D35FAC"/>
    <w:rsid w:val="00D36B73"/>
    <w:rsid w:val="00D432E1"/>
    <w:rsid w:val="00D509CF"/>
    <w:rsid w:val="00D6132E"/>
    <w:rsid w:val="00D66A5A"/>
    <w:rsid w:val="00D90C26"/>
    <w:rsid w:val="00D90C65"/>
    <w:rsid w:val="00D917C0"/>
    <w:rsid w:val="00D91D08"/>
    <w:rsid w:val="00D97A51"/>
    <w:rsid w:val="00DD43D6"/>
    <w:rsid w:val="00DE43D0"/>
    <w:rsid w:val="00DF22E7"/>
    <w:rsid w:val="00E04DEE"/>
    <w:rsid w:val="00E077B8"/>
    <w:rsid w:val="00E152E8"/>
    <w:rsid w:val="00E16979"/>
    <w:rsid w:val="00E2627F"/>
    <w:rsid w:val="00E27010"/>
    <w:rsid w:val="00E46432"/>
    <w:rsid w:val="00E813BD"/>
    <w:rsid w:val="00EB65BC"/>
    <w:rsid w:val="00EB7748"/>
    <w:rsid w:val="00ED59F3"/>
    <w:rsid w:val="00EE0DFC"/>
    <w:rsid w:val="00EE0FE4"/>
    <w:rsid w:val="00EF571D"/>
    <w:rsid w:val="00EF73FF"/>
    <w:rsid w:val="00F04BB4"/>
    <w:rsid w:val="00F2001A"/>
    <w:rsid w:val="00F23908"/>
    <w:rsid w:val="00F52993"/>
    <w:rsid w:val="00FC3966"/>
    <w:rsid w:val="00FD0D8F"/>
    <w:rsid w:val="00FE5941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76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5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7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8</Pages>
  <Words>778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66</cp:revision>
  <cp:lastPrinted>2024-12-01T01:52:00Z</cp:lastPrinted>
  <dcterms:created xsi:type="dcterms:W3CDTF">2023-05-15T16:58:00Z</dcterms:created>
  <dcterms:modified xsi:type="dcterms:W3CDTF">2024-12-01T02:46:00Z</dcterms:modified>
</cp:coreProperties>
</file>