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76C2" w:rsidRPr="00D01527" w:rsidRDefault="00D01527">
      <w:pPr>
        <w:jc w:val="center"/>
        <w:rPr>
          <w:lang w:val="ru-RU"/>
        </w:rPr>
      </w:pPr>
      <w:r w:rsidRPr="00D01527">
        <w:rPr>
          <w:rFonts w:ascii="Arial;sans-serif" w:hAnsi="Arial;sans-serif"/>
          <w:b/>
          <w:bCs/>
          <w:color w:val="000000"/>
          <w:sz w:val="23"/>
          <w:lang w:val="ru-RU"/>
        </w:rPr>
        <w:t xml:space="preserve">Программный каркас для создания спрайтовой анимации на </w:t>
      </w:r>
      <w:r>
        <w:rPr>
          <w:rFonts w:ascii="Arial;sans-serif" w:hAnsi="Arial;sans-serif"/>
          <w:b/>
          <w:bCs/>
          <w:color w:val="000000"/>
          <w:sz w:val="23"/>
        </w:rPr>
        <w:t>HTML</w:t>
      </w:r>
      <w:r w:rsidRPr="00D01527">
        <w:rPr>
          <w:rFonts w:ascii="Arial;sans-serif" w:hAnsi="Arial;sans-serif"/>
          <w:b/>
          <w:bCs/>
          <w:color w:val="000000"/>
          <w:sz w:val="23"/>
          <w:lang w:val="ru-RU"/>
        </w:rPr>
        <w:t>5</w:t>
      </w:r>
    </w:p>
    <w:p w:rsidR="00AE76C2" w:rsidRPr="00D01527" w:rsidRDefault="00AE76C2">
      <w:pPr>
        <w:jc w:val="center"/>
        <w:rPr>
          <w:lang w:val="ru-RU"/>
        </w:rPr>
      </w:pPr>
    </w:p>
    <w:p w:rsidR="00AE76C2" w:rsidRPr="00D01527" w:rsidRDefault="00D01527">
      <w:pPr>
        <w:jc w:val="center"/>
        <w:rPr>
          <w:lang w:val="ru-RU"/>
        </w:rPr>
      </w:pPr>
      <w:r w:rsidRPr="00D01527">
        <w:rPr>
          <w:lang w:val="ru-RU"/>
        </w:rPr>
        <w:t>А.С. Лизин, О.К. Архангельский, И.В. Бабаков</w:t>
      </w:r>
    </w:p>
    <w:p w:rsidR="00AE76C2" w:rsidRPr="00D01527" w:rsidRDefault="00D01527">
      <w:pPr>
        <w:jc w:val="center"/>
        <w:rPr>
          <w:lang w:val="ru-RU"/>
        </w:rPr>
      </w:pPr>
      <w:r w:rsidRPr="00D01527">
        <w:rPr>
          <w:lang w:val="ru-RU"/>
        </w:rPr>
        <w:t>Научный руководитель Ф.Е. Татарский, ассистент каф. АИКС, НИТПУ</w:t>
      </w:r>
    </w:p>
    <w:p w:rsidR="00AE76C2" w:rsidRPr="00D01527" w:rsidRDefault="00D01527">
      <w:pPr>
        <w:jc w:val="center"/>
        <w:rPr>
          <w:lang w:val="ru-RU"/>
        </w:rPr>
      </w:pPr>
      <w:r>
        <w:t>sogimu</w:t>
      </w:r>
      <w:r w:rsidRPr="00D01527">
        <w:rPr>
          <w:lang w:val="ru-RU"/>
        </w:rPr>
        <w:t>@</w:t>
      </w:r>
      <w:r>
        <w:t>nxt</w:t>
      </w:r>
      <w:r w:rsidRPr="00D01527">
        <w:rPr>
          <w:lang w:val="ru-RU"/>
        </w:rPr>
        <w:t>.</w:t>
      </w:r>
      <w:r>
        <w:t>ru</w:t>
      </w:r>
    </w:p>
    <w:p w:rsidR="00AE76C2" w:rsidRPr="00D01527" w:rsidRDefault="00D01527">
      <w:pPr>
        <w:jc w:val="center"/>
        <w:rPr>
          <w:lang w:val="ru-RU"/>
        </w:rPr>
      </w:pPr>
      <w:r w:rsidRPr="00D01527">
        <w:rPr>
          <w:lang w:val="ru-RU"/>
        </w:rPr>
        <w:t>Национальный исследовательский Томский политехнический университет</w:t>
      </w:r>
    </w:p>
    <w:p w:rsidR="00AE76C2" w:rsidRPr="00D01527" w:rsidRDefault="00AE76C2">
      <w:pPr>
        <w:jc w:val="center"/>
        <w:rPr>
          <w:lang w:val="ru-RU"/>
        </w:rPr>
      </w:pPr>
    </w:p>
    <w:p w:rsidR="00AE76C2" w:rsidRPr="00D01527" w:rsidRDefault="00D01527">
      <w:pPr>
        <w:jc w:val="both"/>
        <w:rPr>
          <w:lang w:val="ru-RU"/>
        </w:rPr>
      </w:pPr>
      <w:r>
        <w:rPr>
          <w:lang w:val="ru-RU"/>
        </w:rPr>
        <w:tab/>
        <w:t>С</w:t>
      </w:r>
      <w:r>
        <w:rPr>
          <w:lang w:val="ru-RU"/>
        </w:rPr>
        <w:t xml:space="preserve"> появлением поддержки нового, но еще не готового стандарта HTML(HTML5) ведущими производителями </w:t>
      </w:r>
      <w:proofErr w:type="spellStart"/>
      <w:r>
        <w:rPr>
          <w:lang w:val="ru-RU"/>
        </w:rPr>
        <w:t>браузерных</w:t>
      </w:r>
      <w:proofErr w:type="spellEnd"/>
      <w:r>
        <w:rPr>
          <w:lang w:val="ru-RU"/>
        </w:rPr>
        <w:t xml:space="preserve"> ядер (</w:t>
      </w:r>
      <w:proofErr w:type="spellStart"/>
      <w:r>
        <w:rPr>
          <w:lang w:val="ru-RU"/>
        </w:rPr>
        <w:t>WebKit</w:t>
      </w:r>
      <w:proofErr w:type="spellEnd"/>
      <w:r>
        <w:rPr>
          <w:lang w:val="ru-RU"/>
        </w:rPr>
        <w:t xml:space="preserve"> (</w:t>
      </w:r>
      <w:proofErr w:type="spellStart"/>
      <w:r>
        <w:rPr>
          <w:lang w:val="ru-RU"/>
        </w:rPr>
        <w:t>Chrome</w:t>
      </w:r>
      <w:proofErr w:type="spellEnd"/>
      <w:r>
        <w:rPr>
          <w:lang w:val="ru-RU"/>
        </w:rPr>
        <w:t xml:space="preserve">), </w:t>
      </w:r>
      <w:proofErr w:type="spellStart"/>
      <w:r>
        <w:rPr>
          <w:lang w:val="ru-RU"/>
        </w:rPr>
        <w:t>Gecko</w:t>
      </w:r>
      <w:proofErr w:type="spellEnd"/>
      <w:r>
        <w:rPr>
          <w:lang w:val="ru-RU"/>
        </w:rPr>
        <w:t>(</w:t>
      </w:r>
      <w:proofErr w:type="spellStart"/>
      <w:r>
        <w:rPr>
          <w:lang w:val="ru-RU"/>
        </w:rPr>
        <w:t>FireFox</w:t>
      </w:r>
      <w:proofErr w:type="spellEnd"/>
      <w:r>
        <w:rPr>
          <w:lang w:val="ru-RU"/>
        </w:rPr>
        <w:t xml:space="preserve">), </w:t>
      </w:r>
      <w:proofErr w:type="spellStart"/>
      <w:r>
        <w:rPr>
          <w:lang w:val="ru-RU"/>
        </w:rPr>
        <w:t>Presto</w:t>
      </w:r>
      <w:proofErr w:type="spellEnd"/>
      <w:r>
        <w:rPr>
          <w:lang w:val="ru-RU"/>
        </w:rPr>
        <w:t>(</w:t>
      </w:r>
      <w:proofErr w:type="spellStart"/>
      <w:r>
        <w:rPr>
          <w:lang w:val="ru-RU"/>
        </w:rPr>
        <w:t>Opera</w:t>
      </w:r>
      <w:proofErr w:type="spellEnd"/>
      <w:r>
        <w:rPr>
          <w:lang w:val="ru-RU"/>
        </w:rPr>
        <w:t xml:space="preserve">)) и отказом фирмы </w:t>
      </w:r>
      <w:proofErr w:type="spellStart"/>
      <w:r>
        <w:rPr>
          <w:lang w:val="ru-RU"/>
        </w:rPr>
        <w:t>Adobe</w:t>
      </w:r>
      <w:proofErr w:type="spellEnd"/>
      <w:r>
        <w:rPr>
          <w:lang w:val="ru-RU"/>
        </w:rPr>
        <w:t xml:space="preserve"> от развития </w:t>
      </w:r>
      <w:proofErr w:type="spellStart"/>
      <w:r>
        <w:rPr>
          <w:lang w:val="ru-RU"/>
        </w:rPr>
        <w:t>flash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player</w:t>
      </w:r>
      <w:proofErr w:type="spellEnd"/>
      <w:r>
        <w:rPr>
          <w:lang w:val="ru-RU"/>
        </w:rPr>
        <w:t xml:space="preserve"> для мобильных</w:t>
      </w:r>
      <w:r w:rsidRPr="00D01527">
        <w:rPr>
          <w:lang w:val="ru-RU"/>
        </w:rPr>
        <w:t>[1]</w:t>
      </w:r>
      <w:r>
        <w:rPr>
          <w:lang w:val="ru-RU"/>
        </w:rPr>
        <w:t xml:space="preserve"> и </w:t>
      </w:r>
      <w:proofErr w:type="spellStart"/>
      <w:r>
        <w:rPr>
          <w:lang w:val="ru-RU"/>
        </w:rPr>
        <w:t>linux</w:t>
      </w:r>
      <w:proofErr w:type="spellEnd"/>
      <w:r w:rsidRPr="00D01527">
        <w:rPr>
          <w:lang w:val="ru-RU"/>
        </w:rPr>
        <w:t>[2]</w:t>
      </w:r>
      <w:r>
        <w:rPr>
          <w:lang w:val="ru-RU"/>
        </w:rPr>
        <w:t xml:space="preserve"> платформ, перед разр</w:t>
      </w:r>
      <w:r>
        <w:rPr>
          <w:lang w:val="ru-RU"/>
        </w:rPr>
        <w:t xml:space="preserve">аботчиком интерактивных </w:t>
      </w:r>
      <w:proofErr w:type="spellStart"/>
      <w:r>
        <w:rPr>
          <w:lang w:val="ru-RU"/>
        </w:rPr>
        <w:t>веб-приложений</w:t>
      </w:r>
      <w:proofErr w:type="spellEnd"/>
      <w:r>
        <w:rPr>
          <w:lang w:val="ru-RU"/>
        </w:rPr>
        <w:t xml:space="preserve"> встает необходимость использования графических возможностей HTML5. </w:t>
      </w:r>
    </w:p>
    <w:p w:rsidR="00AE76C2" w:rsidRPr="00D01527" w:rsidRDefault="00D01527">
      <w:pPr>
        <w:jc w:val="both"/>
        <w:rPr>
          <w:lang w:val="ru-RU"/>
        </w:rPr>
      </w:pPr>
      <w:r>
        <w:rPr>
          <w:lang w:val="ru-RU"/>
        </w:rPr>
        <w:tab/>
        <w:t>При использовании HTML5 создание графики возможно с помощью:</w:t>
      </w:r>
    </w:p>
    <w:p w:rsidR="00AE76C2" w:rsidRPr="00D01527" w:rsidRDefault="00D01527">
      <w:pPr>
        <w:numPr>
          <w:ilvl w:val="0"/>
          <w:numId w:val="4"/>
        </w:numPr>
        <w:jc w:val="both"/>
        <w:rPr>
          <w:lang w:val="ru-RU"/>
        </w:rPr>
      </w:pPr>
      <w:r>
        <w:rPr>
          <w:lang w:val="ru-RU"/>
        </w:rPr>
        <w:t>API 2d-context</w:t>
      </w:r>
      <w:r w:rsidRPr="00D01527">
        <w:rPr>
          <w:lang w:val="ru-RU"/>
        </w:rPr>
        <w:t>[3]</w:t>
      </w:r>
      <w:r>
        <w:rPr>
          <w:lang w:val="ru-RU"/>
        </w:rPr>
        <w:t xml:space="preserve"> - реализует работу с растровой графикой;</w:t>
      </w:r>
    </w:p>
    <w:p w:rsidR="00AE76C2" w:rsidRPr="00D01527" w:rsidRDefault="00D01527">
      <w:pPr>
        <w:numPr>
          <w:ilvl w:val="0"/>
          <w:numId w:val="4"/>
        </w:numPr>
        <w:jc w:val="both"/>
        <w:rPr>
          <w:lang w:val="ru-RU"/>
        </w:rPr>
      </w:pPr>
      <w:r>
        <w:rPr>
          <w:lang w:val="ru-RU"/>
        </w:rPr>
        <w:t>SVG</w:t>
      </w:r>
      <w:r w:rsidRPr="00D01527">
        <w:rPr>
          <w:lang w:val="ru-RU"/>
        </w:rPr>
        <w:t>[4]</w:t>
      </w:r>
      <w:r>
        <w:rPr>
          <w:lang w:val="ru-RU"/>
        </w:rPr>
        <w:t xml:space="preserve"> - реализует работу с </w:t>
      </w:r>
      <w:r>
        <w:rPr>
          <w:lang w:val="ru-RU"/>
        </w:rPr>
        <w:t>векторной графикой.</w:t>
      </w:r>
    </w:p>
    <w:p w:rsidR="00AE76C2" w:rsidRPr="00D01527" w:rsidRDefault="00D01527">
      <w:pPr>
        <w:jc w:val="both"/>
        <w:rPr>
          <w:lang w:val="ru-RU"/>
        </w:rPr>
      </w:pPr>
      <w:r>
        <w:rPr>
          <w:lang w:val="ru-RU"/>
        </w:rPr>
        <w:tab/>
      </w:r>
    </w:p>
    <w:p w:rsidR="00AE76C2" w:rsidRPr="00D01527" w:rsidRDefault="00D01527">
      <w:pPr>
        <w:ind w:firstLine="510"/>
        <w:jc w:val="both"/>
        <w:rPr>
          <w:lang w:val="ru-RU"/>
        </w:rPr>
      </w:pPr>
      <w:r>
        <w:rPr>
          <w:lang w:val="ru-RU"/>
        </w:rPr>
        <w:tab/>
        <w:t>Для выбора технологии был использован сравнительный тест 2d-contex и SVG [5]: тест состоял в отслеживании числа кадров в секунду (FPS) при изменении количества объектов (движущиеся с максимальной скоростью квадраты) на экране при исп</w:t>
      </w:r>
      <w:r>
        <w:rPr>
          <w:lang w:val="ru-RU"/>
        </w:rPr>
        <w:t>ользовании 2d-context и при использовании SVG. Результаты приведены на рисунке</w:t>
      </w:r>
      <w:proofErr w:type="gramStart"/>
      <w:r>
        <w:rPr>
          <w:lang w:val="ru-RU"/>
        </w:rPr>
        <w:t>1</w:t>
      </w:r>
      <w:proofErr w:type="gramEnd"/>
      <w:r>
        <w:rPr>
          <w:lang w:val="ru-RU"/>
        </w:rPr>
        <w:t>.</w:t>
      </w:r>
    </w:p>
    <w:p w:rsidR="00AE76C2" w:rsidRPr="00D01527" w:rsidRDefault="00D01527">
      <w:pPr>
        <w:jc w:val="both"/>
        <w:rPr>
          <w:lang w:val="ru-RU"/>
        </w:rPr>
      </w:pPr>
      <w:r>
        <w:rPr>
          <w:lang w:val="ru-RU"/>
        </w:rPr>
        <w:tab/>
      </w:r>
      <w:proofErr w:type="gramStart"/>
      <w:r>
        <w:rPr>
          <w:lang w:val="ru-RU"/>
        </w:rPr>
        <w:t>Как можно видеть на графике (Рисунок 1), 2d-contex более производителен при большом количестве объектов и так как</w:t>
      </w:r>
      <w:r>
        <w:rPr>
          <w:rFonts w:cs="Times New Roman"/>
          <w:lang w:val="ru-RU"/>
        </w:rPr>
        <w:t xml:space="preserve"> основными задачами, решаемыми с помощью графических возможно</w:t>
      </w:r>
      <w:r>
        <w:rPr>
          <w:rFonts w:cs="Times New Roman"/>
          <w:lang w:val="ru-RU"/>
        </w:rPr>
        <w:t xml:space="preserve">стей HTML5 и </w:t>
      </w:r>
      <w:proofErr w:type="spellStart"/>
      <w:r>
        <w:rPr>
          <w:rFonts w:cs="Times New Roman"/>
          <w:lang w:val="ru-RU"/>
        </w:rPr>
        <w:t>Flash</w:t>
      </w:r>
      <w:proofErr w:type="spellEnd"/>
      <w:r>
        <w:rPr>
          <w:rFonts w:cs="Times New Roman"/>
          <w:lang w:val="ru-RU"/>
        </w:rPr>
        <w:t xml:space="preserve">, чаще всего являются реализация спрайтовой анимация и работа с изображениями, можно </w:t>
      </w:r>
      <w:r>
        <w:rPr>
          <w:lang w:val="ru-RU"/>
        </w:rPr>
        <w:t xml:space="preserve">сделать вывод, что для замены технологии </w:t>
      </w:r>
      <w:proofErr w:type="spellStart"/>
      <w:r>
        <w:rPr>
          <w:lang w:val="ru-RU"/>
        </w:rPr>
        <w:t>Flash</w:t>
      </w:r>
      <w:proofErr w:type="spellEnd"/>
      <w:r>
        <w:rPr>
          <w:lang w:val="ru-RU"/>
        </w:rPr>
        <w:t xml:space="preserve"> больше всего подходит 2d-context ведь он, как и </w:t>
      </w:r>
      <w:proofErr w:type="spellStart"/>
      <w:r>
        <w:rPr>
          <w:lang w:val="ru-RU"/>
        </w:rPr>
        <w:t>Flash</w:t>
      </w:r>
      <w:proofErr w:type="spellEnd"/>
      <w:r>
        <w:rPr>
          <w:lang w:val="ru-RU"/>
        </w:rPr>
        <w:t>, реализует работу с растровой графикой и</w:t>
      </w:r>
      <w:proofErr w:type="gramEnd"/>
      <w:r>
        <w:rPr>
          <w:lang w:val="ru-RU"/>
        </w:rPr>
        <w:t xml:space="preserve"> позволяет р</w:t>
      </w:r>
      <w:r>
        <w:rPr>
          <w:lang w:val="ru-RU"/>
        </w:rPr>
        <w:t xml:space="preserve">аботать с большим числом объектов. Очевидно, что 2d-context должен оказаться наиболее подходящей альтернативной </w:t>
      </w:r>
      <w:proofErr w:type="spellStart"/>
      <w:r>
        <w:rPr>
          <w:lang w:val="ru-RU"/>
        </w:rPr>
        <w:t>Flash</w:t>
      </w:r>
      <w:proofErr w:type="spellEnd"/>
      <w:r>
        <w:rPr>
          <w:lang w:val="ru-RU"/>
        </w:rPr>
        <w:t>.</w:t>
      </w:r>
    </w:p>
    <w:p w:rsidR="00AE76C2" w:rsidRPr="00D01527" w:rsidRDefault="00AE76C2">
      <w:pPr>
        <w:jc w:val="both"/>
        <w:rPr>
          <w:lang w:val="ru-RU"/>
        </w:rPr>
      </w:pPr>
    </w:p>
    <w:p w:rsidR="00AE76C2" w:rsidRPr="00D01527" w:rsidRDefault="00D01527">
      <w:pPr>
        <w:jc w:val="both"/>
        <w:rPr>
          <w:lang w:val="ru-RU"/>
        </w:rPr>
      </w:pPr>
      <w:r>
        <w:rPr>
          <w:noProof/>
          <w:lang w:val="ru-RU" w:eastAsia="ru-RU" w:bidi="ar-SA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character">
              <wp:posOffset>490855</wp:posOffset>
            </wp:positionH>
            <wp:positionV relativeFrom="line">
              <wp:posOffset>0</wp:posOffset>
            </wp:positionV>
            <wp:extent cx="5139055" cy="2424430"/>
            <wp:effectExtent l="0" t="0" r="0" b="0"/>
            <wp:wrapSquare wrapText="largest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9055" cy="2424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E76C2" w:rsidRPr="00D01527" w:rsidRDefault="00D01527">
      <w:pPr>
        <w:jc w:val="center"/>
        <w:rPr>
          <w:lang w:val="ru-RU"/>
        </w:rPr>
      </w:pPr>
      <w:r>
        <w:rPr>
          <w:lang w:val="ru-RU"/>
        </w:rPr>
        <w:tab/>
        <w:t xml:space="preserve">Рисунок 1 — </w:t>
      </w:r>
      <w:r>
        <w:rPr>
          <w:color w:val="333333"/>
          <w:lang w:val="ru-RU"/>
        </w:rPr>
        <w:t>произв</w:t>
      </w:r>
      <w:r>
        <w:rPr>
          <w:color w:val="333333"/>
          <w:lang w:val="ru-RU"/>
        </w:rPr>
        <w:lastRenderedPageBreak/>
        <w:t xml:space="preserve">одительность </w:t>
      </w:r>
      <w:proofErr w:type="spellStart"/>
      <w:r>
        <w:rPr>
          <w:color w:val="333333"/>
          <w:lang w:val="ru-RU"/>
        </w:rPr>
        <w:t>отрисовки</w:t>
      </w:r>
      <w:proofErr w:type="spellEnd"/>
      <w:r>
        <w:rPr>
          <w:color w:val="333333"/>
          <w:lang w:val="ru-RU"/>
        </w:rPr>
        <w:t xml:space="preserve"> при использовании </w:t>
      </w:r>
      <w:proofErr w:type="spellStart"/>
      <w:r>
        <w:rPr>
          <w:color w:val="333333"/>
          <w:lang w:val="ru-RU"/>
        </w:rPr>
        <w:t>Canvas</w:t>
      </w:r>
      <w:proofErr w:type="spellEnd"/>
      <w:r>
        <w:rPr>
          <w:color w:val="333333"/>
          <w:lang w:val="ru-RU"/>
        </w:rPr>
        <w:t xml:space="preserve"> и SVG;</w:t>
      </w:r>
    </w:p>
    <w:p w:rsidR="00AE76C2" w:rsidRPr="00D01527" w:rsidRDefault="00AE76C2">
      <w:pPr>
        <w:jc w:val="both"/>
        <w:rPr>
          <w:lang w:val="ru-RU"/>
        </w:rPr>
      </w:pPr>
    </w:p>
    <w:p w:rsidR="00AE76C2" w:rsidRPr="00D01527" w:rsidRDefault="00D01527">
      <w:pPr>
        <w:jc w:val="both"/>
        <w:rPr>
          <w:lang w:val="ru-RU"/>
        </w:rPr>
      </w:pPr>
      <w:r>
        <w:rPr>
          <w:lang w:val="ru-RU"/>
        </w:rPr>
        <w:t>Однако использование 2d-context влечет за собой следующие т</w:t>
      </w:r>
      <w:r>
        <w:rPr>
          <w:lang w:val="ru-RU"/>
        </w:rPr>
        <w:t>рудности:</w:t>
      </w:r>
    </w:p>
    <w:p w:rsidR="00AE76C2" w:rsidRPr="00D01527" w:rsidRDefault="00D01527">
      <w:pPr>
        <w:numPr>
          <w:ilvl w:val="0"/>
          <w:numId w:val="3"/>
        </w:numPr>
        <w:jc w:val="both"/>
        <w:rPr>
          <w:lang w:val="ru-RU"/>
        </w:rPr>
      </w:pPr>
      <w:r>
        <w:rPr>
          <w:rFonts w:cs="Times New Roman"/>
          <w:lang w:val="ru-RU"/>
        </w:rPr>
        <w:t>неготовый стандарт. Станда</w:t>
      </w:r>
      <w:proofErr w:type="gramStart"/>
      <w:r>
        <w:rPr>
          <w:rFonts w:cs="Times New Roman"/>
          <w:lang w:val="ru-RU"/>
        </w:rPr>
        <w:t>рт в ст</w:t>
      </w:r>
      <w:proofErr w:type="gramEnd"/>
      <w:r>
        <w:rPr>
          <w:rFonts w:cs="Times New Roman"/>
          <w:lang w:val="ru-RU"/>
        </w:rPr>
        <w:t>адии тестирования – W3C объявил о планах, согласно которым окончательная версия стандарта HTML5 будет утверждена лишь к 2014 году</w:t>
      </w:r>
      <w:r w:rsidRPr="00D01527">
        <w:rPr>
          <w:lang w:val="ru-RU"/>
        </w:rPr>
        <w:t>[6]</w:t>
      </w:r>
      <w:r>
        <w:rPr>
          <w:rFonts w:cs="Times New Roman"/>
          <w:lang w:val="ru-RU"/>
        </w:rPr>
        <w:t>;</w:t>
      </w:r>
    </w:p>
    <w:p w:rsidR="00AE76C2" w:rsidRPr="00D01527" w:rsidRDefault="00D01527">
      <w:pPr>
        <w:pStyle w:val="a4"/>
        <w:numPr>
          <w:ilvl w:val="0"/>
          <w:numId w:val="3"/>
        </w:numPr>
        <w:jc w:val="both"/>
        <w:rPr>
          <w:lang w:val="ru-RU"/>
        </w:rPr>
      </w:pPr>
      <w:r>
        <w:rPr>
          <w:rFonts w:cs="Times New Roman"/>
          <w:lang w:val="ru-RU"/>
        </w:rPr>
        <w:t xml:space="preserve">отсутствие визуальных сред, вроде </w:t>
      </w:r>
      <w:proofErr w:type="spellStart"/>
      <w:r>
        <w:rPr>
          <w:rFonts w:cs="Times New Roman"/>
          <w:lang w:val="ru-RU"/>
        </w:rPr>
        <w:t>Flash</w:t>
      </w:r>
      <w:proofErr w:type="spellEnd"/>
      <w:r>
        <w:rPr>
          <w:rFonts w:cs="Times New Roman"/>
          <w:lang w:val="ru-RU"/>
        </w:rPr>
        <w:t xml:space="preserve"> </w:t>
      </w:r>
      <w:proofErr w:type="spellStart"/>
      <w:r>
        <w:rPr>
          <w:rFonts w:cs="Times New Roman"/>
          <w:lang w:val="ru-RU"/>
        </w:rPr>
        <w:t>Professional</w:t>
      </w:r>
      <w:proofErr w:type="spellEnd"/>
      <w:r>
        <w:rPr>
          <w:rFonts w:cs="Times New Roman"/>
          <w:lang w:val="ru-RU"/>
        </w:rPr>
        <w:t xml:space="preserve"> CS6;</w:t>
      </w:r>
    </w:p>
    <w:p w:rsidR="00AE76C2" w:rsidRPr="00D01527" w:rsidRDefault="00D01527">
      <w:pPr>
        <w:pStyle w:val="a4"/>
        <w:numPr>
          <w:ilvl w:val="0"/>
          <w:numId w:val="3"/>
        </w:numPr>
        <w:jc w:val="both"/>
        <w:rPr>
          <w:lang w:val="ru-RU"/>
        </w:rPr>
      </w:pPr>
      <w:r>
        <w:rPr>
          <w:rFonts w:cs="Times New Roman"/>
          <w:lang w:val="ru-RU"/>
        </w:rPr>
        <w:t>слабое развитие специ</w:t>
      </w:r>
      <w:r>
        <w:rPr>
          <w:rFonts w:cs="Times New Roman"/>
          <w:lang w:val="ru-RU"/>
        </w:rPr>
        <w:t xml:space="preserve">ализированных каркасов,  </w:t>
      </w:r>
      <w:proofErr w:type="gramStart"/>
      <w:r>
        <w:rPr>
          <w:rFonts w:cs="Times New Roman"/>
          <w:lang w:val="ru-RU"/>
        </w:rPr>
        <w:t>вызванные</w:t>
      </w:r>
      <w:proofErr w:type="gramEnd"/>
      <w:r>
        <w:rPr>
          <w:rFonts w:cs="Times New Roman"/>
          <w:lang w:val="ru-RU"/>
        </w:rPr>
        <w:t>, скорее всего, незавершенностью стандарта;</w:t>
      </w:r>
    </w:p>
    <w:p w:rsidR="00AE76C2" w:rsidRPr="00D01527" w:rsidRDefault="00D01527">
      <w:pPr>
        <w:pStyle w:val="a4"/>
        <w:numPr>
          <w:ilvl w:val="0"/>
          <w:numId w:val="3"/>
        </w:numPr>
        <w:jc w:val="both"/>
        <w:rPr>
          <w:lang w:val="ru-RU"/>
        </w:rPr>
      </w:pPr>
      <w:r>
        <w:rPr>
          <w:rFonts w:cs="Times New Roman"/>
          <w:lang w:val="ru-RU"/>
        </w:rPr>
        <w:t xml:space="preserve">разработка без использования специализированного каркаса требует большой объем кода для реализации несложной графики. </w:t>
      </w:r>
    </w:p>
    <w:p w:rsidR="00AE76C2" w:rsidRPr="00D01527" w:rsidRDefault="00AE76C2">
      <w:pPr>
        <w:pStyle w:val="a4"/>
        <w:ind w:left="0"/>
        <w:jc w:val="both"/>
        <w:rPr>
          <w:lang w:val="ru-RU"/>
        </w:rPr>
      </w:pPr>
    </w:p>
    <w:p w:rsidR="00AE76C2" w:rsidRPr="00D01527" w:rsidRDefault="00D01527">
      <w:pPr>
        <w:pStyle w:val="a4"/>
        <w:ind w:left="0"/>
        <w:jc w:val="both"/>
        <w:rPr>
          <w:lang w:val="ru-RU"/>
        </w:rPr>
      </w:pPr>
      <w:proofErr w:type="gramStart"/>
      <w:r>
        <w:rPr>
          <w:rFonts w:cs="Times New Roman"/>
          <w:lang w:val="ru-RU"/>
        </w:rPr>
        <w:t>Но</w:t>
      </w:r>
      <w:proofErr w:type="gramEnd"/>
      <w:r>
        <w:rPr>
          <w:rFonts w:cs="Times New Roman"/>
          <w:lang w:val="ru-RU"/>
        </w:rPr>
        <w:t xml:space="preserve"> тем не менее, не смотря на трудности, HTML5 </w:t>
      </w:r>
      <w:r>
        <w:rPr>
          <w:rFonts w:cs="Times New Roman"/>
          <w:lang w:val="ru-RU"/>
        </w:rPr>
        <w:t xml:space="preserve">перспективная технология, т.к. не зависит от какой то одной компании, имеет открытый стандарт и рекомендуется такими компаниями как </w:t>
      </w:r>
      <w:proofErr w:type="spellStart"/>
      <w:r>
        <w:rPr>
          <w:rFonts w:cs="Times New Roman"/>
          <w:lang w:val="ru-RU"/>
        </w:rPr>
        <w:t>Apple</w:t>
      </w:r>
      <w:proofErr w:type="spellEnd"/>
      <w:r>
        <w:rPr>
          <w:rFonts w:cs="Times New Roman"/>
          <w:lang w:val="ru-RU"/>
        </w:rPr>
        <w:t xml:space="preserve">, </w:t>
      </w:r>
      <w:proofErr w:type="spellStart"/>
      <w:r>
        <w:rPr>
          <w:rFonts w:cs="Times New Roman"/>
          <w:lang w:val="ru-RU"/>
        </w:rPr>
        <w:t>Microsoft</w:t>
      </w:r>
      <w:proofErr w:type="spellEnd"/>
      <w:r>
        <w:rPr>
          <w:rFonts w:cs="Times New Roman"/>
          <w:lang w:val="ru-RU"/>
        </w:rPr>
        <w:t>.</w:t>
      </w:r>
    </w:p>
    <w:p w:rsidR="00AE76C2" w:rsidRPr="00D01527" w:rsidRDefault="00D01527">
      <w:pPr>
        <w:jc w:val="both"/>
        <w:rPr>
          <w:lang w:val="ru-RU"/>
        </w:rPr>
      </w:pPr>
      <w:r>
        <w:rPr>
          <w:rFonts w:cs="Times New Roman"/>
          <w:lang w:val="ru-RU"/>
        </w:rPr>
        <w:tab/>
        <w:t>Одним из вариантов решения описанных выше проблем может быть создание каркаса, сравнимого по гибкости с р</w:t>
      </w:r>
      <w:r>
        <w:rPr>
          <w:rFonts w:cs="Times New Roman"/>
          <w:lang w:val="ru-RU"/>
        </w:rPr>
        <w:t>азработкой на API и позволяющего уменьшать количество кода за счет готовой реализации некоторых программных решений (# оптимизация по времени прорисовки, готовый цикл анимации и т.д.). Каркас призван облегчить труд разработчика и дать возможность сосредото</w:t>
      </w:r>
      <w:r>
        <w:rPr>
          <w:rFonts w:cs="Times New Roman"/>
          <w:lang w:val="ru-RU"/>
        </w:rPr>
        <w:t>чить свое внимание на реализации конкретного приложения.</w:t>
      </w:r>
    </w:p>
    <w:p w:rsidR="00AE76C2" w:rsidRDefault="00D01527">
      <w:pPr>
        <w:jc w:val="both"/>
      </w:pPr>
      <w:r>
        <w:rPr>
          <w:rFonts w:cs="Times New Roman"/>
          <w:lang w:val="ru-RU"/>
        </w:rPr>
        <w:tab/>
        <w:t>Для устранения выше озвученных трудностей было принято решение изготовить каркас. Был разработан каркас, вводящий:</w:t>
      </w:r>
    </w:p>
    <w:p w:rsidR="00AE76C2" w:rsidRDefault="00AE76C2">
      <w:pPr>
        <w:jc w:val="both"/>
      </w:pPr>
    </w:p>
    <w:p w:rsidR="00AE76C2" w:rsidRPr="00D01527" w:rsidRDefault="00D01527">
      <w:pPr>
        <w:pStyle w:val="a4"/>
        <w:numPr>
          <w:ilvl w:val="0"/>
          <w:numId w:val="2"/>
        </w:numPr>
        <w:jc w:val="both"/>
        <w:rPr>
          <w:lang w:val="ru-RU"/>
        </w:rPr>
      </w:pPr>
      <w:r>
        <w:rPr>
          <w:rFonts w:cs="Times New Roman"/>
          <w:lang w:val="ru-RU"/>
        </w:rPr>
        <w:t>обертки для графических примитивов (</w:t>
      </w:r>
      <w:proofErr w:type="spellStart"/>
      <w:r>
        <w:rPr>
          <w:rFonts w:cs="Times New Roman"/>
          <w:lang w:val="ru-RU"/>
        </w:rPr>
        <w:t>врапперы</w:t>
      </w:r>
      <w:proofErr w:type="spellEnd"/>
      <w:r>
        <w:rPr>
          <w:rFonts w:cs="Times New Roman"/>
          <w:lang w:val="ru-RU"/>
        </w:rPr>
        <w:t>), дающие возможность ассоциировать пр</w:t>
      </w:r>
      <w:r>
        <w:rPr>
          <w:rFonts w:cs="Times New Roman"/>
          <w:lang w:val="ru-RU"/>
        </w:rPr>
        <w:t>имитив с отдельной сущностью, настраивая внешний вид через набор свойств и методов;</w:t>
      </w:r>
    </w:p>
    <w:p w:rsidR="00AE76C2" w:rsidRPr="00D01527" w:rsidRDefault="00AE76C2">
      <w:pPr>
        <w:pStyle w:val="a4"/>
        <w:jc w:val="both"/>
        <w:rPr>
          <w:lang w:val="ru-RU"/>
        </w:rPr>
      </w:pPr>
    </w:p>
    <w:p w:rsidR="00AE76C2" w:rsidRPr="00D01527" w:rsidRDefault="00D01527">
      <w:pPr>
        <w:pStyle w:val="a4"/>
        <w:jc w:val="both"/>
        <w:rPr>
          <w:lang w:val="ru-RU"/>
        </w:rPr>
      </w:pPr>
      <w:r>
        <w:rPr>
          <w:rFonts w:cs="Times New Roman"/>
          <w:i/>
          <w:iCs/>
          <w:lang w:val="ru-RU"/>
        </w:rPr>
        <w:t>Обертки позволили уменьшить количество кода для одного примитива.</w:t>
      </w:r>
    </w:p>
    <w:p w:rsidR="00AE76C2" w:rsidRPr="00D01527" w:rsidRDefault="00AE76C2">
      <w:pPr>
        <w:pStyle w:val="a4"/>
        <w:jc w:val="both"/>
        <w:rPr>
          <w:lang w:val="ru-RU"/>
        </w:rPr>
      </w:pPr>
    </w:p>
    <w:p w:rsidR="00AE76C2" w:rsidRPr="00D01527" w:rsidRDefault="00D01527">
      <w:pPr>
        <w:pStyle w:val="a4"/>
        <w:numPr>
          <w:ilvl w:val="0"/>
          <w:numId w:val="2"/>
        </w:numPr>
        <w:jc w:val="both"/>
        <w:rPr>
          <w:lang w:val="ru-RU"/>
        </w:rPr>
      </w:pPr>
      <w:r>
        <w:rPr>
          <w:rFonts w:cs="Times New Roman"/>
          <w:lang w:val="ru-RU"/>
        </w:rPr>
        <w:t>вводить абстракцию объектов, поддерживающих наследование, что дает возможность описывать графические объ</w:t>
      </w:r>
      <w:r>
        <w:rPr>
          <w:rFonts w:cs="Times New Roman"/>
          <w:lang w:val="ru-RU"/>
        </w:rPr>
        <w:t xml:space="preserve">екты (кнопки, элементы интерфейса и т.д.) через описание класса, наследующего класс </w:t>
      </w:r>
      <w:proofErr w:type="spellStart"/>
      <w:r>
        <w:rPr>
          <w:rFonts w:cs="Times New Roman"/>
          <w:lang w:val="ru-RU"/>
        </w:rPr>
        <w:t>Object</w:t>
      </w:r>
      <w:proofErr w:type="spellEnd"/>
      <w:r>
        <w:rPr>
          <w:rFonts w:cs="Times New Roman"/>
          <w:lang w:val="ru-RU"/>
        </w:rPr>
        <w:t>;</w:t>
      </w:r>
    </w:p>
    <w:p w:rsidR="00AE76C2" w:rsidRPr="00D01527" w:rsidRDefault="00AE76C2">
      <w:pPr>
        <w:pStyle w:val="a4"/>
        <w:jc w:val="both"/>
        <w:rPr>
          <w:lang w:val="ru-RU"/>
        </w:rPr>
      </w:pPr>
    </w:p>
    <w:p w:rsidR="00AE76C2" w:rsidRDefault="00D01527">
      <w:pPr>
        <w:pStyle w:val="a4"/>
        <w:jc w:val="both"/>
      </w:pPr>
      <w:r>
        <w:rPr>
          <w:rFonts w:cs="Times New Roman"/>
          <w:i/>
          <w:iCs/>
          <w:lang w:val="ru-RU"/>
        </w:rPr>
        <w:t>Наследование и объекты дали возможность частично использовать концепцию ООП.</w:t>
      </w:r>
    </w:p>
    <w:p w:rsidR="00AE76C2" w:rsidRDefault="00AE76C2">
      <w:pPr>
        <w:pStyle w:val="a4"/>
        <w:jc w:val="both"/>
      </w:pPr>
    </w:p>
    <w:p w:rsidR="00AE76C2" w:rsidRPr="00D01527" w:rsidRDefault="00D01527">
      <w:pPr>
        <w:pStyle w:val="a4"/>
        <w:numPr>
          <w:ilvl w:val="0"/>
          <w:numId w:val="2"/>
        </w:numPr>
        <w:jc w:val="both"/>
        <w:rPr>
          <w:lang w:val="ru-RU"/>
        </w:rPr>
      </w:pPr>
      <w:r>
        <w:rPr>
          <w:rFonts w:cs="Times New Roman"/>
          <w:lang w:val="ru-RU"/>
        </w:rPr>
        <w:t xml:space="preserve">объекты с древовидной структурой, дающие возможность структурировать объекты из </w:t>
      </w:r>
      <w:r>
        <w:rPr>
          <w:rFonts w:cs="Times New Roman"/>
          <w:lang w:val="ru-RU"/>
        </w:rPr>
        <w:t>объектов и примитивов;</w:t>
      </w:r>
    </w:p>
    <w:p w:rsidR="00AE76C2" w:rsidRPr="00D01527" w:rsidRDefault="00AE76C2">
      <w:pPr>
        <w:pStyle w:val="a4"/>
        <w:jc w:val="both"/>
        <w:rPr>
          <w:lang w:val="ru-RU"/>
        </w:rPr>
      </w:pPr>
    </w:p>
    <w:p w:rsidR="00AE76C2" w:rsidRPr="00D01527" w:rsidRDefault="00D01527">
      <w:pPr>
        <w:pStyle w:val="a4"/>
        <w:jc w:val="both"/>
        <w:rPr>
          <w:lang w:val="ru-RU"/>
        </w:rPr>
      </w:pPr>
      <w:r>
        <w:rPr>
          <w:rFonts w:cs="Times New Roman"/>
          <w:i/>
          <w:iCs/>
          <w:lang w:val="ru-RU"/>
        </w:rPr>
        <w:t>Возможность структурирования позволила уменьшать сложность работы с  множеством объектов за счет возможности манипулировать объектами объектов.</w:t>
      </w:r>
    </w:p>
    <w:p w:rsidR="00AE76C2" w:rsidRPr="00D01527" w:rsidRDefault="00AE76C2">
      <w:pPr>
        <w:pStyle w:val="a4"/>
        <w:jc w:val="both"/>
        <w:rPr>
          <w:lang w:val="ru-RU"/>
        </w:rPr>
      </w:pPr>
    </w:p>
    <w:p w:rsidR="00AE76C2" w:rsidRPr="00D01527" w:rsidRDefault="00D01527">
      <w:pPr>
        <w:pStyle w:val="a4"/>
        <w:numPr>
          <w:ilvl w:val="0"/>
          <w:numId w:val="2"/>
        </w:numPr>
        <w:jc w:val="both"/>
        <w:rPr>
          <w:lang w:val="ru-RU"/>
        </w:rPr>
      </w:pPr>
      <w:r>
        <w:rPr>
          <w:rFonts w:cs="Times New Roman"/>
          <w:lang w:val="ru-RU"/>
        </w:rPr>
        <w:t>систему событий с возможностью привязки своих обработчиков к таким событиям, как загруз</w:t>
      </w:r>
      <w:r>
        <w:rPr>
          <w:rFonts w:cs="Times New Roman"/>
          <w:lang w:val="ru-RU"/>
        </w:rPr>
        <w:t>ка зависимостей объекта (изображения, музыка и т.д.), щелчок курсора, нажатия клавиш клавиатуры и т.д.;</w:t>
      </w:r>
    </w:p>
    <w:p w:rsidR="00AE76C2" w:rsidRPr="00D01527" w:rsidRDefault="00AE76C2">
      <w:pPr>
        <w:pStyle w:val="a4"/>
        <w:jc w:val="both"/>
        <w:rPr>
          <w:lang w:val="ru-RU"/>
        </w:rPr>
      </w:pPr>
    </w:p>
    <w:p w:rsidR="00AE76C2" w:rsidRPr="00D01527" w:rsidRDefault="00D01527">
      <w:pPr>
        <w:pStyle w:val="a4"/>
        <w:jc w:val="both"/>
        <w:rPr>
          <w:lang w:val="ru-RU"/>
        </w:rPr>
      </w:pPr>
      <w:r>
        <w:rPr>
          <w:rFonts w:cs="Times New Roman"/>
          <w:i/>
          <w:iCs/>
          <w:shd w:val="clear" w:color="auto" w:fill="FFFFFF"/>
          <w:lang w:val="ru-RU"/>
        </w:rPr>
        <w:t xml:space="preserve">Система </w:t>
      </w:r>
      <w:proofErr w:type="gramStart"/>
      <w:r>
        <w:rPr>
          <w:rFonts w:cs="Times New Roman"/>
          <w:i/>
          <w:iCs/>
          <w:shd w:val="clear" w:color="auto" w:fill="FFFFFF"/>
          <w:lang w:val="ru-RU"/>
        </w:rPr>
        <w:t>событии</w:t>
      </w:r>
      <w:proofErr w:type="gramEnd"/>
      <w:r>
        <w:rPr>
          <w:rFonts w:cs="Times New Roman"/>
          <w:i/>
          <w:iCs/>
          <w:shd w:val="clear" w:color="auto" w:fill="FFFFFF"/>
          <w:lang w:val="ru-RU"/>
        </w:rPr>
        <w:t xml:space="preserve"> позволила управлять объектами с помощью мыши и клавиатуры</w:t>
      </w:r>
    </w:p>
    <w:p w:rsidR="00AE76C2" w:rsidRPr="00D01527" w:rsidRDefault="00AE76C2">
      <w:pPr>
        <w:pStyle w:val="a4"/>
        <w:jc w:val="both"/>
        <w:rPr>
          <w:lang w:val="ru-RU"/>
        </w:rPr>
      </w:pPr>
    </w:p>
    <w:p w:rsidR="00AE76C2" w:rsidRDefault="00D01527">
      <w:pPr>
        <w:pStyle w:val="a4"/>
        <w:numPr>
          <w:ilvl w:val="0"/>
          <w:numId w:val="2"/>
        </w:numPr>
        <w:jc w:val="both"/>
      </w:pPr>
      <w:r>
        <w:rPr>
          <w:rFonts w:cs="Times New Roman"/>
          <w:lang w:val="ru-RU"/>
        </w:rPr>
        <w:t>слои для размещения объектов;</w:t>
      </w:r>
    </w:p>
    <w:p w:rsidR="00AE76C2" w:rsidRDefault="00AE76C2">
      <w:pPr>
        <w:pStyle w:val="a4"/>
        <w:jc w:val="both"/>
      </w:pPr>
    </w:p>
    <w:p w:rsidR="00AE76C2" w:rsidRPr="00D01527" w:rsidRDefault="00D01527">
      <w:pPr>
        <w:pStyle w:val="a4"/>
        <w:jc w:val="both"/>
        <w:rPr>
          <w:lang w:val="ru-RU"/>
        </w:rPr>
      </w:pPr>
      <w:r>
        <w:rPr>
          <w:rFonts w:cs="Times New Roman"/>
          <w:i/>
          <w:iCs/>
          <w:lang w:val="ru-RU"/>
        </w:rPr>
        <w:t>При размещении объектов сцены на небольшом ко</w:t>
      </w:r>
      <w:r>
        <w:rPr>
          <w:rFonts w:cs="Times New Roman"/>
          <w:i/>
          <w:iCs/>
          <w:lang w:val="ru-RU"/>
        </w:rPr>
        <w:t>личестве слоев, можно получать выигрыш в производительности.</w:t>
      </w:r>
      <w:r>
        <w:rPr>
          <w:rFonts w:cs="Times New Roman"/>
          <w:lang w:val="ru-RU"/>
        </w:rPr>
        <w:t xml:space="preserve"> </w:t>
      </w:r>
    </w:p>
    <w:p w:rsidR="00AE76C2" w:rsidRPr="00D01527" w:rsidRDefault="00D01527">
      <w:pPr>
        <w:jc w:val="both"/>
        <w:rPr>
          <w:lang w:val="ru-RU"/>
        </w:rPr>
      </w:pPr>
      <w:r>
        <w:rPr>
          <w:rFonts w:cs="Times New Roman"/>
          <w:lang w:val="ru-RU"/>
        </w:rPr>
        <w:tab/>
        <w:t xml:space="preserve">В заработанном каркасе реализованы далеко не все возможные виды упрощения работы. </w:t>
      </w:r>
      <w:proofErr w:type="gramStart"/>
      <w:r>
        <w:rPr>
          <w:rFonts w:cs="Times New Roman"/>
          <w:lang w:val="ru-RU"/>
        </w:rPr>
        <w:t>Например</w:t>
      </w:r>
      <w:proofErr w:type="gramEnd"/>
      <w:r>
        <w:rPr>
          <w:rFonts w:cs="Times New Roman"/>
          <w:lang w:val="ru-RU"/>
        </w:rPr>
        <w:t xml:space="preserve"> возможно существенно оптимизировать процесс прорисовки, через перерисовку только тех объектов чей внеш</w:t>
      </w:r>
      <w:r>
        <w:rPr>
          <w:rFonts w:cs="Times New Roman"/>
          <w:lang w:val="ru-RU"/>
        </w:rPr>
        <w:t xml:space="preserve">ний вид изменился. </w:t>
      </w:r>
      <w:proofErr w:type="gramStart"/>
      <w:r>
        <w:rPr>
          <w:rFonts w:cs="Times New Roman"/>
          <w:lang w:val="ru-RU"/>
        </w:rPr>
        <w:t>Ознакомится</w:t>
      </w:r>
      <w:proofErr w:type="gramEnd"/>
      <w:r>
        <w:rPr>
          <w:rFonts w:cs="Times New Roman"/>
          <w:lang w:val="ru-RU"/>
        </w:rPr>
        <w:t xml:space="preserve"> с каркасом можно по ссылке: </w:t>
      </w:r>
      <w:hyperlink r:id="rId6">
        <w:r>
          <w:rPr>
            <w:rStyle w:val="InternetLink"/>
            <w:rFonts w:cs="Times New Roman"/>
            <w:lang w:val="ru-RU"/>
          </w:rPr>
          <w:t>https://github.com/sogimu/ArmLib</w:t>
        </w:r>
      </w:hyperlink>
      <w:r>
        <w:rPr>
          <w:rFonts w:cs="Times New Roman"/>
          <w:lang w:val="ru-RU"/>
        </w:rPr>
        <w:t>.</w:t>
      </w:r>
    </w:p>
    <w:p w:rsidR="00AE76C2" w:rsidRPr="00D01527" w:rsidRDefault="00AE76C2">
      <w:pPr>
        <w:jc w:val="both"/>
        <w:rPr>
          <w:lang w:val="ru-RU"/>
        </w:rPr>
      </w:pPr>
    </w:p>
    <w:p w:rsidR="00AE76C2" w:rsidRPr="00D01527" w:rsidRDefault="00AE76C2">
      <w:pPr>
        <w:jc w:val="both"/>
        <w:rPr>
          <w:lang w:val="ru-RU"/>
        </w:rPr>
      </w:pPr>
    </w:p>
    <w:p w:rsidR="00AE76C2" w:rsidRDefault="00D01527">
      <w:pPr>
        <w:jc w:val="both"/>
      </w:pPr>
      <w:r>
        <w:rPr>
          <w:rFonts w:cs="Times New Roman"/>
          <w:b/>
          <w:bCs/>
          <w:lang w:val="ru-RU"/>
        </w:rPr>
        <w:t>Список литературы:</w:t>
      </w:r>
    </w:p>
    <w:p w:rsidR="00AE76C2" w:rsidRDefault="00AE76C2">
      <w:pPr>
        <w:jc w:val="both"/>
      </w:pPr>
    </w:p>
    <w:p w:rsidR="00AE76C2" w:rsidRDefault="00D01527">
      <w:pPr>
        <w:numPr>
          <w:ilvl w:val="0"/>
          <w:numId w:val="5"/>
        </w:numPr>
        <w:jc w:val="both"/>
      </w:pPr>
      <w:r w:rsidRPr="00D01527">
        <w:rPr>
          <w:rFonts w:cs="Times New Roman"/>
          <w:color w:val="000000"/>
        </w:rPr>
        <w:t>An Update on Flash Player and Android: Adobe AIR and Adobe Flash Player Team Blog. — 28.06.2012 [</w:t>
      </w:r>
      <w:r>
        <w:rPr>
          <w:rFonts w:cs="Times New Roman"/>
          <w:color w:val="000000"/>
          <w:lang w:val="ru-RU"/>
        </w:rPr>
        <w:t>Электронный</w:t>
      </w:r>
      <w:r w:rsidRPr="00D01527">
        <w:rPr>
          <w:rFonts w:cs="Times New Roman"/>
          <w:color w:val="000000"/>
        </w:rPr>
        <w:t xml:space="preserve"> </w:t>
      </w:r>
      <w:r>
        <w:rPr>
          <w:rFonts w:cs="Times New Roman"/>
          <w:color w:val="000000"/>
          <w:lang w:val="ru-RU"/>
        </w:rPr>
        <w:t>ресурс</w:t>
      </w:r>
      <w:r w:rsidRPr="00D01527">
        <w:rPr>
          <w:rFonts w:cs="Times New Roman"/>
          <w:color w:val="000000"/>
        </w:rPr>
        <w:t xml:space="preserve">]. — URL: </w:t>
      </w:r>
      <w:hyperlink r:id="rId7">
        <w:r w:rsidRPr="00D01527">
          <w:rPr>
            <w:rStyle w:val="InternetLink"/>
            <w:rFonts w:cs="Times New Roman"/>
            <w:color w:val="000000"/>
          </w:rPr>
          <w:t>http://blogs.adobe.com/flashplayer</w:t>
        </w:r>
        <w:r w:rsidRPr="00D01527">
          <w:rPr>
            <w:rStyle w:val="InternetLink"/>
            <w:rFonts w:cs="Times New Roman"/>
            <w:color w:val="000000"/>
          </w:rPr>
          <w:t>/2012/06/flash-player-and-android-update.html</w:t>
        </w:r>
      </w:hyperlink>
      <w:r w:rsidRPr="00D01527">
        <w:rPr>
          <w:rFonts w:cs="Times New Roman"/>
          <w:color w:val="000000"/>
        </w:rPr>
        <w:tab/>
        <w:t>(</w:t>
      </w:r>
      <w:r>
        <w:rPr>
          <w:rFonts w:cs="Times New Roman"/>
          <w:color w:val="000000"/>
          <w:lang w:val="ru-RU"/>
        </w:rPr>
        <w:t>дата</w:t>
      </w:r>
      <w:r w:rsidRPr="00D01527">
        <w:rPr>
          <w:rFonts w:cs="Times New Roman"/>
          <w:color w:val="000000"/>
        </w:rPr>
        <w:t xml:space="preserve"> </w:t>
      </w:r>
      <w:r>
        <w:rPr>
          <w:rFonts w:cs="Times New Roman"/>
          <w:color w:val="000000"/>
          <w:lang w:val="ru-RU"/>
        </w:rPr>
        <w:t>обращения</w:t>
      </w:r>
      <w:r w:rsidRPr="00D01527">
        <w:rPr>
          <w:rFonts w:cs="Times New Roman"/>
          <w:color w:val="000000"/>
        </w:rPr>
        <w:t>: 03.03.2013).</w:t>
      </w:r>
    </w:p>
    <w:p w:rsidR="00AE76C2" w:rsidRDefault="00D01527">
      <w:pPr>
        <w:numPr>
          <w:ilvl w:val="0"/>
          <w:numId w:val="5"/>
        </w:numPr>
        <w:jc w:val="both"/>
      </w:pPr>
      <w:r w:rsidRPr="00D01527">
        <w:rPr>
          <w:rFonts w:cs="Times New Roman"/>
          <w:color w:val="000000"/>
        </w:rPr>
        <w:t>Adobe and Google Partnering for Flash Player on Linux: Adobe AIR and Adobe Flash Player Team Blog. — 28.06.2012 [</w:t>
      </w:r>
      <w:r>
        <w:rPr>
          <w:rFonts w:cs="Times New Roman"/>
          <w:color w:val="000000"/>
          <w:lang w:val="ru-RU"/>
        </w:rPr>
        <w:t>Электронный</w:t>
      </w:r>
      <w:r w:rsidRPr="00D01527">
        <w:rPr>
          <w:rFonts w:cs="Times New Roman"/>
          <w:color w:val="000000"/>
        </w:rPr>
        <w:t xml:space="preserve"> </w:t>
      </w:r>
      <w:r>
        <w:rPr>
          <w:rFonts w:cs="Times New Roman"/>
          <w:color w:val="000000"/>
          <w:lang w:val="ru-RU"/>
        </w:rPr>
        <w:t>ресурс</w:t>
      </w:r>
      <w:r w:rsidRPr="00D01527">
        <w:rPr>
          <w:rFonts w:cs="Times New Roman"/>
          <w:color w:val="000000"/>
        </w:rPr>
        <w:t xml:space="preserve">]. — URL: </w:t>
      </w:r>
      <w:r w:rsidRPr="00D01527">
        <w:rPr>
          <w:rStyle w:val="InternetLink"/>
          <w:rFonts w:cs="Times New Roman"/>
          <w:color w:val="000000"/>
        </w:rPr>
        <w:t>http://blogs.adobe.com/flashplayer/2012</w:t>
      </w:r>
      <w:r w:rsidRPr="00D01527">
        <w:rPr>
          <w:rStyle w:val="InternetLink"/>
          <w:rFonts w:cs="Times New Roman"/>
          <w:color w:val="000000"/>
        </w:rPr>
        <w:t>/02/adobe-and-google-partnering-for-flash-player-on-linux.html</w:t>
      </w:r>
      <w:r w:rsidRPr="00D01527">
        <w:rPr>
          <w:rFonts w:cs="Times New Roman"/>
          <w:color w:val="000000"/>
        </w:rPr>
        <w:tab/>
        <w:t>(</w:t>
      </w:r>
      <w:r>
        <w:rPr>
          <w:rFonts w:cs="Times New Roman"/>
          <w:color w:val="000000"/>
          <w:lang w:val="ru-RU"/>
        </w:rPr>
        <w:t>дата</w:t>
      </w:r>
      <w:r w:rsidRPr="00D01527">
        <w:rPr>
          <w:rFonts w:cs="Times New Roman"/>
          <w:color w:val="000000"/>
        </w:rPr>
        <w:t xml:space="preserve"> </w:t>
      </w:r>
      <w:r>
        <w:rPr>
          <w:rFonts w:cs="Times New Roman"/>
          <w:color w:val="000000"/>
          <w:lang w:val="ru-RU"/>
        </w:rPr>
        <w:t>обращения</w:t>
      </w:r>
      <w:r w:rsidRPr="00D01527">
        <w:rPr>
          <w:rFonts w:cs="Times New Roman"/>
          <w:color w:val="000000"/>
        </w:rPr>
        <w:t>: 03.03.2013).</w:t>
      </w:r>
    </w:p>
    <w:p w:rsidR="00AE76C2" w:rsidRDefault="00D01527">
      <w:pPr>
        <w:numPr>
          <w:ilvl w:val="0"/>
          <w:numId w:val="5"/>
        </w:numPr>
        <w:jc w:val="both"/>
      </w:pPr>
      <w:r w:rsidRPr="00D01527">
        <w:rPr>
          <w:rFonts w:cs="Times New Roman"/>
          <w:color w:val="000000"/>
        </w:rPr>
        <w:t>HTML Canvas 2D Context: World Wide Web Consortium. — 17.12.2012 [</w:t>
      </w:r>
      <w:r>
        <w:rPr>
          <w:rFonts w:cs="Times New Roman"/>
          <w:color w:val="000000"/>
          <w:lang w:val="ru-RU"/>
        </w:rPr>
        <w:t>Электронный</w:t>
      </w:r>
      <w:r w:rsidRPr="00D01527">
        <w:rPr>
          <w:rFonts w:cs="Times New Roman"/>
          <w:color w:val="000000"/>
        </w:rPr>
        <w:t xml:space="preserve"> </w:t>
      </w:r>
      <w:r>
        <w:rPr>
          <w:rFonts w:cs="Times New Roman"/>
          <w:color w:val="000000"/>
          <w:lang w:val="ru-RU"/>
        </w:rPr>
        <w:t>ресурс</w:t>
      </w:r>
      <w:r w:rsidRPr="00D01527">
        <w:rPr>
          <w:rFonts w:cs="Times New Roman"/>
          <w:color w:val="000000"/>
        </w:rPr>
        <w:t xml:space="preserve">]. — URL: </w:t>
      </w:r>
      <w:hyperlink r:id="rId8">
        <w:r w:rsidRPr="00D01527">
          <w:rPr>
            <w:rStyle w:val="InternetLink"/>
            <w:rFonts w:cs="Times New Roman"/>
            <w:color w:val="000000"/>
          </w:rPr>
          <w:t>http://www.w3.org/TR/2dcontext/</w:t>
        </w:r>
      </w:hyperlink>
      <w:r w:rsidRPr="00D01527">
        <w:rPr>
          <w:rFonts w:cs="Times New Roman"/>
          <w:color w:val="000000"/>
        </w:rPr>
        <w:tab/>
        <w:t>(</w:t>
      </w:r>
      <w:r>
        <w:rPr>
          <w:rFonts w:cs="Times New Roman"/>
          <w:color w:val="000000"/>
          <w:lang w:val="ru-RU"/>
        </w:rPr>
        <w:t>дата</w:t>
      </w:r>
      <w:r w:rsidRPr="00D01527">
        <w:rPr>
          <w:rFonts w:cs="Times New Roman"/>
          <w:color w:val="000000"/>
        </w:rPr>
        <w:t xml:space="preserve"> </w:t>
      </w:r>
      <w:r>
        <w:rPr>
          <w:rFonts w:cs="Times New Roman"/>
          <w:color w:val="000000"/>
          <w:lang w:val="ru-RU"/>
        </w:rPr>
        <w:t>обращения</w:t>
      </w:r>
      <w:r w:rsidRPr="00D01527">
        <w:rPr>
          <w:rFonts w:cs="Times New Roman"/>
          <w:color w:val="000000"/>
        </w:rPr>
        <w:t>: 04.03.2013).</w:t>
      </w:r>
    </w:p>
    <w:p w:rsidR="00AE76C2" w:rsidRDefault="00D01527">
      <w:pPr>
        <w:numPr>
          <w:ilvl w:val="0"/>
          <w:numId w:val="5"/>
        </w:numPr>
        <w:jc w:val="both"/>
      </w:pPr>
      <w:r w:rsidRPr="00D01527">
        <w:rPr>
          <w:rFonts w:cs="Times New Roman"/>
          <w:color w:val="000000"/>
        </w:rPr>
        <w:t xml:space="preserve">Scalable Vector Graphics (SVG) 1.1 (Second Edition): World Wide Web Consortium. </w:t>
      </w:r>
      <w:proofErr w:type="gramStart"/>
      <w:r w:rsidRPr="00D01527">
        <w:rPr>
          <w:rFonts w:cs="Times New Roman"/>
          <w:color w:val="000000"/>
        </w:rPr>
        <w:t>—  16.08.2011</w:t>
      </w:r>
      <w:proofErr w:type="gramEnd"/>
      <w:r w:rsidRPr="00D01527">
        <w:rPr>
          <w:rFonts w:cs="Times New Roman"/>
          <w:color w:val="000000"/>
        </w:rPr>
        <w:t xml:space="preserve"> [</w:t>
      </w:r>
      <w:r>
        <w:rPr>
          <w:rFonts w:cs="Times New Roman"/>
          <w:color w:val="000000"/>
          <w:lang w:val="ru-RU"/>
        </w:rPr>
        <w:t>Электронный</w:t>
      </w:r>
      <w:r w:rsidRPr="00D01527">
        <w:rPr>
          <w:rFonts w:cs="Times New Roman"/>
          <w:color w:val="000000"/>
        </w:rPr>
        <w:t xml:space="preserve"> </w:t>
      </w:r>
      <w:r>
        <w:rPr>
          <w:rFonts w:cs="Times New Roman"/>
          <w:color w:val="000000"/>
          <w:lang w:val="ru-RU"/>
        </w:rPr>
        <w:t>ресурс</w:t>
      </w:r>
      <w:r w:rsidRPr="00D01527">
        <w:rPr>
          <w:rFonts w:cs="Times New Roman"/>
          <w:color w:val="000000"/>
        </w:rPr>
        <w:t xml:space="preserve">]. — URL: </w:t>
      </w:r>
      <w:hyperlink r:id="rId9">
        <w:r w:rsidRPr="00D01527">
          <w:rPr>
            <w:rStyle w:val="InternetLink"/>
            <w:rFonts w:cs="Times New Roman"/>
            <w:color w:val="000000"/>
          </w:rPr>
          <w:t>http://www.w3.org/TR/SVG/</w:t>
        </w:r>
      </w:hyperlink>
      <w:r w:rsidRPr="00D01527">
        <w:rPr>
          <w:rFonts w:cs="Times New Roman"/>
          <w:color w:val="000000"/>
        </w:rPr>
        <w:t xml:space="preserve"> (</w:t>
      </w:r>
      <w:r>
        <w:rPr>
          <w:rFonts w:cs="Times New Roman"/>
          <w:color w:val="000000"/>
          <w:lang w:val="ru-RU"/>
        </w:rPr>
        <w:t>д</w:t>
      </w:r>
      <w:r>
        <w:rPr>
          <w:rFonts w:cs="Times New Roman"/>
          <w:color w:val="000000"/>
          <w:lang w:val="ru-RU"/>
        </w:rPr>
        <w:t>ата</w:t>
      </w:r>
      <w:r w:rsidRPr="00D01527">
        <w:rPr>
          <w:rFonts w:cs="Times New Roman"/>
          <w:color w:val="000000"/>
        </w:rPr>
        <w:t xml:space="preserve"> </w:t>
      </w:r>
      <w:r>
        <w:rPr>
          <w:rFonts w:cs="Times New Roman"/>
          <w:color w:val="000000"/>
          <w:lang w:val="ru-RU"/>
        </w:rPr>
        <w:t>обращения</w:t>
      </w:r>
      <w:r w:rsidRPr="00D01527">
        <w:rPr>
          <w:rFonts w:cs="Times New Roman"/>
          <w:color w:val="000000"/>
        </w:rPr>
        <w:t>: 04.03.2013).</w:t>
      </w:r>
    </w:p>
    <w:p w:rsidR="00AE76C2" w:rsidRDefault="00D01527">
      <w:pPr>
        <w:numPr>
          <w:ilvl w:val="0"/>
          <w:numId w:val="5"/>
        </w:numPr>
        <w:jc w:val="both"/>
      </w:pPr>
      <w:r w:rsidRPr="00D01527">
        <w:rPr>
          <w:rFonts w:cs="Times New Roman"/>
          <w:color w:val="000000"/>
        </w:rPr>
        <w:lastRenderedPageBreak/>
        <w:t xml:space="preserve">SVG vs Canvas Performance: Joel Oughton. </w:t>
      </w:r>
      <w:proofErr w:type="gramStart"/>
      <w:r w:rsidRPr="00D01527">
        <w:rPr>
          <w:rFonts w:cs="Times New Roman"/>
          <w:color w:val="000000"/>
        </w:rPr>
        <w:t>—  03.04.2011</w:t>
      </w:r>
      <w:proofErr w:type="gramEnd"/>
      <w:r w:rsidRPr="00D01527">
        <w:rPr>
          <w:rFonts w:cs="Times New Roman"/>
          <w:color w:val="000000"/>
        </w:rPr>
        <w:t xml:space="preserve"> [</w:t>
      </w:r>
      <w:r>
        <w:rPr>
          <w:rFonts w:cs="Times New Roman"/>
          <w:color w:val="000000"/>
          <w:lang w:val="ru-RU"/>
        </w:rPr>
        <w:t>Электронный</w:t>
      </w:r>
      <w:r w:rsidRPr="00D01527">
        <w:rPr>
          <w:rFonts w:cs="Times New Roman"/>
          <w:color w:val="000000"/>
        </w:rPr>
        <w:t xml:space="preserve"> </w:t>
      </w:r>
      <w:r>
        <w:rPr>
          <w:rFonts w:cs="Times New Roman"/>
          <w:color w:val="000000"/>
          <w:lang w:val="ru-RU"/>
        </w:rPr>
        <w:t>ресурс</w:t>
      </w:r>
      <w:r w:rsidRPr="00D01527">
        <w:rPr>
          <w:rFonts w:cs="Times New Roman"/>
          <w:color w:val="000000"/>
        </w:rPr>
        <w:t xml:space="preserve">]. — URL: </w:t>
      </w:r>
      <w:hyperlink r:id="rId10">
        <w:r w:rsidRPr="00D01527">
          <w:rPr>
            <w:rStyle w:val="InternetLink"/>
            <w:rFonts w:cs="Times New Roman"/>
            <w:color w:val="000000"/>
          </w:rPr>
          <w:t>http://joeloughton.com/blog/web-applications/svg-vs-can</w:t>
        </w:r>
        <w:r w:rsidRPr="00D01527">
          <w:rPr>
            <w:rStyle w:val="InternetLink"/>
            <w:rFonts w:cs="Times New Roman"/>
            <w:color w:val="000000"/>
          </w:rPr>
          <w:t>vas-performance/</w:t>
        </w:r>
      </w:hyperlink>
      <w:r w:rsidRPr="00D01527">
        <w:rPr>
          <w:rFonts w:cs="Times New Roman"/>
          <w:color w:val="000000"/>
        </w:rPr>
        <w:t xml:space="preserve"> (</w:t>
      </w:r>
      <w:r>
        <w:rPr>
          <w:rFonts w:cs="Times New Roman"/>
          <w:color w:val="000000"/>
          <w:lang w:val="ru-RU"/>
        </w:rPr>
        <w:t>дата</w:t>
      </w:r>
      <w:r w:rsidRPr="00D01527">
        <w:rPr>
          <w:rFonts w:cs="Times New Roman"/>
          <w:color w:val="000000"/>
        </w:rPr>
        <w:t xml:space="preserve"> </w:t>
      </w:r>
      <w:r>
        <w:rPr>
          <w:rFonts w:cs="Times New Roman"/>
          <w:color w:val="000000"/>
          <w:lang w:val="ru-RU"/>
        </w:rPr>
        <w:t>обращения</w:t>
      </w:r>
      <w:r w:rsidRPr="00D01527">
        <w:rPr>
          <w:rFonts w:cs="Times New Roman"/>
          <w:color w:val="000000"/>
        </w:rPr>
        <w:t>: 04.03.2013).</w:t>
      </w:r>
    </w:p>
    <w:p w:rsidR="00AE76C2" w:rsidRDefault="00D01527">
      <w:pPr>
        <w:numPr>
          <w:ilvl w:val="0"/>
          <w:numId w:val="5"/>
        </w:numPr>
        <w:jc w:val="both"/>
      </w:pPr>
      <w:r w:rsidRPr="00D01527">
        <w:rPr>
          <w:rFonts w:cs="Times New Roman"/>
          <w:color w:val="000000"/>
        </w:rPr>
        <w:t>W3C Confirms May 2011 for HTML5 Last Call, Targets 2014 for HTML5 Standard: World Wide Web Consortium. — [</w:t>
      </w:r>
      <w:r>
        <w:rPr>
          <w:rFonts w:cs="Times New Roman"/>
          <w:color w:val="000000"/>
          <w:lang w:val="ru-RU"/>
        </w:rPr>
        <w:t>Электронный</w:t>
      </w:r>
      <w:r w:rsidRPr="00D01527">
        <w:rPr>
          <w:rFonts w:cs="Times New Roman"/>
          <w:color w:val="000000"/>
        </w:rPr>
        <w:t xml:space="preserve"> </w:t>
      </w:r>
      <w:r>
        <w:rPr>
          <w:rFonts w:cs="Times New Roman"/>
          <w:color w:val="000000"/>
          <w:lang w:val="ru-RU"/>
        </w:rPr>
        <w:t>ресурс</w:t>
      </w:r>
      <w:r w:rsidRPr="00D01527">
        <w:rPr>
          <w:rFonts w:cs="Times New Roman"/>
          <w:color w:val="000000"/>
        </w:rPr>
        <w:t xml:space="preserve">]. — URL: </w:t>
      </w:r>
      <w:hyperlink r:id="rId11">
        <w:r w:rsidRPr="00D01527">
          <w:rPr>
            <w:rStyle w:val="InternetLink"/>
            <w:rFonts w:cs="Times New Roman"/>
            <w:color w:val="000000"/>
          </w:rPr>
          <w:t>http</w:t>
        </w:r>
        <w:r w:rsidRPr="00D01527">
          <w:rPr>
            <w:rStyle w:val="InternetLink"/>
            <w:rFonts w:cs="Times New Roman"/>
            <w:color w:val="000000"/>
          </w:rPr>
          <w:t>://www.w3.org</w:t>
        </w:r>
        <w:r w:rsidRPr="00D01527">
          <w:rPr>
            <w:rStyle w:val="InternetLink"/>
            <w:rFonts w:cs="Times New Roman"/>
            <w:color w:val="000000"/>
          </w:rPr>
          <w:t>/2011/02/htmlwg-pr.html</w:t>
        </w:r>
      </w:hyperlink>
      <w:r w:rsidRPr="00D01527">
        <w:rPr>
          <w:rFonts w:cs="Times New Roman"/>
          <w:color w:val="000000"/>
        </w:rPr>
        <w:tab/>
        <w:t>(</w:t>
      </w:r>
      <w:r>
        <w:rPr>
          <w:rFonts w:cs="Times New Roman"/>
          <w:color w:val="000000"/>
          <w:lang w:val="ru-RU"/>
        </w:rPr>
        <w:t>дата</w:t>
      </w:r>
      <w:r w:rsidRPr="00D01527">
        <w:rPr>
          <w:rFonts w:cs="Times New Roman"/>
          <w:color w:val="000000"/>
        </w:rPr>
        <w:t xml:space="preserve"> </w:t>
      </w:r>
      <w:r>
        <w:rPr>
          <w:rFonts w:cs="Times New Roman"/>
          <w:color w:val="000000"/>
          <w:lang w:val="ru-RU"/>
        </w:rPr>
        <w:t>обращения</w:t>
      </w:r>
      <w:r w:rsidRPr="00D01527">
        <w:rPr>
          <w:rFonts w:cs="Times New Roman"/>
          <w:color w:val="000000"/>
        </w:rPr>
        <w:t>: 02.03.2013).</w:t>
      </w:r>
    </w:p>
    <w:sectPr w:rsidR="00AE76C2" w:rsidSect="00AE76C2">
      <w:pgSz w:w="11849" w:h="16838"/>
      <w:pgMar w:top="1417" w:right="1417" w:bottom="1417" w:left="1417" w:header="0" w:footer="0" w:gutter="0"/>
      <w:cols w:space="720"/>
      <w:formProt w:val="0"/>
      <w:docGrid w:linePitch="2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DejaVu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Hind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OpenSymbol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;sans-serif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BB0E7A"/>
    <w:multiLevelType w:val="multilevel"/>
    <w:tmpl w:val="FBDCD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49E81D8A"/>
    <w:multiLevelType w:val="multilevel"/>
    <w:tmpl w:val="CB10C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72200BD3"/>
    <w:multiLevelType w:val="multilevel"/>
    <w:tmpl w:val="B6FA068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2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7738694C"/>
    <w:multiLevelType w:val="multilevel"/>
    <w:tmpl w:val="950A4D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>
    <w:nsid w:val="7CF93C98"/>
    <w:multiLevelType w:val="multilevel"/>
    <w:tmpl w:val="A15CD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E76C2"/>
    <w:rsid w:val="00AE76C2"/>
    <w:rsid w:val="00D015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AE76C2"/>
    <w:pPr>
      <w:widowControl w:val="0"/>
      <w:suppressAutoHyphens/>
    </w:pPr>
    <w:rPr>
      <w:rFonts w:ascii="Times New Roman" w:eastAsia="DejaVu Sans" w:hAnsi="Times New Roman" w:cs="Lohit Hindi"/>
      <w:color w:val="00000A"/>
      <w:sz w:val="24"/>
      <w:szCs w:val="24"/>
      <w:lang w:val="en-US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">
    <w:name w:val="Heading 1"/>
    <w:basedOn w:val="Heading"/>
    <w:next w:val="Textbody"/>
    <w:rsid w:val="00AE76C2"/>
    <w:rPr>
      <w:rFonts w:ascii="Times New Roman" w:hAnsi="Times New Roman"/>
      <w:b/>
      <w:bCs/>
      <w:sz w:val="48"/>
      <w:szCs w:val="48"/>
    </w:rPr>
  </w:style>
  <w:style w:type="paragraph" w:customStyle="1" w:styleId="Heading2">
    <w:name w:val="Heading 2"/>
    <w:basedOn w:val="Heading"/>
    <w:next w:val="Textbody"/>
    <w:rsid w:val="00AE76C2"/>
    <w:pPr>
      <w:numPr>
        <w:ilvl w:val="1"/>
        <w:numId w:val="1"/>
      </w:numPr>
      <w:outlineLvl w:val="1"/>
    </w:pPr>
    <w:rPr>
      <w:rFonts w:ascii="Times New Roman" w:hAnsi="Times New Roman"/>
      <w:b/>
      <w:bCs/>
      <w:sz w:val="36"/>
      <w:szCs w:val="36"/>
    </w:rPr>
  </w:style>
  <w:style w:type="character" w:customStyle="1" w:styleId="InternetLink">
    <w:name w:val="Internet Link"/>
    <w:basedOn w:val="a0"/>
    <w:rsid w:val="00AE76C2"/>
    <w:rPr>
      <w:color w:val="0000FF"/>
      <w:u w:val="single"/>
      <w:lang w:val="en-US" w:eastAsia="en-US" w:bidi="en-US"/>
    </w:rPr>
  </w:style>
  <w:style w:type="character" w:customStyle="1" w:styleId="Endnoteanchor">
    <w:name w:val="Endnote anchor"/>
    <w:rsid w:val="00AE76C2"/>
    <w:rPr>
      <w:vertAlign w:val="superscript"/>
    </w:rPr>
  </w:style>
  <w:style w:type="character" w:customStyle="1" w:styleId="Footnoteanchor">
    <w:name w:val="Footnote anchor"/>
    <w:rsid w:val="00AE76C2"/>
    <w:rPr>
      <w:vertAlign w:val="superscript"/>
    </w:rPr>
  </w:style>
  <w:style w:type="character" w:customStyle="1" w:styleId="VisitedInternetLink">
    <w:name w:val="Visited Internet Link"/>
    <w:rsid w:val="00AE76C2"/>
    <w:rPr>
      <w:color w:val="800000"/>
      <w:u w:val="single"/>
      <w:lang w:val="en-US" w:eastAsia="en-US" w:bidi="en-US"/>
    </w:rPr>
  </w:style>
  <w:style w:type="character" w:customStyle="1" w:styleId="NumberingSymbols">
    <w:name w:val="Numbering Symbols"/>
    <w:rsid w:val="00AE76C2"/>
  </w:style>
  <w:style w:type="character" w:customStyle="1" w:styleId="Bullets">
    <w:name w:val="Bullets"/>
    <w:rsid w:val="00AE76C2"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Textbody"/>
    <w:rsid w:val="00AE76C2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a"/>
    <w:rsid w:val="00AE76C2"/>
    <w:pPr>
      <w:spacing w:after="120"/>
    </w:pPr>
  </w:style>
  <w:style w:type="paragraph" w:styleId="a3">
    <w:name w:val="List"/>
    <w:basedOn w:val="Textbody"/>
    <w:rsid w:val="00AE76C2"/>
  </w:style>
  <w:style w:type="paragraph" w:customStyle="1" w:styleId="Caption">
    <w:name w:val="Caption"/>
    <w:basedOn w:val="a"/>
    <w:rsid w:val="00AE76C2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rsid w:val="00AE76C2"/>
    <w:pPr>
      <w:suppressLineNumbers/>
    </w:pPr>
  </w:style>
  <w:style w:type="paragraph" w:styleId="a4">
    <w:name w:val="List Paragraph"/>
    <w:basedOn w:val="a"/>
    <w:rsid w:val="00AE76C2"/>
    <w:pPr>
      <w:ind w:left="720"/>
      <w:contextualSpacing/>
    </w:pPr>
  </w:style>
  <w:style w:type="paragraph" w:customStyle="1" w:styleId="Endnote">
    <w:name w:val="Endnote"/>
    <w:basedOn w:val="a"/>
    <w:rsid w:val="00AE76C2"/>
    <w:pPr>
      <w:suppressLineNumbers/>
      <w:ind w:left="339" w:hanging="339"/>
    </w:pPr>
    <w:rPr>
      <w:sz w:val="20"/>
      <w:szCs w:val="20"/>
    </w:rPr>
  </w:style>
  <w:style w:type="paragraph" w:customStyle="1" w:styleId="Footnote">
    <w:name w:val="Footnote"/>
    <w:basedOn w:val="a"/>
    <w:rsid w:val="00AE76C2"/>
    <w:pPr>
      <w:suppressLineNumbers/>
      <w:ind w:left="339" w:hanging="339"/>
    </w:pPr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.org/TR/2dcontext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blogs.adobe.com/flashplayer/2012/06/flash-player-and-android-update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ogimu/ArmLib" TargetMode="External"/><Relationship Id="rId11" Type="http://schemas.openxmlformats.org/officeDocument/2006/relationships/hyperlink" Target="http://www.w3.org/2011/02/htmlwg-pr.html" TargetMode="External"/><Relationship Id="rId5" Type="http://schemas.openxmlformats.org/officeDocument/2006/relationships/image" Target="media/image1.png"/><Relationship Id="rId10" Type="http://schemas.openxmlformats.org/officeDocument/2006/relationships/hyperlink" Target="http://joeloughton.com/blog/web-applications/svg-vs-canvas-performanc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w3.org/TR/SVG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905</Words>
  <Characters>5164</Characters>
  <Application>Microsoft Office Word</Application>
  <DocSecurity>0</DocSecurity>
  <Lines>43</Lines>
  <Paragraphs>12</Paragraphs>
  <ScaleCrop>false</ScaleCrop>
  <Company/>
  <LinksUpToDate>false</LinksUpToDate>
  <CharactersWithSpaces>6057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sogimu</dc:creator>
  <cp:lastModifiedBy>sogimu</cp:lastModifiedBy>
  <cp:revision>2</cp:revision>
  <dcterms:created xsi:type="dcterms:W3CDTF">2013-05-02T13:03:00Z</dcterms:created>
  <dcterms:modified xsi:type="dcterms:W3CDTF">2013-05-02T13:03:00Z</dcterms:modified>
</cp:coreProperties>
</file>