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>
        <w:rPr>
          <w:rFonts w:ascii="Arial" w:hAnsi="Arial" w:cs="Arial"/>
          <w:sz w:val="24"/>
          <w:szCs w:val="24"/>
        </w:rPr>
        <w:t>АиКС</w:t>
      </w:r>
      <w:proofErr w:type="spellEnd"/>
      <w:r>
        <w:rPr>
          <w:rFonts w:ascii="Arial" w:hAnsi="Arial" w:cs="Arial"/>
          <w:sz w:val="24"/>
          <w:szCs w:val="24"/>
        </w:rPr>
        <w:t xml:space="preserve">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29111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>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F36748" w:rsidRDefault="00F36748" w:rsidP="00DC721F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464EF8" w:rsidRPr="00F36748" w:rsidRDefault="00464EF8" w:rsidP="00DC721F">
      <w:pPr>
        <w:spacing w:line="360" w:lineRule="auto"/>
        <w:ind w:firstLine="709"/>
        <w:rPr>
          <w:szCs w:val="28"/>
        </w:rPr>
      </w:pP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291117"/>
      <w:r w:rsidRPr="002475DE">
        <w:rPr>
          <w:rFonts w:ascii="Times New Roman" w:hAnsi="Times New Roman" w:cs="Times New Roman"/>
          <w:color w:val="auto"/>
          <w:sz w:val="36"/>
          <w:szCs w:val="36"/>
        </w:rPr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291116" w:history="1">
            <w:r w:rsidR="008320E3" w:rsidRPr="00955C88">
              <w:rPr>
                <w:rStyle w:val="a5"/>
                <w:noProof/>
              </w:rPr>
              <w:t>РЕФЕРАТ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7" w:history="1">
            <w:r w:rsidR="008320E3" w:rsidRPr="00955C88">
              <w:rPr>
                <w:rStyle w:val="a5"/>
                <w:noProof/>
              </w:rPr>
              <w:t>СОДЕРЖАНИЕ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8" w:history="1">
            <w:r w:rsidR="008320E3" w:rsidRPr="00955C88">
              <w:rPr>
                <w:rStyle w:val="a5"/>
                <w:noProof/>
              </w:rPr>
              <w:t>ОБОЗНАЧЕНИЯ И СОКРАЩЕНИЯ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9" w:history="1">
            <w:r w:rsidR="008320E3" w:rsidRPr="00955C88">
              <w:rPr>
                <w:rStyle w:val="a5"/>
                <w:noProof/>
              </w:rPr>
              <w:t>ВВЕДЕНИЕ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0" w:history="1">
            <w:r w:rsidR="008320E3" w:rsidRPr="00955C88">
              <w:rPr>
                <w:rStyle w:val="a5"/>
                <w:noProof/>
              </w:rPr>
              <w:t>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МУЛЬТИМЕДИЙНОЕ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1" w:history="1">
            <w:r w:rsidR="008320E3" w:rsidRPr="00955C88">
              <w:rPr>
                <w:rStyle w:val="a5"/>
                <w:noProof/>
              </w:rPr>
              <w:t>1.1.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Современное веб-приложение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2" w:history="1">
            <w:r w:rsidR="008320E3" w:rsidRPr="00955C88">
              <w:rPr>
                <w:rStyle w:val="a5"/>
                <w:noProof/>
              </w:rPr>
              <w:t>1.2.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веб-приложения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3" w:history="1">
            <w:r w:rsidR="008320E3" w:rsidRPr="00955C88">
              <w:rPr>
                <w:rStyle w:val="a5"/>
                <w:noProof/>
              </w:rPr>
              <w:t>1.3.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Клиентские технологии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4" w:history="1">
            <w:r w:rsidR="008320E3" w:rsidRPr="00955C88">
              <w:rPr>
                <w:rStyle w:val="a5"/>
                <w:noProof/>
              </w:rPr>
              <w:t>1.4.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Технология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5" w:history="1">
            <w:r w:rsidR="008320E3" w:rsidRPr="00955C88">
              <w:rPr>
                <w:rStyle w:val="a5"/>
                <w:noProof/>
              </w:rPr>
              <w:t>1.5.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Сложности разработки с помощью 2d-context HTML5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6" w:history="1">
            <w:r w:rsidR="008320E3" w:rsidRPr="00955C88">
              <w:rPr>
                <w:rStyle w:val="a5"/>
                <w:noProof/>
              </w:rPr>
              <w:t>1.6.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Постановка задачи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7" w:history="1">
            <w:r w:rsidR="008320E3" w:rsidRPr="00955C88">
              <w:rPr>
                <w:rStyle w:val="a5"/>
                <w:noProof/>
              </w:rPr>
              <w:t>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АРХИТЕКТУРА ПРОГРАММНОГО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8" w:history="1">
            <w:r w:rsidR="008320E3" w:rsidRPr="00955C88">
              <w:rPr>
                <w:rStyle w:val="a5"/>
                <w:noProof/>
              </w:rPr>
              <w:t>2.1.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Обзор существующих решений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9" w:history="1">
            <w:r w:rsidR="008320E3" w:rsidRPr="00955C88">
              <w:rPr>
                <w:rStyle w:val="a5"/>
                <w:noProof/>
              </w:rPr>
              <w:t>2.2.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Требования к программному каркасу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0" w:history="1">
            <w:r w:rsidR="008320E3" w:rsidRPr="00955C88">
              <w:rPr>
                <w:rStyle w:val="a5"/>
                <w:noProof/>
              </w:rPr>
              <w:t>2.3.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Реализация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1" w:history="1">
            <w:r w:rsidR="008320E3" w:rsidRPr="00955C88">
              <w:rPr>
                <w:rStyle w:val="a5"/>
                <w:noProof/>
              </w:rPr>
              <w:t>2.3.1.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Парадигма программирования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2" w:history="1">
            <w:r w:rsidR="008320E3" w:rsidRPr="00955C88">
              <w:rPr>
                <w:rStyle w:val="a5"/>
                <w:noProof/>
              </w:rPr>
              <w:t>2.3.2.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алгоритмы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3" w:history="1">
            <w:r w:rsidR="008320E3" w:rsidRPr="00955C88">
              <w:rPr>
                <w:rStyle w:val="a5"/>
                <w:noProof/>
              </w:rPr>
              <w:t>2.3.3.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Диаграмма классов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4" w:history="1">
            <w:r w:rsidR="008320E3" w:rsidRPr="00955C88">
              <w:rPr>
                <w:rStyle w:val="a5"/>
                <w:noProof/>
              </w:rPr>
              <w:t>2.3.4.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шаблоны проектирования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5" w:history="1">
            <w:r w:rsidR="008320E3" w:rsidRPr="00955C88">
              <w:rPr>
                <w:rStyle w:val="a5"/>
                <w:noProof/>
              </w:rPr>
              <w:t>2.3.5.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Принятые стандарты кодирования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6" w:history="1">
            <w:r w:rsidR="008320E3" w:rsidRPr="00955C88">
              <w:rPr>
                <w:rStyle w:val="a5"/>
                <w:noProof/>
              </w:rPr>
              <w:t>2.3.6.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Интеграция классов каркаса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7" w:history="1">
            <w:r w:rsidR="008320E3" w:rsidRPr="00955C88">
              <w:rPr>
                <w:rStyle w:val="a5"/>
                <w:noProof/>
              </w:rPr>
              <w:t>2.4.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8" w:history="1">
            <w:r w:rsidR="008320E3" w:rsidRPr="00955C88">
              <w:rPr>
                <w:rStyle w:val="a5"/>
                <w:noProof/>
              </w:rPr>
              <w:t>2.4.1.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Используемые утилиты и библиотеки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9" w:history="1">
            <w:r w:rsidR="008320E3" w:rsidRPr="00955C88">
              <w:rPr>
                <w:rStyle w:val="a5"/>
                <w:noProof/>
              </w:rPr>
              <w:t>2.4.2.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Средства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0" w:history="1">
            <w:r w:rsidR="008320E3" w:rsidRPr="00955C88">
              <w:rPr>
                <w:rStyle w:val="a5"/>
                <w:noProof/>
              </w:rPr>
              <w:t>2.4.3.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Интегрированная среда разработки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1" w:history="1">
            <w:r w:rsidR="008320E3" w:rsidRPr="00955C88">
              <w:rPr>
                <w:rStyle w:val="a5"/>
                <w:noProof/>
              </w:rPr>
              <w:t>2.4.4.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Браузер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2" w:history="1">
            <w:r w:rsidR="008320E3" w:rsidRPr="00955C88">
              <w:rPr>
                <w:rStyle w:val="a5"/>
                <w:noProof/>
              </w:rPr>
              <w:t>2.4.5.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Отладчик и профайлер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3" w:history="1">
            <w:r w:rsidR="008320E3" w:rsidRPr="00955C88">
              <w:rPr>
                <w:rStyle w:val="a5"/>
                <w:noProof/>
              </w:rPr>
              <w:t>2.4.6.</w:t>
            </w:r>
            <w:r w:rsidR="008320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20E3" w:rsidRPr="00955C88">
              <w:rPr>
                <w:rStyle w:val="a5"/>
                <w:noProof/>
              </w:rPr>
              <w:t>Система контроля версий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4" w:history="1">
            <w:r w:rsidR="008320E3" w:rsidRPr="00955C88">
              <w:rPr>
                <w:rStyle w:val="a5"/>
                <w:noProof/>
              </w:rPr>
              <w:t>ЗАКЛЮЧЕНИЕ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5" w:history="1">
            <w:r w:rsidR="008320E3" w:rsidRPr="00955C88">
              <w:rPr>
                <w:rStyle w:val="a5"/>
                <w:noProof/>
              </w:rPr>
              <w:t>СПИСОК ИСПОЛЬЗОВАННЫХ ИСТОЧНИКОВ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6" w:history="1">
            <w:r w:rsidR="008320E3" w:rsidRPr="00955C88">
              <w:rPr>
                <w:rStyle w:val="a5"/>
                <w:noProof/>
              </w:rPr>
              <w:t>ПРИЛОЖЕНИЯ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7" w:history="1">
            <w:r w:rsidR="008320E3" w:rsidRPr="00955C88">
              <w:rPr>
                <w:rStyle w:val="a5"/>
                <w:noProof/>
              </w:rPr>
              <w:t>ТЗ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8" w:history="1">
            <w:r w:rsidR="008320E3" w:rsidRPr="00955C88">
              <w:rPr>
                <w:rStyle w:val="a5"/>
                <w:noProof/>
              </w:rPr>
              <w:t>Руководство программиста (ГОСТ 19.504)</w:t>
            </w:r>
            <w:r w:rsidR="00832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3">
              <w:rPr>
                <w:noProof/>
                <w:webHidden/>
              </w:rPr>
              <w:instrText xml:space="preserve"> PAGEREF _Toc358291148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0B4BB4" w:rsidP="00DC721F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7D366D" w:rsidRPr="007D366D" w:rsidRDefault="007D366D" w:rsidP="00DC721F">
      <w:pPr>
        <w:spacing w:line="360" w:lineRule="auto"/>
        <w:ind w:firstLine="709"/>
        <w:rPr>
          <w:lang w:eastAsia="en-US"/>
        </w:rPr>
      </w:pPr>
    </w:p>
    <w:p w:rsidR="003A63F8" w:rsidRDefault="003A63F8" w:rsidP="00DC721F">
      <w:pPr>
        <w:spacing w:after="200" w:line="276" w:lineRule="auto"/>
        <w:ind w:firstLine="709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291118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proofErr w:type="gramStart"/>
      <w:r w:rsidRPr="00250167">
        <w:rPr>
          <w:b/>
          <w:lang w:val="en-US"/>
        </w:rPr>
        <w:t>RIA</w:t>
      </w:r>
      <w:r>
        <w:t xml:space="preserve"> (от англ.</w:t>
      </w:r>
      <w:proofErr w:type="gramEnd"/>
      <w:r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>
        <w:t xml:space="preserve">) —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>
        <w:t>)</w:t>
      </w:r>
      <w:r w:rsidRPr="00D35AE0">
        <w:t xml:space="preserve"> —</w:t>
      </w:r>
      <w:r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 xml:space="preserve">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proofErr w:type="spellStart"/>
      <w:r w:rsidRPr="00AC396E">
        <w:rPr>
          <w:b/>
          <w:szCs w:val="28"/>
        </w:rPr>
        <w:t>CamelCase</w:t>
      </w:r>
      <w:proofErr w:type="spellEnd"/>
      <w:r w:rsidRPr="00AC396E">
        <w:rPr>
          <w:b/>
          <w:szCs w:val="28"/>
        </w:rPr>
        <w:t xml:space="preserve">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bookmarkStart w:id="3" w:name="_Toc358291119"/>
      <w:proofErr w:type="spellStart"/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proofErr w:type="spellEnd"/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Использование насыщенных </w:t>
      </w:r>
      <w:proofErr w:type="spellStart"/>
      <w:r w:rsidRPr="00A10FAE">
        <w:rPr>
          <w:szCs w:val="28"/>
        </w:rPr>
        <w:t>веб-приложений</w:t>
      </w:r>
      <w:proofErr w:type="spellEnd"/>
      <w:r w:rsidRPr="00A10FAE">
        <w:rPr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Pr="001824E3" w:rsidRDefault="0077188D" w:rsidP="0077188D">
      <w:pPr>
        <w:spacing w:after="200" w:line="360" w:lineRule="auto"/>
        <w:ind w:firstLine="709"/>
        <w:rPr>
          <w:szCs w:val="28"/>
          <w:highlight w:val="yellow"/>
        </w:rPr>
      </w:pPr>
      <w:r w:rsidRPr="001824E3">
        <w:rPr>
          <w:szCs w:val="28"/>
          <w:highlight w:val="yellow"/>
        </w:rPr>
        <w:t>Реализованный каркас упрощает работу программиста за счет: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Предоставления готовых, согласованных реализации частей </w:t>
      </w:r>
      <w:proofErr w:type="spellStart"/>
      <w:r w:rsidRPr="001824E3">
        <w:rPr>
          <w:rFonts w:ascii="Times New Roman" w:hAnsi="Times New Roman" w:cs="Times New Roman"/>
          <w:sz w:val="28"/>
          <w:szCs w:val="28"/>
          <w:highlight w:val="yellow"/>
        </w:rPr>
        <w:t>мультимедийнго</w:t>
      </w:r>
      <w:proofErr w:type="spellEnd"/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приложения  использующего 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5.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Упрощения взаимодействия с интерфейсом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Модульности каркаса.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29112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291121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proofErr w:type="spellStart"/>
      <w:r>
        <w:t>мультимедийных</w:t>
      </w:r>
      <w:proofErr w:type="spellEnd"/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</w:t>
      </w:r>
      <w:proofErr w:type="spellStart"/>
      <w:r>
        <w:t>веб-приложений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</w:t>
      </w:r>
      <w:proofErr w:type="spellStart"/>
      <w:r w:rsidRPr="00957E11">
        <w:rPr>
          <w:b/>
        </w:rPr>
        <w:t>мультимединое</w:t>
      </w:r>
      <w:proofErr w:type="spellEnd"/>
      <w:r w:rsidRPr="00957E11">
        <w:rPr>
          <w:b/>
        </w:rPr>
        <w:t xml:space="preserve"> </w:t>
      </w:r>
      <w:proofErr w:type="spellStart"/>
      <w:r w:rsidRPr="00957E11">
        <w:rPr>
          <w:b/>
        </w:rPr>
        <w:t>веб-приложение</w:t>
      </w:r>
      <w:proofErr w:type="spellEnd"/>
      <w:r w:rsidRPr="00957E11">
        <w:rPr>
          <w:b/>
        </w:rPr>
        <w:t xml:space="preserve">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2911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представляет клиент-серверное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</w:t>
      </w:r>
      <w:proofErr w:type="spellStart"/>
      <w:r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 xml:space="preserve">может быть реализована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 xml:space="preserve">Вывод: </w:t>
      </w:r>
      <w:proofErr w:type="spellStart"/>
      <w:r w:rsidRPr="0099114C">
        <w:rPr>
          <w:b/>
          <w:szCs w:val="28"/>
        </w:rPr>
        <w:t>Веб</w:t>
      </w:r>
      <w:r w:rsidRPr="00335C0B">
        <w:rPr>
          <w:b/>
          <w:szCs w:val="28"/>
        </w:rPr>
        <w:t>-приложение</w:t>
      </w:r>
      <w:proofErr w:type="spellEnd"/>
      <w:r w:rsidRPr="00335C0B">
        <w:rPr>
          <w:b/>
          <w:szCs w:val="28"/>
        </w:rPr>
        <w:t xml:space="preserve"> состоит из клиентской и серверной </w:t>
      </w:r>
      <w:proofErr w:type="gramStart"/>
      <w:r w:rsidRPr="00335C0B">
        <w:rPr>
          <w:b/>
          <w:szCs w:val="28"/>
        </w:rPr>
        <w:t>частей</w:t>
      </w:r>
      <w:proofErr w:type="gramEnd"/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291123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2B0274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2B0274" w:rsidRDefault="002B0274" w:rsidP="002B0274">
      <w:pPr>
        <w:rPr>
          <w:lang w:eastAsia="en-US"/>
        </w:rPr>
      </w:pPr>
      <w:r w:rsidRPr="003B10C5">
        <w:rPr>
          <w:b/>
        </w:rPr>
        <w:t xml:space="preserve">Вывод: Существует достаточно обширный выбор графических технологий для </w:t>
      </w:r>
      <w:proofErr w:type="spellStart"/>
      <w:r w:rsidRPr="003B10C5">
        <w:rPr>
          <w:b/>
        </w:rPr>
        <w:t>веб-приложений</w:t>
      </w:r>
      <w:proofErr w:type="spellEnd"/>
      <w:r w:rsidRPr="003B10C5">
        <w:rPr>
          <w:b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291124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 xml:space="preserve">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Атрибут</w:t>
      </w:r>
      <w:proofErr w:type="gramEnd"/>
      <w:r w:rsidRPr="005B50EE">
        <w:rPr>
          <w:b/>
          <w:szCs w:val="28"/>
        </w:rPr>
        <w:t xml:space="preserve">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291125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Отсутствие визуальных сред, вроде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162290" w:rsidRPr="00162290" w:rsidRDefault="00162290" w:rsidP="002C0FD3">
      <w:pPr>
        <w:spacing w:line="360" w:lineRule="auto"/>
        <w:rPr>
          <w:lang w:eastAsia="en-US"/>
        </w:rPr>
      </w:pPr>
      <w:r w:rsidRPr="00FE4799">
        <w:rPr>
          <w:b/>
          <w:szCs w:val="28"/>
        </w:rPr>
        <w:t xml:space="preserve">Слабое развитие специализированных каркасов,  </w:t>
      </w:r>
      <w:proofErr w:type="gramStart"/>
      <w:r w:rsidRPr="00FE4799">
        <w:rPr>
          <w:b/>
          <w:szCs w:val="28"/>
        </w:rPr>
        <w:t>вызванные</w:t>
      </w:r>
      <w:proofErr w:type="gramEnd"/>
      <w:r w:rsidRPr="00FE4799">
        <w:rPr>
          <w:b/>
          <w:szCs w:val="28"/>
        </w:rPr>
        <w:t>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10" w:name="_Toc358291126"/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11" w:name="_Toc358291127"/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291128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992"/>
        <w:gridCol w:w="992"/>
        <w:gridCol w:w="567"/>
        <w:gridCol w:w="567"/>
      </w:tblGrid>
      <w:tr w:rsidR="00FB13DD" w:rsidRPr="00D53B40" w:rsidTr="00193025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 xml:space="preserve">абота с </w:t>
            </w:r>
            <w:proofErr w:type="spellStart"/>
            <w:r w:rsidRPr="008D4DFC">
              <w:rPr>
                <w:szCs w:val="28"/>
              </w:rPr>
              <w:t>мышю</w:t>
            </w:r>
            <w:proofErr w:type="spellEnd"/>
            <w:r w:rsidRPr="008D4DFC">
              <w:rPr>
                <w:szCs w:val="28"/>
              </w:rPr>
              <w:t xml:space="preserve">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567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193025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jCanvaScript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567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193025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193025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LibCanvas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567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Call-back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8E64E4">
        <w:rPr>
          <w:rFonts w:ascii="Times New Roman" w:hAnsi="Times New Roman" w:cs="Times New Roman"/>
          <w:b/>
          <w:sz w:val="28"/>
          <w:szCs w:val="28"/>
        </w:rPr>
        <w:t>мышю</w:t>
      </w:r>
      <w:proofErr w:type="spellEnd"/>
      <w:r w:rsidRPr="008E64E4">
        <w:rPr>
          <w:rFonts w:ascii="Times New Roman" w:hAnsi="Times New Roman" w:cs="Times New Roman"/>
          <w:b/>
          <w:sz w:val="28"/>
          <w:szCs w:val="28"/>
        </w:rPr>
        <w:t xml:space="preserve"> и клавиатурой</w:t>
      </w:r>
    </w:p>
    <w:p w:rsidR="00A7748C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Классы-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</w:p>
    <w:p w:rsidR="004216EF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Загрузка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</w:p>
    <w:p w:rsidR="00887C5A" w:rsidRPr="008E64E4" w:rsidRDefault="00887C5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AF64F5" w:rsidRPr="008E64E4" w:rsidRDefault="00AF64F5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291129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анализа существующих решений и анализа процесса создания </w:t>
      </w:r>
      <w:proofErr w:type="spellStart"/>
      <w:r>
        <w:t>мультимедийных</w:t>
      </w:r>
      <w:proofErr w:type="spellEnd"/>
      <w:r>
        <w:t xml:space="preserve">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</w:t>
      </w:r>
      <w:proofErr w:type="gramStart"/>
      <w:r>
        <w:t xml:space="preserve"> )</w:t>
      </w:r>
      <w:proofErr w:type="gramEnd"/>
      <w: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291130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Pr="00CB06B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291131"/>
      <w:r w:rsidRPr="002475DE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5"/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29113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bookmarkEnd w:id="16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291133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7"/>
    </w:p>
    <w:p w:rsidR="005538A5" w:rsidRDefault="00750B8C" w:rsidP="00E60136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>
        <w:rPr>
          <w:lang w:eastAsia="en-US"/>
        </w:rPr>
        <w:t xml:space="preserve"> классов</w:t>
      </w:r>
      <w:r w:rsidR="00753753">
        <w:rPr>
          <w:lang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291134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DF2394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="00347E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7E10">
        <w:rPr>
          <w:rFonts w:ascii="Times New Roman" w:hAnsi="Times New Roman" w:cs="Times New Roman"/>
          <w:sz w:val="28"/>
          <w:szCs w:val="28"/>
        </w:rPr>
        <w:t xml:space="preserve">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F2394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61E">
        <w:rPr>
          <w:rFonts w:ascii="Times New Roman" w:hAnsi="Times New Roman" w:cs="Times New Roman"/>
          <w:b/>
          <w:sz w:val="28"/>
          <w:szCs w:val="28"/>
        </w:rPr>
        <w:lastRenderedPageBreak/>
        <w:t>_</w:t>
      </w:r>
      <w:r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95228C" w:rsidP="00414EA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gramStart"/>
      <w:r w:rsidR="00E57DB1" w:rsidRPr="006D761E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="00E57DB1" w:rsidRPr="006D761E">
        <w:rPr>
          <w:rFonts w:ascii="Times New Roman" w:hAnsi="Times New Roman" w:cs="Times New Roman"/>
          <w:sz w:val="28"/>
          <w:szCs w:val="28"/>
        </w:rPr>
        <w:t xml:space="preserve">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proofErr w:type="spellEnd"/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proofErr w:type="spellEnd"/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2B23A6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proofErr w:type="spellEnd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proofErr w:type="spellEnd"/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proofErr w:type="spellEnd"/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proofErr w:type="spellEnd"/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proofErr w:type="spellEnd"/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proofErr w:type="spellEnd"/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95228C" w:rsidP="00414EAF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proofErr w:type="spellEnd"/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proofErr w:type="gramStart"/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C5DBC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660248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AF6114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660248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F750C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750C4">
        <w:rPr>
          <w:rFonts w:ascii="Times New Roman" w:hAnsi="Times New Roman" w:cs="Times New Roman"/>
          <w:sz w:val="28"/>
          <w:szCs w:val="28"/>
        </w:rPr>
        <w:t xml:space="preserve">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E223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22306">
        <w:rPr>
          <w:rFonts w:ascii="Times New Roman" w:hAnsi="Times New Roman" w:cs="Times New Roman"/>
          <w:sz w:val="28"/>
          <w:szCs w:val="28"/>
        </w:rPr>
        <w:t xml:space="preserve">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5457F9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41729C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414EAF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EventStack</w:t>
      </w:r>
      <w:proofErr w:type="spellEnd"/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414EAF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proofErr w:type="spellEnd"/>
      <w:r w:rsidRPr="00790A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0AC8">
        <w:rPr>
          <w:rFonts w:ascii="Times New Roman" w:hAnsi="Times New Roman" w:cs="Times New Roman"/>
          <w:b/>
          <w:sz w:val="28"/>
          <w:szCs w:val="28"/>
        </w:rPr>
        <w:t>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602FF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proofErr w:type="spellEnd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t>Основные поля класса:</w:t>
      </w:r>
    </w:p>
    <w:p w:rsidR="00C82C47" w:rsidRPr="00036341" w:rsidRDefault="003E11DF" w:rsidP="00414EAF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414EAF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9B3E3A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172CB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A42E0F" w:rsidP="00172CB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414EA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8144BC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A01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A6AFF" w:rsidRPr="006A010D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proofErr w:type="spellEnd"/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lastRenderedPageBreak/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proofErr w:type="spellEnd"/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E752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BE75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>Метод вызывается перед прорисовкой примитива, то есть изображение примитива не содержится в сохраняемой области;</w:t>
      </w:r>
    </w:p>
    <w:p w:rsidR="009F600C" w:rsidRPr="00866321" w:rsidRDefault="009552E7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proofErr w:type="spellEnd"/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414EAF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proofErr w:type="spellEnd"/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761A2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6260B5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proofErr w:type="spellEnd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C2085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</w:t>
      </w:r>
      <w:proofErr w:type="gramStart"/>
      <w:r w:rsidR="008A462A">
        <w:rPr>
          <w:rFonts w:ascii="Times New Roman" w:hAnsi="Times New Roman" w:cs="Times New Roman"/>
          <w:sz w:val="28"/>
          <w:szCs w:val="28"/>
        </w:rPr>
        <w:t>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</w:t>
      </w:r>
      <w:proofErr w:type="gramEnd"/>
      <w:r w:rsidR="008A462A">
        <w:rPr>
          <w:rFonts w:ascii="Times New Roman" w:hAnsi="Times New Roman" w:cs="Times New Roman"/>
          <w:sz w:val="28"/>
          <w:szCs w:val="28"/>
        </w:rPr>
        <w:t xml:space="preserve">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414EAF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</w:t>
      </w:r>
      <w:proofErr w:type="gramStart"/>
      <w:r w:rsidR="00E57B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57B1F">
        <w:rPr>
          <w:rFonts w:ascii="Times New Roman" w:hAnsi="Times New Roman" w:cs="Times New Roman"/>
          <w:sz w:val="28"/>
          <w:szCs w:val="28"/>
        </w:rPr>
        <w:t xml:space="preserve">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D1424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proofErr w:type="spellEnd"/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414EAF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9568A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proofErr w:type="spellEnd"/>
      <w:r w:rsidRPr="0041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1D16">
        <w:rPr>
          <w:rFonts w:ascii="Times New Roman" w:hAnsi="Times New Roman" w:cs="Times New Roman"/>
          <w:b/>
          <w:sz w:val="28"/>
          <w:szCs w:val="28"/>
        </w:rPr>
        <w:t>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D31FA2">
        <w:rPr>
          <w:rFonts w:ascii="Times New Roman" w:hAnsi="Times New Roman" w:cs="Times New Roman"/>
          <w:sz w:val="28"/>
          <w:szCs w:val="28"/>
        </w:rPr>
        <w:t>;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752A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752A1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proofErr w:type="spellEnd"/>
      <w:r w:rsidR="00E31BE5">
        <w:rPr>
          <w:rFonts w:ascii="Times New Roman" w:hAnsi="Times New Roman" w:cs="Times New Roman"/>
          <w:sz w:val="28"/>
          <w:szCs w:val="28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>
        <w:rPr>
          <w:rFonts w:ascii="Times New Roman" w:hAnsi="Times New Roman" w:cs="Times New Roman"/>
          <w:sz w:val="28"/>
          <w:szCs w:val="28"/>
        </w:rPr>
        <w:t xml:space="preserve"> содержит объект класса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>
        <w:rPr>
          <w:rFonts w:ascii="Times New Roman" w:hAnsi="Times New Roman" w:cs="Times New Roman"/>
          <w:sz w:val="28"/>
          <w:szCs w:val="28"/>
        </w:rPr>
        <w:t>. 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перемещенные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414EAF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proofErr w:type="spellEnd"/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proofErr w:type="spellEnd"/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proofErr w:type="spellEnd"/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proofErr w:type="spellEnd"/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414EAF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proofErr w:type="spellEnd"/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Pr="00414EAF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color w:val="auto"/>
          <w:lang w:val="en-US"/>
        </w:rPr>
        <w:t>VisualObj</w:t>
      </w:r>
      <w:proofErr w:type="spellEnd"/>
    </w:p>
    <w:p w:rsidR="00D9026B" w:rsidRPr="00414EAF" w:rsidRDefault="00D9026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_context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_layer          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_angle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_centralPoint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_scale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_zindex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_globalAlpha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__transformMatrix</w:t>
      </w:r>
    </w:p>
    <w:p w:rsidR="00643B95" w:rsidRPr="00414EAF" w:rsidRDefault="00004AA1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_paramsTransformMatrix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_skeleton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_haveChanges</w:t>
      </w:r>
    </w:p>
    <w:p w:rsidR="00643B95" w:rsidRPr="00414EAF" w:rsidRDefault="00643B95" w:rsidP="00414EAF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_changes</w:t>
      </w:r>
    </w:p>
    <w:p w:rsidR="002C4C53" w:rsidRPr="00414EAF" w:rsidRDefault="00D9026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setHaveNotChanges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setHaveChanges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_setContext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_setLayer            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Setters/Getters</w:t>
      </w:r>
    </w:p>
    <w:p w:rsidR="002C4C53" w:rsidRPr="00414EAF" w:rsidRDefault="002C4C53" w:rsidP="00414EAF">
      <w:pPr>
        <w:spacing w:line="360" w:lineRule="auto"/>
        <w:ind w:firstLine="709"/>
        <w:rPr>
          <w:b/>
          <w:szCs w:val="28"/>
          <w:lang w:val="en-US" w:eastAsia="en-US"/>
        </w:rPr>
      </w:pP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x(O)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y(O)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y()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width(O)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width()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height(O)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height()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angle(angle)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angle()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centralPoint(O)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scale(O)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scale()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zindex(O)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zindex()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globalAlpha(value)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context()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layer()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TransformMatrix()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 _transformMatrix(reg)</w:t>
      </w:r>
    </w:p>
    <w:p w:rsidR="002C4C53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get _transformMatrix()</w:t>
      </w:r>
    </w:p>
    <w:p w:rsidR="00C80568" w:rsidRPr="00414EAF" w:rsidRDefault="002C4C53" w:rsidP="00414EAF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4EAF">
        <w:rPr>
          <w:rFonts w:ascii="Times New Roman" w:hAnsi="Times New Roman" w:cs="Times New Roman"/>
          <w:b/>
          <w:sz w:val="28"/>
          <w:szCs w:val="28"/>
        </w:rPr>
        <w:t>get ParamsTransformMatrix()</w:t>
      </w:r>
      <w:r w:rsidR="00D9026B" w:rsidRPr="00414EA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0B16" w:rsidRPr="00414EAF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Object</w:t>
      </w:r>
    </w:p>
    <w:p w:rsidR="00A43969" w:rsidRPr="00414EAF" w:rsidRDefault="00A4396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_numberNotLoadedChilds</w:t>
      </w:r>
    </w:p>
    <w:p w:rsidR="00041CC1" w:rsidRPr="00414EAF" w:rsidRDefault="00041CC1" w:rsidP="00414EAF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_list</w:t>
      </w:r>
    </w:p>
    <w:p w:rsidR="00041CC1" w:rsidRPr="00414EAF" w:rsidRDefault="00A4396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</w:p>
    <w:p w:rsidR="00041CC1" w:rsidRPr="00414EAF" w:rsidRDefault="00E03ACE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_begin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_clear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_update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_sortByZindex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_loadedChild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_setContext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_setLayer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 private events from keyboard 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__onKeyDown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__onKeyPress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__onKeyUp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// private events from mouse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__onMouseDown</w:t>
      </w:r>
    </w:p>
    <w:p w:rsidR="00041CC1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__onMouseUp</w:t>
      </w:r>
    </w:p>
    <w:p w:rsidR="008C48F2" w:rsidRPr="00414EAF" w:rsidRDefault="00041CC1" w:rsidP="00414EAF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__onMouseMove</w:t>
      </w:r>
    </w:p>
    <w:p w:rsidR="00BA690C" w:rsidRPr="00414EAF" w:rsidRDefault="00BA690C" w:rsidP="00E833BA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Image</w:t>
      </w:r>
    </w:p>
    <w:p w:rsidR="00071D99" w:rsidRPr="00414EAF" w:rsidRDefault="00071D99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_src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</w:p>
    <w:p w:rsidR="00B65DBE" w:rsidRPr="00414EAF" w:rsidRDefault="00B65DBE" w:rsidP="00414EAF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DC70D7" w:rsidRPr="00414EAF" w:rsidRDefault="00DC70D7" w:rsidP="00414EAF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D9085B" w:rsidRPr="00414EAF" w:rsidRDefault="00D9085B" w:rsidP="00414EAF">
      <w:pPr>
        <w:spacing w:line="360" w:lineRule="auto"/>
        <w:ind w:firstLine="709"/>
        <w:rPr>
          <w:szCs w:val="28"/>
          <w:lang w:eastAsia="en-US"/>
        </w:rPr>
      </w:pPr>
    </w:p>
    <w:p w:rsidR="002F0B68" w:rsidRPr="00414EAF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Rect</w:t>
      </w:r>
    </w:p>
    <w:p w:rsidR="009351AF" w:rsidRPr="00414EAF" w:rsidRDefault="009351A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_width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_height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A36C77" w:rsidRPr="00414EAF" w:rsidRDefault="00A36C77" w:rsidP="00414EAF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A36C77" w:rsidRPr="00414EAF" w:rsidRDefault="009351A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A36C7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404B67" w:rsidRPr="00414EAF" w:rsidRDefault="00A36C77" w:rsidP="00414EAF">
      <w:pPr>
        <w:pStyle w:val="a3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C208AF" w:rsidRPr="00414EAF" w:rsidRDefault="00C208AF" w:rsidP="00414EAF">
      <w:pPr>
        <w:pStyle w:val="1"/>
        <w:numPr>
          <w:ilvl w:val="3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lastRenderedPageBreak/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Circle</w:t>
      </w:r>
    </w:p>
    <w:p w:rsidR="001242AB" w:rsidRPr="00414EAF" w:rsidRDefault="001242AB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4F52B1" w:rsidRPr="00414EAF" w:rsidRDefault="004F52B1" w:rsidP="00414EAF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4F52B1" w:rsidRPr="00414EAF" w:rsidRDefault="001242AB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4F52B1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EE68ED" w:rsidRPr="00414EAF" w:rsidRDefault="004F52B1" w:rsidP="00414EAF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57400D" w:rsidRPr="00414EAF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lang w:val="en-US"/>
        </w:rPr>
      </w:pPr>
      <w:r w:rsidRPr="00414EAF">
        <w:rPr>
          <w:rFonts w:ascii="Times New Roman" w:hAnsi="Times New Roman" w:cs="Times New Roman"/>
          <w:color w:val="auto"/>
        </w:rPr>
        <w:t>Класс</w:t>
      </w:r>
      <w:r w:rsidRPr="00414EAF">
        <w:rPr>
          <w:rFonts w:ascii="Times New Roman" w:hAnsi="Times New Roman" w:cs="Times New Roman"/>
          <w:color w:val="auto"/>
          <w:lang w:val="en-US"/>
        </w:rPr>
        <w:t xml:space="preserve"> Line</w:t>
      </w:r>
    </w:p>
    <w:p w:rsidR="004D0DFF" w:rsidRPr="00414EAF" w:rsidRDefault="004D0DFF" w:rsidP="00414EAF">
      <w:pPr>
        <w:spacing w:line="360" w:lineRule="auto"/>
        <w:ind w:firstLine="709"/>
        <w:rPr>
          <w:szCs w:val="28"/>
          <w:lang w:val="en-US" w:eastAsia="en-US"/>
        </w:rPr>
      </w:pPr>
      <w:r w:rsidRPr="00414EAF">
        <w:rPr>
          <w:szCs w:val="28"/>
          <w:lang w:eastAsia="en-US"/>
        </w:rPr>
        <w:t>Основные поля класса: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_type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_name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_x2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_y2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</w:p>
    <w:p w:rsidR="00B1657B" w:rsidRPr="00414EAF" w:rsidRDefault="00B1657B" w:rsidP="00414EAF">
      <w:pPr>
        <w:pStyle w:val="a3"/>
        <w:numPr>
          <w:ilvl w:val="0"/>
          <w:numId w:val="4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_loaded</w:t>
      </w:r>
    </w:p>
    <w:p w:rsidR="00B1657B" w:rsidRPr="00414EAF" w:rsidRDefault="004D0DFF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_load</w:t>
      </w:r>
    </w:p>
    <w:p w:rsidR="00B1657B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_draw</w:t>
      </w:r>
    </w:p>
    <w:p w:rsidR="00797A00" w:rsidRPr="00414EAF" w:rsidRDefault="00B1657B" w:rsidP="00414EAF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18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</w:t>
      </w:r>
      <w:r w:rsidRPr="001C7F1B">
        <w:rPr>
          <w:szCs w:val="28"/>
        </w:rPr>
        <w:lastRenderedPageBreak/>
        <w:t xml:space="preserve">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ArmLib, Layer и Object для оповещения объектов класса Layer в классе ArmLib, </w:t>
      </w:r>
      <w:r w:rsidRPr="001C7F1B">
        <w:rPr>
          <w:szCs w:val="28"/>
        </w:rPr>
        <w:lastRenderedPageBreak/>
        <w:t>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8291135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19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bookmarkStart w:id="20" w:name="_Toc358291136"/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0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D610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063EF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15C0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A0561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0078F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AC2DE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51701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E767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3636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291137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1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29113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22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291139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3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358291140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4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291141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25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291142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26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291143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7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8" w:name="_Toc358291144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28"/>
    </w:p>
    <w:p w:rsidR="00583267" w:rsidRDefault="00583267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9" w:name="_Toc358291145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29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30" w:name="_Toc358291146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0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8291147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3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8291148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32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8B1" w:rsidRDefault="00C228B1" w:rsidP="0004429A">
      <w:r>
        <w:separator/>
      </w:r>
    </w:p>
  </w:endnote>
  <w:endnote w:type="continuationSeparator" w:id="0">
    <w:p w:rsidR="00C228B1" w:rsidRDefault="00C228B1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8B1" w:rsidRDefault="00C228B1" w:rsidP="0004429A">
      <w:r>
        <w:separator/>
      </w:r>
    </w:p>
  </w:footnote>
  <w:footnote w:type="continuationSeparator" w:id="0">
    <w:p w:rsidR="00C228B1" w:rsidRDefault="00C228B1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93D"/>
    <w:multiLevelType w:val="hybridMultilevel"/>
    <w:tmpl w:val="6DB4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010F6D"/>
    <w:multiLevelType w:val="hybridMultilevel"/>
    <w:tmpl w:val="0C6CF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3FD"/>
    <w:multiLevelType w:val="hybridMultilevel"/>
    <w:tmpl w:val="7D4C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331ED"/>
    <w:multiLevelType w:val="hybridMultilevel"/>
    <w:tmpl w:val="31B4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9381A"/>
    <w:multiLevelType w:val="hybridMultilevel"/>
    <w:tmpl w:val="EFC6F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DF0FA5"/>
    <w:multiLevelType w:val="hybridMultilevel"/>
    <w:tmpl w:val="E340C9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246570"/>
    <w:multiLevelType w:val="hybridMultilevel"/>
    <w:tmpl w:val="72AE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2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17"/>
  </w:num>
  <w:num w:numId="12">
    <w:abstractNumId w:val="23"/>
  </w:num>
  <w:num w:numId="13">
    <w:abstractNumId w:val="22"/>
  </w:num>
  <w:num w:numId="14">
    <w:abstractNumId w:val="38"/>
  </w:num>
  <w:num w:numId="15">
    <w:abstractNumId w:val="27"/>
  </w:num>
  <w:num w:numId="16">
    <w:abstractNumId w:val="44"/>
  </w:num>
  <w:num w:numId="17">
    <w:abstractNumId w:val="35"/>
  </w:num>
  <w:num w:numId="18">
    <w:abstractNumId w:val="37"/>
  </w:num>
  <w:num w:numId="19">
    <w:abstractNumId w:val="0"/>
  </w:num>
  <w:num w:numId="20">
    <w:abstractNumId w:val="9"/>
  </w:num>
  <w:num w:numId="21">
    <w:abstractNumId w:val="46"/>
  </w:num>
  <w:num w:numId="22">
    <w:abstractNumId w:val="10"/>
  </w:num>
  <w:num w:numId="23">
    <w:abstractNumId w:val="1"/>
  </w:num>
  <w:num w:numId="24">
    <w:abstractNumId w:val="43"/>
  </w:num>
  <w:num w:numId="25">
    <w:abstractNumId w:val="16"/>
  </w:num>
  <w:num w:numId="26">
    <w:abstractNumId w:val="40"/>
  </w:num>
  <w:num w:numId="27">
    <w:abstractNumId w:val="34"/>
  </w:num>
  <w:num w:numId="28">
    <w:abstractNumId w:val="28"/>
  </w:num>
  <w:num w:numId="29">
    <w:abstractNumId w:val="3"/>
  </w:num>
  <w:num w:numId="30">
    <w:abstractNumId w:val="18"/>
  </w:num>
  <w:num w:numId="31">
    <w:abstractNumId w:val="32"/>
  </w:num>
  <w:num w:numId="32">
    <w:abstractNumId w:val="21"/>
  </w:num>
  <w:num w:numId="33">
    <w:abstractNumId w:val="31"/>
  </w:num>
  <w:num w:numId="34">
    <w:abstractNumId w:val="25"/>
  </w:num>
  <w:num w:numId="35">
    <w:abstractNumId w:val="14"/>
  </w:num>
  <w:num w:numId="36">
    <w:abstractNumId w:val="15"/>
  </w:num>
  <w:num w:numId="37">
    <w:abstractNumId w:val="19"/>
  </w:num>
  <w:num w:numId="38">
    <w:abstractNumId w:val="36"/>
  </w:num>
  <w:num w:numId="39">
    <w:abstractNumId w:val="20"/>
  </w:num>
  <w:num w:numId="40">
    <w:abstractNumId w:val="42"/>
  </w:num>
  <w:num w:numId="41">
    <w:abstractNumId w:val="39"/>
  </w:num>
  <w:num w:numId="42">
    <w:abstractNumId w:val="26"/>
  </w:num>
  <w:num w:numId="43">
    <w:abstractNumId w:val="30"/>
  </w:num>
  <w:num w:numId="44">
    <w:abstractNumId w:val="33"/>
  </w:num>
  <w:num w:numId="45">
    <w:abstractNumId w:val="47"/>
  </w:num>
  <w:num w:numId="46">
    <w:abstractNumId w:val="45"/>
  </w:num>
  <w:num w:numId="47">
    <w:abstractNumId w:val="5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6A61"/>
    <w:rsid w:val="00006ADD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1BFA"/>
    <w:rsid w:val="00021CC8"/>
    <w:rsid w:val="0002210E"/>
    <w:rsid w:val="0002211C"/>
    <w:rsid w:val="000228B0"/>
    <w:rsid w:val="00022A83"/>
    <w:rsid w:val="00024CDA"/>
    <w:rsid w:val="0002573A"/>
    <w:rsid w:val="00026787"/>
    <w:rsid w:val="00027692"/>
    <w:rsid w:val="00027F81"/>
    <w:rsid w:val="00031B26"/>
    <w:rsid w:val="000338B9"/>
    <w:rsid w:val="00035E9E"/>
    <w:rsid w:val="00036341"/>
    <w:rsid w:val="00036CA3"/>
    <w:rsid w:val="00036D1F"/>
    <w:rsid w:val="000411F5"/>
    <w:rsid w:val="00041B3A"/>
    <w:rsid w:val="00041CC1"/>
    <w:rsid w:val="0004429A"/>
    <w:rsid w:val="00044EC6"/>
    <w:rsid w:val="0004587C"/>
    <w:rsid w:val="00045AF0"/>
    <w:rsid w:val="00050371"/>
    <w:rsid w:val="000522B0"/>
    <w:rsid w:val="000535F7"/>
    <w:rsid w:val="00054561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700"/>
    <w:rsid w:val="00064C1F"/>
    <w:rsid w:val="00065060"/>
    <w:rsid w:val="000659CF"/>
    <w:rsid w:val="00066626"/>
    <w:rsid w:val="00070406"/>
    <w:rsid w:val="00071D99"/>
    <w:rsid w:val="0007372E"/>
    <w:rsid w:val="000750D1"/>
    <w:rsid w:val="00075913"/>
    <w:rsid w:val="00075D00"/>
    <w:rsid w:val="0007611B"/>
    <w:rsid w:val="000766EB"/>
    <w:rsid w:val="00077062"/>
    <w:rsid w:val="0007725C"/>
    <w:rsid w:val="00077B2D"/>
    <w:rsid w:val="00080BD6"/>
    <w:rsid w:val="00081048"/>
    <w:rsid w:val="000810BC"/>
    <w:rsid w:val="000829DD"/>
    <w:rsid w:val="00082AA3"/>
    <w:rsid w:val="00082F2B"/>
    <w:rsid w:val="00083A19"/>
    <w:rsid w:val="00085CB6"/>
    <w:rsid w:val="000875B1"/>
    <w:rsid w:val="00090001"/>
    <w:rsid w:val="000910F4"/>
    <w:rsid w:val="000931CB"/>
    <w:rsid w:val="00094A24"/>
    <w:rsid w:val="00094F9D"/>
    <w:rsid w:val="00097A05"/>
    <w:rsid w:val="000A0B90"/>
    <w:rsid w:val="000A10A3"/>
    <w:rsid w:val="000A3869"/>
    <w:rsid w:val="000A3B0D"/>
    <w:rsid w:val="000A56FF"/>
    <w:rsid w:val="000A5AE5"/>
    <w:rsid w:val="000A68D6"/>
    <w:rsid w:val="000A72CD"/>
    <w:rsid w:val="000B007F"/>
    <w:rsid w:val="000B0180"/>
    <w:rsid w:val="000B1230"/>
    <w:rsid w:val="000B1430"/>
    <w:rsid w:val="000B354C"/>
    <w:rsid w:val="000B41BB"/>
    <w:rsid w:val="000B4BB4"/>
    <w:rsid w:val="000B5679"/>
    <w:rsid w:val="000B5B44"/>
    <w:rsid w:val="000B7077"/>
    <w:rsid w:val="000C0FD2"/>
    <w:rsid w:val="000C3CC1"/>
    <w:rsid w:val="000D0D60"/>
    <w:rsid w:val="000D1F3F"/>
    <w:rsid w:val="000D26A7"/>
    <w:rsid w:val="000D33D6"/>
    <w:rsid w:val="000D3BE7"/>
    <w:rsid w:val="000D4842"/>
    <w:rsid w:val="000D4BB8"/>
    <w:rsid w:val="000D713B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5CD2"/>
    <w:rsid w:val="000E6215"/>
    <w:rsid w:val="000F4A14"/>
    <w:rsid w:val="000F4B01"/>
    <w:rsid w:val="000F4E98"/>
    <w:rsid w:val="000F53A3"/>
    <w:rsid w:val="000F635D"/>
    <w:rsid w:val="000F63F2"/>
    <w:rsid w:val="000F6759"/>
    <w:rsid w:val="00100728"/>
    <w:rsid w:val="001018FC"/>
    <w:rsid w:val="00103E97"/>
    <w:rsid w:val="00104802"/>
    <w:rsid w:val="001051D6"/>
    <w:rsid w:val="0010641F"/>
    <w:rsid w:val="0010650C"/>
    <w:rsid w:val="0010724C"/>
    <w:rsid w:val="00111425"/>
    <w:rsid w:val="00113404"/>
    <w:rsid w:val="00114DFD"/>
    <w:rsid w:val="00115C0C"/>
    <w:rsid w:val="001163F1"/>
    <w:rsid w:val="00116F57"/>
    <w:rsid w:val="00122467"/>
    <w:rsid w:val="00122F91"/>
    <w:rsid w:val="001242AB"/>
    <w:rsid w:val="001256B4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75D7"/>
    <w:rsid w:val="00141AB5"/>
    <w:rsid w:val="00141D95"/>
    <w:rsid w:val="0014254A"/>
    <w:rsid w:val="00144487"/>
    <w:rsid w:val="001469B3"/>
    <w:rsid w:val="00146B19"/>
    <w:rsid w:val="00153853"/>
    <w:rsid w:val="00153F99"/>
    <w:rsid w:val="00154B00"/>
    <w:rsid w:val="00155072"/>
    <w:rsid w:val="001554BD"/>
    <w:rsid w:val="001574A6"/>
    <w:rsid w:val="00160108"/>
    <w:rsid w:val="00160979"/>
    <w:rsid w:val="00162290"/>
    <w:rsid w:val="00164021"/>
    <w:rsid w:val="00165AE8"/>
    <w:rsid w:val="00165F6F"/>
    <w:rsid w:val="00166237"/>
    <w:rsid w:val="00166442"/>
    <w:rsid w:val="00166455"/>
    <w:rsid w:val="00166784"/>
    <w:rsid w:val="00170375"/>
    <w:rsid w:val="00170CD3"/>
    <w:rsid w:val="00171BB3"/>
    <w:rsid w:val="00172CBF"/>
    <w:rsid w:val="001736AE"/>
    <w:rsid w:val="001739CC"/>
    <w:rsid w:val="00173B97"/>
    <w:rsid w:val="00175668"/>
    <w:rsid w:val="00176618"/>
    <w:rsid w:val="001771C0"/>
    <w:rsid w:val="00180806"/>
    <w:rsid w:val="001824E3"/>
    <w:rsid w:val="001838FE"/>
    <w:rsid w:val="001839B1"/>
    <w:rsid w:val="00183F17"/>
    <w:rsid w:val="00184298"/>
    <w:rsid w:val="001849A4"/>
    <w:rsid w:val="00185DC7"/>
    <w:rsid w:val="0018617F"/>
    <w:rsid w:val="00186182"/>
    <w:rsid w:val="00190AC6"/>
    <w:rsid w:val="00191A9B"/>
    <w:rsid w:val="0019258E"/>
    <w:rsid w:val="00193025"/>
    <w:rsid w:val="00193CA4"/>
    <w:rsid w:val="00194336"/>
    <w:rsid w:val="001A0556"/>
    <w:rsid w:val="001A3A2C"/>
    <w:rsid w:val="001A3CF7"/>
    <w:rsid w:val="001A4B1A"/>
    <w:rsid w:val="001A5625"/>
    <w:rsid w:val="001A58E5"/>
    <w:rsid w:val="001A595B"/>
    <w:rsid w:val="001A6E03"/>
    <w:rsid w:val="001B099A"/>
    <w:rsid w:val="001B1F5C"/>
    <w:rsid w:val="001B2134"/>
    <w:rsid w:val="001B2D9B"/>
    <w:rsid w:val="001B5719"/>
    <w:rsid w:val="001B5EB3"/>
    <w:rsid w:val="001B6132"/>
    <w:rsid w:val="001B6E35"/>
    <w:rsid w:val="001C04A0"/>
    <w:rsid w:val="001C42F5"/>
    <w:rsid w:val="001C4C1D"/>
    <w:rsid w:val="001C541F"/>
    <w:rsid w:val="001C5BA8"/>
    <w:rsid w:val="001C5D65"/>
    <w:rsid w:val="001C616E"/>
    <w:rsid w:val="001D1C30"/>
    <w:rsid w:val="001D3AB5"/>
    <w:rsid w:val="001D7A4A"/>
    <w:rsid w:val="001E0F80"/>
    <w:rsid w:val="001E1F16"/>
    <w:rsid w:val="001E29F2"/>
    <w:rsid w:val="001E49C6"/>
    <w:rsid w:val="001E63F3"/>
    <w:rsid w:val="001E66A0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7A97"/>
    <w:rsid w:val="00200C05"/>
    <w:rsid w:val="0020163B"/>
    <w:rsid w:val="002021CC"/>
    <w:rsid w:val="002035B2"/>
    <w:rsid w:val="0020381D"/>
    <w:rsid w:val="00204AFE"/>
    <w:rsid w:val="00205402"/>
    <w:rsid w:val="00207224"/>
    <w:rsid w:val="0021205C"/>
    <w:rsid w:val="00212CCF"/>
    <w:rsid w:val="00213D78"/>
    <w:rsid w:val="00213DF6"/>
    <w:rsid w:val="0022018E"/>
    <w:rsid w:val="00220B95"/>
    <w:rsid w:val="00223254"/>
    <w:rsid w:val="00224DF1"/>
    <w:rsid w:val="00225004"/>
    <w:rsid w:val="00225AA2"/>
    <w:rsid w:val="00225CB3"/>
    <w:rsid w:val="00227314"/>
    <w:rsid w:val="002307CA"/>
    <w:rsid w:val="00230BEC"/>
    <w:rsid w:val="002315CF"/>
    <w:rsid w:val="00232C89"/>
    <w:rsid w:val="00233474"/>
    <w:rsid w:val="00233A49"/>
    <w:rsid w:val="0023593D"/>
    <w:rsid w:val="002359A9"/>
    <w:rsid w:val="0023648C"/>
    <w:rsid w:val="00236CFD"/>
    <w:rsid w:val="002413F0"/>
    <w:rsid w:val="002417A5"/>
    <w:rsid w:val="0024191D"/>
    <w:rsid w:val="00242CED"/>
    <w:rsid w:val="00247110"/>
    <w:rsid w:val="002471EF"/>
    <w:rsid w:val="002520FD"/>
    <w:rsid w:val="002548CA"/>
    <w:rsid w:val="00256A38"/>
    <w:rsid w:val="00256BE2"/>
    <w:rsid w:val="00257521"/>
    <w:rsid w:val="00260472"/>
    <w:rsid w:val="00260B1A"/>
    <w:rsid w:val="00260B78"/>
    <w:rsid w:val="002612EF"/>
    <w:rsid w:val="002614F5"/>
    <w:rsid w:val="00261DFC"/>
    <w:rsid w:val="002621AE"/>
    <w:rsid w:val="0026346D"/>
    <w:rsid w:val="00265077"/>
    <w:rsid w:val="00270516"/>
    <w:rsid w:val="00273095"/>
    <w:rsid w:val="0027502C"/>
    <w:rsid w:val="00276F86"/>
    <w:rsid w:val="00280D10"/>
    <w:rsid w:val="00284766"/>
    <w:rsid w:val="00284A0F"/>
    <w:rsid w:val="00284BB0"/>
    <w:rsid w:val="00284E0C"/>
    <w:rsid w:val="00290688"/>
    <w:rsid w:val="002912B2"/>
    <w:rsid w:val="002923B3"/>
    <w:rsid w:val="00293D50"/>
    <w:rsid w:val="00294FAA"/>
    <w:rsid w:val="002972B2"/>
    <w:rsid w:val="00297E03"/>
    <w:rsid w:val="002A2798"/>
    <w:rsid w:val="002A30CA"/>
    <w:rsid w:val="002A32E3"/>
    <w:rsid w:val="002A32EB"/>
    <w:rsid w:val="002A340F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C0B73"/>
    <w:rsid w:val="002C0FD3"/>
    <w:rsid w:val="002C0FE8"/>
    <w:rsid w:val="002C1E51"/>
    <w:rsid w:val="002C2A29"/>
    <w:rsid w:val="002C4B09"/>
    <w:rsid w:val="002C4C53"/>
    <w:rsid w:val="002C5DBC"/>
    <w:rsid w:val="002D0C09"/>
    <w:rsid w:val="002D10C3"/>
    <w:rsid w:val="002D4B32"/>
    <w:rsid w:val="002D6930"/>
    <w:rsid w:val="002D7102"/>
    <w:rsid w:val="002D7328"/>
    <w:rsid w:val="002D7CB7"/>
    <w:rsid w:val="002E1274"/>
    <w:rsid w:val="002E3552"/>
    <w:rsid w:val="002E4521"/>
    <w:rsid w:val="002E4AC3"/>
    <w:rsid w:val="002E6967"/>
    <w:rsid w:val="002F0B68"/>
    <w:rsid w:val="002F11E4"/>
    <w:rsid w:val="002F3DF7"/>
    <w:rsid w:val="002F4638"/>
    <w:rsid w:val="002F5401"/>
    <w:rsid w:val="002F6FF0"/>
    <w:rsid w:val="003010D0"/>
    <w:rsid w:val="00303733"/>
    <w:rsid w:val="0030387A"/>
    <w:rsid w:val="003055EC"/>
    <w:rsid w:val="00305D3D"/>
    <w:rsid w:val="0030665F"/>
    <w:rsid w:val="003067C5"/>
    <w:rsid w:val="00310296"/>
    <w:rsid w:val="00310D0D"/>
    <w:rsid w:val="00312237"/>
    <w:rsid w:val="00313AED"/>
    <w:rsid w:val="003140BC"/>
    <w:rsid w:val="0031470B"/>
    <w:rsid w:val="0031592E"/>
    <w:rsid w:val="00315A64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53A4"/>
    <w:rsid w:val="00327211"/>
    <w:rsid w:val="00327695"/>
    <w:rsid w:val="00327ED7"/>
    <w:rsid w:val="00333974"/>
    <w:rsid w:val="00333A5B"/>
    <w:rsid w:val="00334473"/>
    <w:rsid w:val="00334FCB"/>
    <w:rsid w:val="00335931"/>
    <w:rsid w:val="00337289"/>
    <w:rsid w:val="00337C28"/>
    <w:rsid w:val="0034041B"/>
    <w:rsid w:val="003407C3"/>
    <w:rsid w:val="00347E10"/>
    <w:rsid w:val="00350E7B"/>
    <w:rsid w:val="0035234B"/>
    <w:rsid w:val="00356916"/>
    <w:rsid w:val="0035753C"/>
    <w:rsid w:val="00362EEC"/>
    <w:rsid w:val="00362FD4"/>
    <w:rsid w:val="0036362A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5A00"/>
    <w:rsid w:val="003760ED"/>
    <w:rsid w:val="003762BB"/>
    <w:rsid w:val="003776DC"/>
    <w:rsid w:val="00380248"/>
    <w:rsid w:val="003821A9"/>
    <w:rsid w:val="00383631"/>
    <w:rsid w:val="003838B0"/>
    <w:rsid w:val="00384FF2"/>
    <w:rsid w:val="003872E9"/>
    <w:rsid w:val="003900D7"/>
    <w:rsid w:val="00390DE0"/>
    <w:rsid w:val="003914EB"/>
    <w:rsid w:val="00393C43"/>
    <w:rsid w:val="00393DBB"/>
    <w:rsid w:val="0039416D"/>
    <w:rsid w:val="003953FF"/>
    <w:rsid w:val="00395893"/>
    <w:rsid w:val="003963B6"/>
    <w:rsid w:val="00396631"/>
    <w:rsid w:val="0039701A"/>
    <w:rsid w:val="0039781F"/>
    <w:rsid w:val="003A39A9"/>
    <w:rsid w:val="003A428C"/>
    <w:rsid w:val="003A4AB5"/>
    <w:rsid w:val="003A4C22"/>
    <w:rsid w:val="003A524A"/>
    <w:rsid w:val="003A5A75"/>
    <w:rsid w:val="003A63EB"/>
    <w:rsid w:val="003A63F8"/>
    <w:rsid w:val="003A6AFF"/>
    <w:rsid w:val="003A772A"/>
    <w:rsid w:val="003B0EE6"/>
    <w:rsid w:val="003B4E22"/>
    <w:rsid w:val="003B5D9A"/>
    <w:rsid w:val="003B6390"/>
    <w:rsid w:val="003B7751"/>
    <w:rsid w:val="003B7A87"/>
    <w:rsid w:val="003C0F49"/>
    <w:rsid w:val="003C2067"/>
    <w:rsid w:val="003C244B"/>
    <w:rsid w:val="003C4DDE"/>
    <w:rsid w:val="003C5F53"/>
    <w:rsid w:val="003C6029"/>
    <w:rsid w:val="003C65D8"/>
    <w:rsid w:val="003C6AD4"/>
    <w:rsid w:val="003C718D"/>
    <w:rsid w:val="003C789E"/>
    <w:rsid w:val="003D1C08"/>
    <w:rsid w:val="003D28A2"/>
    <w:rsid w:val="003D2FF0"/>
    <w:rsid w:val="003D4293"/>
    <w:rsid w:val="003D7E3B"/>
    <w:rsid w:val="003E02AA"/>
    <w:rsid w:val="003E11DF"/>
    <w:rsid w:val="003E16EF"/>
    <w:rsid w:val="003E1CD2"/>
    <w:rsid w:val="003E2A60"/>
    <w:rsid w:val="003E3310"/>
    <w:rsid w:val="003E3E10"/>
    <w:rsid w:val="003E757B"/>
    <w:rsid w:val="003E7E23"/>
    <w:rsid w:val="003F0008"/>
    <w:rsid w:val="003F17DB"/>
    <w:rsid w:val="003F23EE"/>
    <w:rsid w:val="003F2E49"/>
    <w:rsid w:val="003F2F17"/>
    <w:rsid w:val="003F348A"/>
    <w:rsid w:val="003F47CC"/>
    <w:rsid w:val="003F5950"/>
    <w:rsid w:val="003F7C32"/>
    <w:rsid w:val="003F7FAD"/>
    <w:rsid w:val="0040038A"/>
    <w:rsid w:val="0040088D"/>
    <w:rsid w:val="00404B67"/>
    <w:rsid w:val="00405A0A"/>
    <w:rsid w:val="004066E6"/>
    <w:rsid w:val="004070A9"/>
    <w:rsid w:val="00410D30"/>
    <w:rsid w:val="00411D16"/>
    <w:rsid w:val="004136CE"/>
    <w:rsid w:val="00414EAF"/>
    <w:rsid w:val="00415779"/>
    <w:rsid w:val="0041643E"/>
    <w:rsid w:val="00416B87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60E"/>
    <w:rsid w:val="00425980"/>
    <w:rsid w:val="0042605D"/>
    <w:rsid w:val="004275AF"/>
    <w:rsid w:val="00427F63"/>
    <w:rsid w:val="00431155"/>
    <w:rsid w:val="0043134F"/>
    <w:rsid w:val="00431A9C"/>
    <w:rsid w:val="0043208A"/>
    <w:rsid w:val="004350D2"/>
    <w:rsid w:val="00443429"/>
    <w:rsid w:val="00444333"/>
    <w:rsid w:val="00444B00"/>
    <w:rsid w:val="00444E4D"/>
    <w:rsid w:val="00445E18"/>
    <w:rsid w:val="004474D1"/>
    <w:rsid w:val="00450FBF"/>
    <w:rsid w:val="0045290B"/>
    <w:rsid w:val="00453ABC"/>
    <w:rsid w:val="0045455D"/>
    <w:rsid w:val="00454CCB"/>
    <w:rsid w:val="00454D1B"/>
    <w:rsid w:val="00454F35"/>
    <w:rsid w:val="00455617"/>
    <w:rsid w:val="00455CC8"/>
    <w:rsid w:val="00456327"/>
    <w:rsid w:val="004602FF"/>
    <w:rsid w:val="00461C42"/>
    <w:rsid w:val="00462705"/>
    <w:rsid w:val="00462BB6"/>
    <w:rsid w:val="00463690"/>
    <w:rsid w:val="0046392E"/>
    <w:rsid w:val="00464EF8"/>
    <w:rsid w:val="00465E83"/>
    <w:rsid w:val="00466DAB"/>
    <w:rsid w:val="00466E0C"/>
    <w:rsid w:val="00467064"/>
    <w:rsid w:val="004677F3"/>
    <w:rsid w:val="00467FEC"/>
    <w:rsid w:val="00471C46"/>
    <w:rsid w:val="0047283D"/>
    <w:rsid w:val="0047304D"/>
    <w:rsid w:val="004737C5"/>
    <w:rsid w:val="004746B7"/>
    <w:rsid w:val="00474882"/>
    <w:rsid w:val="00474D9F"/>
    <w:rsid w:val="004776C0"/>
    <w:rsid w:val="0048116A"/>
    <w:rsid w:val="00481EF7"/>
    <w:rsid w:val="0048255C"/>
    <w:rsid w:val="00482CE7"/>
    <w:rsid w:val="00485A47"/>
    <w:rsid w:val="00487061"/>
    <w:rsid w:val="0048756C"/>
    <w:rsid w:val="00492E99"/>
    <w:rsid w:val="004933A3"/>
    <w:rsid w:val="00496A6E"/>
    <w:rsid w:val="00497EAA"/>
    <w:rsid w:val="004A1C01"/>
    <w:rsid w:val="004A223B"/>
    <w:rsid w:val="004A738F"/>
    <w:rsid w:val="004A788A"/>
    <w:rsid w:val="004A7D39"/>
    <w:rsid w:val="004B0AB2"/>
    <w:rsid w:val="004B1F4F"/>
    <w:rsid w:val="004B241B"/>
    <w:rsid w:val="004B2ADE"/>
    <w:rsid w:val="004B40D0"/>
    <w:rsid w:val="004B56E3"/>
    <w:rsid w:val="004C0802"/>
    <w:rsid w:val="004C0E39"/>
    <w:rsid w:val="004C1AF1"/>
    <w:rsid w:val="004C3646"/>
    <w:rsid w:val="004C3D03"/>
    <w:rsid w:val="004C492F"/>
    <w:rsid w:val="004C64E1"/>
    <w:rsid w:val="004C6A0F"/>
    <w:rsid w:val="004C7064"/>
    <w:rsid w:val="004D0DFF"/>
    <w:rsid w:val="004D3007"/>
    <w:rsid w:val="004D36E5"/>
    <w:rsid w:val="004D4D82"/>
    <w:rsid w:val="004D50A4"/>
    <w:rsid w:val="004E02B9"/>
    <w:rsid w:val="004E0E2D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C2D"/>
    <w:rsid w:val="004F2ED7"/>
    <w:rsid w:val="004F5239"/>
    <w:rsid w:val="004F52B1"/>
    <w:rsid w:val="004F62B3"/>
    <w:rsid w:val="004F6339"/>
    <w:rsid w:val="004F6D63"/>
    <w:rsid w:val="0050071D"/>
    <w:rsid w:val="00500801"/>
    <w:rsid w:val="00501175"/>
    <w:rsid w:val="00501A54"/>
    <w:rsid w:val="00502D14"/>
    <w:rsid w:val="00503210"/>
    <w:rsid w:val="0050595C"/>
    <w:rsid w:val="00506651"/>
    <w:rsid w:val="00506D39"/>
    <w:rsid w:val="005070A7"/>
    <w:rsid w:val="00507F06"/>
    <w:rsid w:val="00512C28"/>
    <w:rsid w:val="00514BC9"/>
    <w:rsid w:val="00514C5C"/>
    <w:rsid w:val="00517019"/>
    <w:rsid w:val="005200F9"/>
    <w:rsid w:val="00520251"/>
    <w:rsid w:val="005209BC"/>
    <w:rsid w:val="005209F3"/>
    <w:rsid w:val="00525B4A"/>
    <w:rsid w:val="005264D7"/>
    <w:rsid w:val="0052658C"/>
    <w:rsid w:val="005271B4"/>
    <w:rsid w:val="005304FD"/>
    <w:rsid w:val="005320BA"/>
    <w:rsid w:val="00532422"/>
    <w:rsid w:val="0053278C"/>
    <w:rsid w:val="005328BC"/>
    <w:rsid w:val="00533397"/>
    <w:rsid w:val="00535CA7"/>
    <w:rsid w:val="0054056D"/>
    <w:rsid w:val="00541276"/>
    <w:rsid w:val="00541A35"/>
    <w:rsid w:val="00542C8A"/>
    <w:rsid w:val="00542ED3"/>
    <w:rsid w:val="00544C49"/>
    <w:rsid w:val="005457F9"/>
    <w:rsid w:val="00547ABA"/>
    <w:rsid w:val="00551C93"/>
    <w:rsid w:val="005538A5"/>
    <w:rsid w:val="0055670D"/>
    <w:rsid w:val="00556A3E"/>
    <w:rsid w:val="005570D7"/>
    <w:rsid w:val="005577BF"/>
    <w:rsid w:val="00560A8F"/>
    <w:rsid w:val="0056188D"/>
    <w:rsid w:val="00561BF0"/>
    <w:rsid w:val="005621C6"/>
    <w:rsid w:val="00562F15"/>
    <w:rsid w:val="00564973"/>
    <w:rsid w:val="00564DB7"/>
    <w:rsid w:val="00565E19"/>
    <w:rsid w:val="00566421"/>
    <w:rsid w:val="00566D88"/>
    <w:rsid w:val="005676E7"/>
    <w:rsid w:val="005728AC"/>
    <w:rsid w:val="0057400D"/>
    <w:rsid w:val="0057443B"/>
    <w:rsid w:val="005748AA"/>
    <w:rsid w:val="00574D5D"/>
    <w:rsid w:val="00574FC3"/>
    <w:rsid w:val="0057565C"/>
    <w:rsid w:val="00576018"/>
    <w:rsid w:val="0057606E"/>
    <w:rsid w:val="00576D93"/>
    <w:rsid w:val="00580571"/>
    <w:rsid w:val="00582D69"/>
    <w:rsid w:val="00583267"/>
    <w:rsid w:val="00584518"/>
    <w:rsid w:val="005866E0"/>
    <w:rsid w:val="0058752A"/>
    <w:rsid w:val="00587716"/>
    <w:rsid w:val="00590705"/>
    <w:rsid w:val="00590718"/>
    <w:rsid w:val="00590B71"/>
    <w:rsid w:val="0059178F"/>
    <w:rsid w:val="00592D7E"/>
    <w:rsid w:val="005937C1"/>
    <w:rsid w:val="00593D6B"/>
    <w:rsid w:val="005942E4"/>
    <w:rsid w:val="0059699F"/>
    <w:rsid w:val="00597611"/>
    <w:rsid w:val="005A0D72"/>
    <w:rsid w:val="005A1236"/>
    <w:rsid w:val="005A27DB"/>
    <w:rsid w:val="005A2D68"/>
    <w:rsid w:val="005A2F2B"/>
    <w:rsid w:val="005A30FD"/>
    <w:rsid w:val="005A37E3"/>
    <w:rsid w:val="005A3BCA"/>
    <w:rsid w:val="005A4EC7"/>
    <w:rsid w:val="005A7111"/>
    <w:rsid w:val="005B0236"/>
    <w:rsid w:val="005B0514"/>
    <w:rsid w:val="005B09A8"/>
    <w:rsid w:val="005B0A58"/>
    <w:rsid w:val="005B2AA2"/>
    <w:rsid w:val="005B3DE9"/>
    <w:rsid w:val="005B4E1A"/>
    <w:rsid w:val="005B5F52"/>
    <w:rsid w:val="005B6FB3"/>
    <w:rsid w:val="005C0310"/>
    <w:rsid w:val="005C07C5"/>
    <w:rsid w:val="005C0FF8"/>
    <w:rsid w:val="005C141D"/>
    <w:rsid w:val="005C16A9"/>
    <w:rsid w:val="005C2158"/>
    <w:rsid w:val="005C4944"/>
    <w:rsid w:val="005C6062"/>
    <w:rsid w:val="005D0460"/>
    <w:rsid w:val="005D1300"/>
    <w:rsid w:val="005D1AB8"/>
    <w:rsid w:val="005D37F8"/>
    <w:rsid w:val="005D585B"/>
    <w:rsid w:val="005E0E9E"/>
    <w:rsid w:val="005E4B19"/>
    <w:rsid w:val="005E60C3"/>
    <w:rsid w:val="005E62DB"/>
    <w:rsid w:val="005F0BF3"/>
    <w:rsid w:val="005F0D85"/>
    <w:rsid w:val="005F2C5F"/>
    <w:rsid w:val="005F46BB"/>
    <w:rsid w:val="005F7422"/>
    <w:rsid w:val="00601980"/>
    <w:rsid w:val="00602301"/>
    <w:rsid w:val="006049D3"/>
    <w:rsid w:val="0060622A"/>
    <w:rsid w:val="006062E0"/>
    <w:rsid w:val="00612DEB"/>
    <w:rsid w:val="00612F62"/>
    <w:rsid w:val="00613908"/>
    <w:rsid w:val="00613F4A"/>
    <w:rsid w:val="00614230"/>
    <w:rsid w:val="00616596"/>
    <w:rsid w:val="00621804"/>
    <w:rsid w:val="00621AD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FB1"/>
    <w:rsid w:val="00627082"/>
    <w:rsid w:val="00630655"/>
    <w:rsid w:val="0063182C"/>
    <w:rsid w:val="00631D4C"/>
    <w:rsid w:val="00631E5B"/>
    <w:rsid w:val="00633790"/>
    <w:rsid w:val="00633F37"/>
    <w:rsid w:val="00634339"/>
    <w:rsid w:val="00635A30"/>
    <w:rsid w:val="00635F4D"/>
    <w:rsid w:val="0063611F"/>
    <w:rsid w:val="00637363"/>
    <w:rsid w:val="00637CAA"/>
    <w:rsid w:val="00640567"/>
    <w:rsid w:val="00641FA3"/>
    <w:rsid w:val="00642941"/>
    <w:rsid w:val="00643B95"/>
    <w:rsid w:val="006445AA"/>
    <w:rsid w:val="0064558E"/>
    <w:rsid w:val="006461E1"/>
    <w:rsid w:val="006472C9"/>
    <w:rsid w:val="00647A80"/>
    <w:rsid w:val="00647E74"/>
    <w:rsid w:val="0065276D"/>
    <w:rsid w:val="0065344A"/>
    <w:rsid w:val="00654BDE"/>
    <w:rsid w:val="00655111"/>
    <w:rsid w:val="00655832"/>
    <w:rsid w:val="00655886"/>
    <w:rsid w:val="00655B46"/>
    <w:rsid w:val="00656058"/>
    <w:rsid w:val="00657FAA"/>
    <w:rsid w:val="00660248"/>
    <w:rsid w:val="006625A0"/>
    <w:rsid w:val="00662CD4"/>
    <w:rsid w:val="00663686"/>
    <w:rsid w:val="00664595"/>
    <w:rsid w:val="00664F4C"/>
    <w:rsid w:val="006651A9"/>
    <w:rsid w:val="0066670F"/>
    <w:rsid w:val="00666AE6"/>
    <w:rsid w:val="00666F13"/>
    <w:rsid w:val="00667868"/>
    <w:rsid w:val="00672055"/>
    <w:rsid w:val="006721E1"/>
    <w:rsid w:val="006731F8"/>
    <w:rsid w:val="00673730"/>
    <w:rsid w:val="00674724"/>
    <w:rsid w:val="00674F7E"/>
    <w:rsid w:val="00676651"/>
    <w:rsid w:val="006768B9"/>
    <w:rsid w:val="00676CCA"/>
    <w:rsid w:val="0067716D"/>
    <w:rsid w:val="00677415"/>
    <w:rsid w:val="00681F33"/>
    <w:rsid w:val="0068270B"/>
    <w:rsid w:val="00682EDC"/>
    <w:rsid w:val="006844B3"/>
    <w:rsid w:val="00684E25"/>
    <w:rsid w:val="00684F3A"/>
    <w:rsid w:val="00684FEF"/>
    <w:rsid w:val="00685367"/>
    <w:rsid w:val="00692BA6"/>
    <w:rsid w:val="00692CF3"/>
    <w:rsid w:val="006941CD"/>
    <w:rsid w:val="00694E66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3062"/>
    <w:rsid w:val="006B3E5C"/>
    <w:rsid w:val="006B41A9"/>
    <w:rsid w:val="006B4890"/>
    <w:rsid w:val="006B4C40"/>
    <w:rsid w:val="006B4F5D"/>
    <w:rsid w:val="006B5AD6"/>
    <w:rsid w:val="006B5B37"/>
    <w:rsid w:val="006B5C71"/>
    <w:rsid w:val="006B645A"/>
    <w:rsid w:val="006B70BF"/>
    <w:rsid w:val="006C1E1B"/>
    <w:rsid w:val="006C24B5"/>
    <w:rsid w:val="006C55CB"/>
    <w:rsid w:val="006C72D7"/>
    <w:rsid w:val="006C7AAC"/>
    <w:rsid w:val="006D03D2"/>
    <w:rsid w:val="006D286A"/>
    <w:rsid w:val="006D2D46"/>
    <w:rsid w:val="006D322F"/>
    <w:rsid w:val="006D38FE"/>
    <w:rsid w:val="006D4568"/>
    <w:rsid w:val="006D4D37"/>
    <w:rsid w:val="006D761E"/>
    <w:rsid w:val="006E047E"/>
    <w:rsid w:val="006E072A"/>
    <w:rsid w:val="006E0BA7"/>
    <w:rsid w:val="006E31EB"/>
    <w:rsid w:val="006E44DA"/>
    <w:rsid w:val="006E576C"/>
    <w:rsid w:val="006E5EDB"/>
    <w:rsid w:val="006E6B0B"/>
    <w:rsid w:val="006E7FBF"/>
    <w:rsid w:val="006F1F67"/>
    <w:rsid w:val="006F2CC3"/>
    <w:rsid w:val="006F3A71"/>
    <w:rsid w:val="006F4C1E"/>
    <w:rsid w:val="006F4E44"/>
    <w:rsid w:val="006F55D2"/>
    <w:rsid w:val="006F6544"/>
    <w:rsid w:val="006F6AAE"/>
    <w:rsid w:val="006F7F4D"/>
    <w:rsid w:val="0070106B"/>
    <w:rsid w:val="00703C2B"/>
    <w:rsid w:val="00704AFB"/>
    <w:rsid w:val="00704B0A"/>
    <w:rsid w:val="00705034"/>
    <w:rsid w:val="00707CC6"/>
    <w:rsid w:val="00711E41"/>
    <w:rsid w:val="00713BE2"/>
    <w:rsid w:val="007156D0"/>
    <w:rsid w:val="00721C16"/>
    <w:rsid w:val="00721D01"/>
    <w:rsid w:val="00724536"/>
    <w:rsid w:val="00726FF9"/>
    <w:rsid w:val="00730A09"/>
    <w:rsid w:val="00731442"/>
    <w:rsid w:val="00734A98"/>
    <w:rsid w:val="00735C5F"/>
    <w:rsid w:val="00740F9E"/>
    <w:rsid w:val="00741FBC"/>
    <w:rsid w:val="007430E8"/>
    <w:rsid w:val="007434B3"/>
    <w:rsid w:val="00743C7A"/>
    <w:rsid w:val="00744439"/>
    <w:rsid w:val="00744E9D"/>
    <w:rsid w:val="007456A2"/>
    <w:rsid w:val="00746A87"/>
    <w:rsid w:val="00746BDB"/>
    <w:rsid w:val="00746E48"/>
    <w:rsid w:val="0074782F"/>
    <w:rsid w:val="00750B5E"/>
    <w:rsid w:val="00750B8C"/>
    <w:rsid w:val="00752A1E"/>
    <w:rsid w:val="00753753"/>
    <w:rsid w:val="00755519"/>
    <w:rsid w:val="00755CBD"/>
    <w:rsid w:val="007577B4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EEE"/>
    <w:rsid w:val="0077188D"/>
    <w:rsid w:val="00771C6C"/>
    <w:rsid w:val="00773AC2"/>
    <w:rsid w:val="00774B1C"/>
    <w:rsid w:val="0077531C"/>
    <w:rsid w:val="00776369"/>
    <w:rsid w:val="00776CAF"/>
    <w:rsid w:val="007809D4"/>
    <w:rsid w:val="00782B41"/>
    <w:rsid w:val="00782D7C"/>
    <w:rsid w:val="00782E0E"/>
    <w:rsid w:val="00783338"/>
    <w:rsid w:val="00786195"/>
    <w:rsid w:val="007877EF"/>
    <w:rsid w:val="00787FA5"/>
    <w:rsid w:val="00790AC8"/>
    <w:rsid w:val="00790CB7"/>
    <w:rsid w:val="00791F2C"/>
    <w:rsid w:val="00792007"/>
    <w:rsid w:val="00795361"/>
    <w:rsid w:val="00796907"/>
    <w:rsid w:val="00797A00"/>
    <w:rsid w:val="007A11F8"/>
    <w:rsid w:val="007A1224"/>
    <w:rsid w:val="007A26A2"/>
    <w:rsid w:val="007A3089"/>
    <w:rsid w:val="007A38C8"/>
    <w:rsid w:val="007A5BEE"/>
    <w:rsid w:val="007A6829"/>
    <w:rsid w:val="007A7F04"/>
    <w:rsid w:val="007B15B3"/>
    <w:rsid w:val="007B2471"/>
    <w:rsid w:val="007B2898"/>
    <w:rsid w:val="007B3357"/>
    <w:rsid w:val="007B3E32"/>
    <w:rsid w:val="007B4F77"/>
    <w:rsid w:val="007B50F4"/>
    <w:rsid w:val="007C0B4C"/>
    <w:rsid w:val="007C22C4"/>
    <w:rsid w:val="007C265D"/>
    <w:rsid w:val="007C2742"/>
    <w:rsid w:val="007C42CF"/>
    <w:rsid w:val="007C57DE"/>
    <w:rsid w:val="007C5E8E"/>
    <w:rsid w:val="007C6C00"/>
    <w:rsid w:val="007D02BC"/>
    <w:rsid w:val="007D0793"/>
    <w:rsid w:val="007D0A63"/>
    <w:rsid w:val="007D2AE2"/>
    <w:rsid w:val="007D3623"/>
    <w:rsid w:val="007D366D"/>
    <w:rsid w:val="007D4401"/>
    <w:rsid w:val="007D4F56"/>
    <w:rsid w:val="007D4FEF"/>
    <w:rsid w:val="007D5BCC"/>
    <w:rsid w:val="007D5E6A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C5F"/>
    <w:rsid w:val="007F4622"/>
    <w:rsid w:val="007F49DC"/>
    <w:rsid w:val="007F4F7C"/>
    <w:rsid w:val="007F621E"/>
    <w:rsid w:val="007F65F9"/>
    <w:rsid w:val="007F7814"/>
    <w:rsid w:val="0080178D"/>
    <w:rsid w:val="008028DF"/>
    <w:rsid w:val="00804534"/>
    <w:rsid w:val="0080554C"/>
    <w:rsid w:val="00810950"/>
    <w:rsid w:val="00811321"/>
    <w:rsid w:val="0081144C"/>
    <w:rsid w:val="0081210C"/>
    <w:rsid w:val="008121C1"/>
    <w:rsid w:val="008122D2"/>
    <w:rsid w:val="00813C33"/>
    <w:rsid w:val="008140CB"/>
    <w:rsid w:val="008142F1"/>
    <w:rsid w:val="008144BC"/>
    <w:rsid w:val="00814D97"/>
    <w:rsid w:val="00820765"/>
    <w:rsid w:val="00822C1A"/>
    <w:rsid w:val="008239D1"/>
    <w:rsid w:val="00823B21"/>
    <w:rsid w:val="0082427F"/>
    <w:rsid w:val="00825AC3"/>
    <w:rsid w:val="00825DE5"/>
    <w:rsid w:val="0082607C"/>
    <w:rsid w:val="00826871"/>
    <w:rsid w:val="00826E15"/>
    <w:rsid w:val="00827660"/>
    <w:rsid w:val="008320E3"/>
    <w:rsid w:val="0083291A"/>
    <w:rsid w:val="00834354"/>
    <w:rsid w:val="00834F7F"/>
    <w:rsid w:val="00836A14"/>
    <w:rsid w:val="0083720F"/>
    <w:rsid w:val="0084125F"/>
    <w:rsid w:val="008414E5"/>
    <w:rsid w:val="008424CA"/>
    <w:rsid w:val="008427D2"/>
    <w:rsid w:val="00844993"/>
    <w:rsid w:val="00844F76"/>
    <w:rsid w:val="0085072F"/>
    <w:rsid w:val="008507E9"/>
    <w:rsid w:val="00850CCA"/>
    <w:rsid w:val="00851084"/>
    <w:rsid w:val="00851798"/>
    <w:rsid w:val="00852927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AA9"/>
    <w:rsid w:val="00871DCA"/>
    <w:rsid w:val="0087322C"/>
    <w:rsid w:val="008736FD"/>
    <w:rsid w:val="00874688"/>
    <w:rsid w:val="008747AC"/>
    <w:rsid w:val="00874AFB"/>
    <w:rsid w:val="008753C9"/>
    <w:rsid w:val="008764A5"/>
    <w:rsid w:val="008770FC"/>
    <w:rsid w:val="00881F55"/>
    <w:rsid w:val="0088235D"/>
    <w:rsid w:val="00887C5A"/>
    <w:rsid w:val="00892422"/>
    <w:rsid w:val="008927DF"/>
    <w:rsid w:val="00892D41"/>
    <w:rsid w:val="0089314F"/>
    <w:rsid w:val="008933B9"/>
    <w:rsid w:val="00895016"/>
    <w:rsid w:val="00896253"/>
    <w:rsid w:val="008A0026"/>
    <w:rsid w:val="008A065D"/>
    <w:rsid w:val="008A0FE6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C3D"/>
    <w:rsid w:val="008B006A"/>
    <w:rsid w:val="008B0E5A"/>
    <w:rsid w:val="008B12E5"/>
    <w:rsid w:val="008B1D39"/>
    <w:rsid w:val="008B42D6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E40"/>
    <w:rsid w:val="008D47C7"/>
    <w:rsid w:val="008D5773"/>
    <w:rsid w:val="008D75F5"/>
    <w:rsid w:val="008E0E02"/>
    <w:rsid w:val="008E2E31"/>
    <w:rsid w:val="008E40B0"/>
    <w:rsid w:val="008E40C5"/>
    <w:rsid w:val="008E64E4"/>
    <w:rsid w:val="008F0CE4"/>
    <w:rsid w:val="008F0F41"/>
    <w:rsid w:val="008F11E1"/>
    <w:rsid w:val="008F58D7"/>
    <w:rsid w:val="008F711D"/>
    <w:rsid w:val="00900FFE"/>
    <w:rsid w:val="00901CCF"/>
    <w:rsid w:val="009051E1"/>
    <w:rsid w:val="009070A7"/>
    <w:rsid w:val="0091212F"/>
    <w:rsid w:val="00912E2E"/>
    <w:rsid w:val="0091577C"/>
    <w:rsid w:val="00915FB9"/>
    <w:rsid w:val="00916183"/>
    <w:rsid w:val="009167B8"/>
    <w:rsid w:val="00916AD5"/>
    <w:rsid w:val="009203A8"/>
    <w:rsid w:val="009212FC"/>
    <w:rsid w:val="00922560"/>
    <w:rsid w:val="009225F4"/>
    <w:rsid w:val="00923237"/>
    <w:rsid w:val="00924DB7"/>
    <w:rsid w:val="0092632E"/>
    <w:rsid w:val="00927406"/>
    <w:rsid w:val="009325B4"/>
    <w:rsid w:val="00933536"/>
    <w:rsid w:val="00934F37"/>
    <w:rsid w:val="00934F3A"/>
    <w:rsid w:val="009351AF"/>
    <w:rsid w:val="00935608"/>
    <w:rsid w:val="00936A26"/>
    <w:rsid w:val="00936ED8"/>
    <w:rsid w:val="0094012B"/>
    <w:rsid w:val="00943C4F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52E7"/>
    <w:rsid w:val="009554D5"/>
    <w:rsid w:val="0095577A"/>
    <w:rsid w:val="00955F35"/>
    <w:rsid w:val="009568A3"/>
    <w:rsid w:val="00957022"/>
    <w:rsid w:val="0095765C"/>
    <w:rsid w:val="00957E39"/>
    <w:rsid w:val="0096175F"/>
    <w:rsid w:val="00961A27"/>
    <w:rsid w:val="00962D43"/>
    <w:rsid w:val="0096354D"/>
    <w:rsid w:val="00964509"/>
    <w:rsid w:val="009646B9"/>
    <w:rsid w:val="00965880"/>
    <w:rsid w:val="009658A6"/>
    <w:rsid w:val="00965B3F"/>
    <w:rsid w:val="00966C2D"/>
    <w:rsid w:val="00967381"/>
    <w:rsid w:val="00967697"/>
    <w:rsid w:val="0097102E"/>
    <w:rsid w:val="00973F9B"/>
    <w:rsid w:val="00974404"/>
    <w:rsid w:val="009756F7"/>
    <w:rsid w:val="009805C8"/>
    <w:rsid w:val="0098229D"/>
    <w:rsid w:val="00983D77"/>
    <w:rsid w:val="009849A7"/>
    <w:rsid w:val="009903D7"/>
    <w:rsid w:val="0099262F"/>
    <w:rsid w:val="0099282C"/>
    <w:rsid w:val="0099318B"/>
    <w:rsid w:val="00996800"/>
    <w:rsid w:val="00996F53"/>
    <w:rsid w:val="009A0205"/>
    <w:rsid w:val="009A369F"/>
    <w:rsid w:val="009A6832"/>
    <w:rsid w:val="009A6D98"/>
    <w:rsid w:val="009A739E"/>
    <w:rsid w:val="009B25CF"/>
    <w:rsid w:val="009B3E3A"/>
    <w:rsid w:val="009B5059"/>
    <w:rsid w:val="009B5076"/>
    <w:rsid w:val="009B66CF"/>
    <w:rsid w:val="009B7A87"/>
    <w:rsid w:val="009C06FC"/>
    <w:rsid w:val="009C0A13"/>
    <w:rsid w:val="009C125F"/>
    <w:rsid w:val="009C160D"/>
    <w:rsid w:val="009C1A1B"/>
    <w:rsid w:val="009C1F17"/>
    <w:rsid w:val="009C5080"/>
    <w:rsid w:val="009C5E62"/>
    <w:rsid w:val="009C5FEC"/>
    <w:rsid w:val="009D18DA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7655"/>
    <w:rsid w:val="009D7E06"/>
    <w:rsid w:val="009D7F2D"/>
    <w:rsid w:val="009E0D6B"/>
    <w:rsid w:val="009E1663"/>
    <w:rsid w:val="009E305B"/>
    <w:rsid w:val="009E7258"/>
    <w:rsid w:val="009E7A32"/>
    <w:rsid w:val="009E7C28"/>
    <w:rsid w:val="009F1E73"/>
    <w:rsid w:val="009F2E3A"/>
    <w:rsid w:val="009F324C"/>
    <w:rsid w:val="009F3863"/>
    <w:rsid w:val="009F3C72"/>
    <w:rsid w:val="009F4455"/>
    <w:rsid w:val="009F4945"/>
    <w:rsid w:val="009F600C"/>
    <w:rsid w:val="009F6449"/>
    <w:rsid w:val="009F7737"/>
    <w:rsid w:val="009F7806"/>
    <w:rsid w:val="00A0068F"/>
    <w:rsid w:val="00A02623"/>
    <w:rsid w:val="00A030E6"/>
    <w:rsid w:val="00A03571"/>
    <w:rsid w:val="00A037D8"/>
    <w:rsid w:val="00A0561F"/>
    <w:rsid w:val="00A0605D"/>
    <w:rsid w:val="00A07410"/>
    <w:rsid w:val="00A116D6"/>
    <w:rsid w:val="00A1181A"/>
    <w:rsid w:val="00A12109"/>
    <w:rsid w:val="00A13A85"/>
    <w:rsid w:val="00A14742"/>
    <w:rsid w:val="00A16AA0"/>
    <w:rsid w:val="00A16B9C"/>
    <w:rsid w:val="00A20674"/>
    <w:rsid w:val="00A206CC"/>
    <w:rsid w:val="00A21C7D"/>
    <w:rsid w:val="00A24985"/>
    <w:rsid w:val="00A302F8"/>
    <w:rsid w:val="00A32BCF"/>
    <w:rsid w:val="00A332AE"/>
    <w:rsid w:val="00A33B7C"/>
    <w:rsid w:val="00A34012"/>
    <w:rsid w:val="00A341A7"/>
    <w:rsid w:val="00A3536D"/>
    <w:rsid w:val="00A36C77"/>
    <w:rsid w:val="00A3714A"/>
    <w:rsid w:val="00A372DF"/>
    <w:rsid w:val="00A373AF"/>
    <w:rsid w:val="00A418C8"/>
    <w:rsid w:val="00A41D8A"/>
    <w:rsid w:val="00A42C3B"/>
    <w:rsid w:val="00A42E0F"/>
    <w:rsid w:val="00A433AF"/>
    <w:rsid w:val="00A43560"/>
    <w:rsid w:val="00A43969"/>
    <w:rsid w:val="00A46A29"/>
    <w:rsid w:val="00A46D5D"/>
    <w:rsid w:val="00A47661"/>
    <w:rsid w:val="00A47FC5"/>
    <w:rsid w:val="00A50A45"/>
    <w:rsid w:val="00A53DAB"/>
    <w:rsid w:val="00A53F4E"/>
    <w:rsid w:val="00A54891"/>
    <w:rsid w:val="00A55B1C"/>
    <w:rsid w:val="00A561FE"/>
    <w:rsid w:val="00A56271"/>
    <w:rsid w:val="00A571AA"/>
    <w:rsid w:val="00A572D4"/>
    <w:rsid w:val="00A606DD"/>
    <w:rsid w:val="00A6101F"/>
    <w:rsid w:val="00A6132D"/>
    <w:rsid w:val="00A62105"/>
    <w:rsid w:val="00A63143"/>
    <w:rsid w:val="00A63245"/>
    <w:rsid w:val="00A63F73"/>
    <w:rsid w:val="00A64CBB"/>
    <w:rsid w:val="00A64F68"/>
    <w:rsid w:val="00A65985"/>
    <w:rsid w:val="00A66502"/>
    <w:rsid w:val="00A66B2D"/>
    <w:rsid w:val="00A70D7F"/>
    <w:rsid w:val="00A71F9B"/>
    <w:rsid w:val="00A73044"/>
    <w:rsid w:val="00A738F7"/>
    <w:rsid w:val="00A73994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34B1"/>
    <w:rsid w:val="00A84F3E"/>
    <w:rsid w:val="00A85FFC"/>
    <w:rsid w:val="00A863E1"/>
    <w:rsid w:val="00A87637"/>
    <w:rsid w:val="00A900DD"/>
    <w:rsid w:val="00A9148E"/>
    <w:rsid w:val="00A91CA1"/>
    <w:rsid w:val="00A92A6B"/>
    <w:rsid w:val="00A92CE5"/>
    <w:rsid w:val="00A93C03"/>
    <w:rsid w:val="00A93FBC"/>
    <w:rsid w:val="00A94A24"/>
    <w:rsid w:val="00AA056D"/>
    <w:rsid w:val="00AA0C41"/>
    <w:rsid w:val="00AA12A3"/>
    <w:rsid w:val="00AA1B5C"/>
    <w:rsid w:val="00AA1D96"/>
    <w:rsid w:val="00AA263E"/>
    <w:rsid w:val="00AA47C5"/>
    <w:rsid w:val="00AA5AC6"/>
    <w:rsid w:val="00AA6385"/>
    <w:rsid w:val="00AA67F2"/>
    <w:rsid w:val="00AA6E02"/>
    <w:rsid w:val="00AA71CD"/>
    <w:rsid w:val="00AB005F"/>
    <w:rsid w:val="00AB5F05"/>
    <w:rsid w:val="00AC0541"/>
    <w:rsid w:val="00AC0FDC"/>
    <w:rsid w:val="00AC164E"/>
    <w:rsid w:val="00AC1A53"/>
    <w:rsid w:val="00AC2DE5"/>
    <w:rsid w:val="00AC7D77"/>
    <w:rsid w:val="00AD1D22"/>
    <w:rsid w:val="00AD215A"/>
    <w:rsid w:val="00AD3482"/>
    <w:rsid w:val="00AE0599"/>
    <w:rsid w:val="00AE30CE"/>
    <w:rsid w:val="00AE31BF"/>
    <w:rsid w:val="00AE3207"/>
    <w:rsid w:val="00AE3987"/>
    <w:rsid w:val="00AE4F4B"/>
    <w:rsid w:val="00AE5933"/>
    <w:rsid w:val="00AE74BD"/>
    <w:rsid w:val="00AE75CF"/>
    <w:rsid w:val="00AF5C0E"/>
    <w:rsid w:val="00AF6114"/>
    <w:rsid w:val="00AF64F5"/>
    <w:rsid w:val="00AF67F5"/>
    <w:rsid w:val="00AF6FCB"/>
    <w:rsid w:val="00AF7868"/>
    <w:rsid w:val="00B0030B"/>
    <w:rsid w:val="00B017B3"/>
    <w:rsid w:val="00B02D54"/>
    <w:rsid w:val="00B04536"/>
    <w:rsid w:val="00B068C1"/>
    <w:rsid w:val="00B07110"/>
    <w:rsid w:val="00B1001B"/>
    <w:rsid w:val="00B11342"/>
    <w:rsid w:val="00B1181A"/>
    <w:rsid w:val="00B11886"/>
    <w:rsid w:val="00B12597"/>
    <w:rsid w:val="00B12605"/>
    <w:rsid w:val="00B13A11"/>
    <w:rsid w:val="00B1657B"/>
    <w:rsid w:val="00B16F01"/>
    <w:rsid w:val="00B2128B"/>
    <w:rsid w:val="00B25A86"/>
    <w:rsid w:val="00B26A2D"/>
    <w:rsid w:val="00B3075E"/>
    <w:rsid w:val="00B30C8A"/>
    <w:rsid w:val="00B30E60"/>
    <w:rsid w:val="00B31993"/>
    <w:rsid w:val="00B33637"/>
    <w:rsid w:val="00B33639"/>
    <w:rsid w:val="00B33AD5"/>
    <w:rsid w:val="00B34CC2"/>
    <w:rsid w:val="00B34D7E"/>
    <w:rsid w:val="00B351A7"/>
    <w:rsid w:val="00B351E5"/>
    <w:rsid w:val="00B35673"/>
    <w:rsid w:val="00B35C34"/>
    <w:rsid w:val="00B361C8"/>
    <w:rsid w:val="00B367C4"/>
    <w:rsid w:val="00B369F0"/>
    <w:rsid w:val="00B378F1"/>
    <w:rsid w:val="00B379CD"/>
    <w:rsid w:val="00B41362"/>
    <w:rsid w:val="00B4159E"/>
    <w:rsid w:val="00B427B4"/>
    <w:rsid w:val="00B433B8"/>
    <w:rsid w:val="00B43D6E"/>
    <w:rsid w:val="00B47783"/>
    <w:rsid w:val="00B501DF"/>
    <w:rsid w:val="00B5127A"/>
    <w:rsid w:val="00B5230A"/>
    <w:rsid w:val="00B5278D"/>
    <w:rsid w:val="00B53E91"/>
    <w:rsid w:val="00B54932"/>
    <w:rsid w:val="00B555DF"/>
    <w:rsid w:val="00B55702"/>
    <w:rsid w:val="00B5739B"/>
    <w:rsid w:val="00B573D0"/>
    <w:rsid w:val="00B57959"/>
    <w:rsid w:val="00B60195"/>
    <w:rsid w:val="00B601E5"/>
    <w:rsid w:val="00B6045E"/>
    <w:rsid w:val="00B610EF"/>
    <w:rsid w:val="00B62906"/>
    <w:rsid w:val="00B63B0A"/>
    <w:rsid w:val="00B63E54"/>
    <w:rsid w:val="00B6441E"/>
    <w:rsid w:val="00B6588A"/>
    <w:rsid w:val="00B65DBE"/>
    <w:rsid w:val="00B679C2"/>
    <w:rsid w:val="00B719D7"/>
    <w:rsid w:val="00B731B5"/>
    <w:rsid w:val="00B74BE9"/>
    <w:rsid w:val="00B75342"/>
    <w:rsid w:val="00B76094"/>
    <w:rsid w:val="00B762B3"/>
    <w:rsid w:val="00B770EB"/>
    <w:rsid w:val="00B806D8"/>
    <w:rsid w:val="00B836D3"/>
    <w:rsid w:val="00B83B61"/>
    <w:rsid w:val="00B83FD3"/>
    <w:rsid w:val="00B8472D"/>
    <w:rsid w:val="00B85521"/>
    <w:rsid w:val="00B860CA"/>
    <w:rsid w:val="00B903E6"/>
    <w:rsid w:val="00B90BCB"/>
    <w:rsid w:val="00B90BFC"/>
    <w:rsid w:val="00B934AC"/>
    <w:rsid w:val="00B93F6C"/>
    <w:rsid w:val="00B943AC"/>
    <w:rsid w:val="00B952D8"/>
    <w:rsid w:val="00B953CD"/>
    <w:rsid w:val="00B96043"/>
    <w:rsid w:val="00B96CE3"/>
    <w:rsid w:val="00B97EAE"/>
    <w:rsid w:val="00BA0738"/>
    <w:rsid w:val="00BA103B"/>
    <w:rsid w:val="00BA2D72"/>
    <w:rsid w:val="00BA56E8"/>
    <w:rsid w:val="00BA690C"/>
    <w:rsid w:val="00BA7752"/>
    <w:rsid w:val="00BB0897"/>
    <w:rsid w:val="00BB22FF"/>
    <w:rsid w:val="00BB2BE0"/>
    <w:rsid w:val="00BB2D2A"/>
    <w:rsid w:val="00BB3236"/>
    <w:rsid w:val="00BB3350"/>
    <w:rsid w:val="00BB3705"/>
    <w:rsid w:val="00BB3D4E"/>
    <w:rsid w:val="00BB679F"/>
    <w:rsid w:val="00BB6E76"/>
    <w:rsid w:val="00BC0496"/>
    <w:rsid w:val="00BC2933"/>
    <w:rsid w:val="00BC40F1"/>
    <w:rsid w:val="00BC54F8"/>
    <w:rsid w:val="00BD023C"/>
    <w:rsid w:val="00BD1149"/>
    <w:rsid w:val="00BD2F76"/>
    <w:rsid w:val="00BD38D7"/>
    <w:rsid w:val="00BD5D30"/>
    <w:rsid w:val="00BD60D4"/>
    <w:rsid w:val="00BD74FB"/>
    <w:rsid w:val="00BD7F50"/>
    <w:rsid w:val="00BE1A99"/>
    <w:rsid w:val="00BE3912"/>
    <w:rsid w:val="00BE556E"/>
    <w:rsid w:val="00BE5B3B"/>
    <w:rsid w:val="00BE6C88"/>
    <w:rsid w:val="00BE7168"/>
    <w:rsid w:val="00BE7521"/>
    <w:rsid w:val="00BE7E79"/>
    <w:rsid w:val="00BF1EDD"/>
    <w:rsid w:val="00BF2AFE"/>
    <w:rsid w:val="00BF60B7"/>
    <w:rsid w:val="00BF7169"/>
    <w:rsid w:val="00BF7750"/>
    <w:rsid w:val="00BF7D02"/>
    <w:rsid w:val="00BF7E77"/>
    <w:rsid w:val="00C00FDE"/>
    <w:rsid w:val="00C010B0"/>
    <w:rsid w:val="00C02546"/>
    <w:rsid w:val="00C033CB"/>
    <w:rsid w:val="00C0676B"/>
    <w:rsid w:val="00C071A7"/>
    <w:rsid w:val="00C107C8"/>
    <w:rsid w:val="00C11029"/>
    <w:rsid w:val="00C152DE"/>
    <w:rsid w:val="00C17CD6"/>
    <w:rsid w:val="00C17D9E"/>
    <w:rsid w:val="00C2085A"/>
    <w:rsid w:val="00C208AF"/>
    <w:rsid w:val="00C20972"/>
    <w:rsid w:val="00C20EAC"/>
    <w:rsid w:val="00C228B1"/>
    <w:rsid w:val="00C247C1"/>
    <w:rsid w:val="00C24ED1"/>
    <w:rsid w:val="00C251E1"/>
    <w:rsid w:val="00C253A3"/>
    <w:rsid w:val="00C25682"/>
    <w:rsid w:val="00C333EC"/>
    <w:rsid w:val="00C33DD7"/>
    <w:rsid w:val="00C3651E"/>
    <w:rsid w:val="00C36AD3"/>
    <w:rsid w:val="00C4032E"/>
    <w:rsid w:val="00C40D7E"/>
    <w:rsid w:val="00C4264C"/>
    <w:rsid w:val="00C42773"/>
    <w:rsid w:val="00C42C59"/>
    <w:rsid w:val="00C43F5C"/>
    <w:rsid w:val="00C51655"/>
    <w:rsid w:val="00C5351B"/>
    <w:rsid w:val="00C545E9"/>
    <w:rsid w:val="00C5488F"/>
    <w:rsid w:val="00C55B1E"/>
    <w:rsid w:val="00C5730E"/>
    <w:rsid w:val="00C6362B"/>
    <w:rsid w:val="00C640BB"/>
    <w:rsid w:val="00C65155"/>
    <w:rsid w:val="00C6520D"/>
    <w:rsid w:val="00C654B8"/>
    <w:rsid w:val="00C65548"/>
    <w:rsid w:val="00C65768"/>
    <w:rsid w:val="00C70673"/>
    <w:rsid w:val="00C7099E"/>
    <w:rsid w:val="00C729E9"/>
    <w:rsid w:val="00C72F88"/>
    <w:rsid w:val="00C733D0"/>
    <w:rsid w:val="00C75165"/>
    <w:rsid w:val="00C7583B"/>
    <w:rsid w:val="00C75EED"/>
    <w:rsid w:val="00C761E2"/>
    <w:rsid w:val="00C76BD6"/>
    <w:rsid w:val="00C80568"/>
    <w:rsid w:val="00C805A8"/>
    <w:rsid w:val="00C821FD"/>
    <w:rsid w:val="00C82410"/>
    <w:rsid w:val="00C82C47"/>
    <w:rsid w:val="00C832EB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D8E"/>
    <w:rsid w:val="00CA0E35"/>
    <w:rsid w:val="00CA0E49"/>
    <w:rsid w:val="00CA111B"/>
    <w:rsid w:val="00CA2195"/>
    <w:rsid w:val="00CA5968"/>
    <w:rsid w:val="00CA75E8"/>
    <w:rsid w:val="00CB099B"/>
    <w:rsid w:val="00CB1377"/>
    <w:rsid w:val="00CB1E53"/>
    <w:rsid w:val="00CB2D02"/>
    <w:rsid w:val="00CB3908"/>
    <w:rsid w:val="00CB4FDF"/>
    <w:rsid w:val="00CB66DA"/>
    <w:rsid w:val="00CB687D"/>
    <w:rsid w:val="00CC0350"/>
    <w:rsid w:val="00CC1DBF"/>
    <w:rsid w:val="00CC2328"/>
    <w:rsid w:val="00CC4F96"/>
    <w:rsid w:val="00CC5348"/>
    <w:rsid w:val="00CC64CD"/>
    <w:rsid w:val="00CD17AB"/>
    <w:rsid w:val="00CD1CDF"/>
    <w:rsid w:val="00CD1E18"/>
    <w:rsid w:val="00CD248D"/>
    <w:rsid w:val="00CD4C05"/>
    <w:rsid w:val="00CD7F2F"/>
    <w:rsid w:val="00CE0567"/>
    <w:rsid w:val="00CE44FF"/>
    <w:rsid w:val="00CE4FFA"/>
    <w:rsid w:val="00CF0083"/>
    <w:rsid w:val="00CF1A03"/>
    <w:rsid w:val="00CF4172"/>
    <w:rsid w:val="00CF46ED"/>
    <w:rsid w:val="00CF4D2C"/>
    <w:rsid w:val="00CF51EE"/>
    <w:rsid w:val="00CF6161"/>
    <w:rsid w:val="00CF6738"/>
    <w:rsid w:val="00D009BA"/>
    <w:rsid w:val="00D00D53"/>
    <w:rsid w:val="00D00EF1"/>
    <w:rsid w:val="00D03EA0"/>
    <w:rsid w:val="00D03ED8"/>
    <w:rsid w:val="00D040D3"/>
    <w:rsid w:val="00D07BDC"/>
    <w:rsid w:val="00D1026D"/>
    <w:rsid w:val="00D104B5"/>
    <w:rsid w:val="00D14244"/>
    <w:rsid w:val="00D17640"/>
    <w:rsid w:val="00D200F1"/>
    <w:rsid w:val="00D23BE6"/>
    <w:rsid w:val="00D24503"/>
    <w:rsid w:val="00D24654"/>
    <w:rsid w:val="00D25E76"/>
    <w:rsid w:val="00D30B54"/>
    <w:rsid w:val="00D30DD4"/>
    <w:rsid w:val="00D31DAF"/>
    <w:rsid w:val="00D31FA2"/>
    <w:rsid w:val="00D3326D"/>
    <w:rsid w:val="00D33470"/>
    <w:rsid w:val="00D34E1A"/>
    <w:rsid w:val="00D35147"/>
    <w:rsid w:val="00D4031F"/>
    <w:rsid w:val="00D413C6"/>
    <w:rsid w:val="00D42D24"/>
    <w:rsid w:val="00D45D68"/>
    <w:rsid w:val="00D45E25"/>
    <w:rsid w:val="00D4640E"/>
    <w:rsid w:val="00D47278"/>
    <w:rsid w:val="00D50788"/>
    <w:rsid w:val="00D52006"/>
    <w:rsid w:val="00D520F8"/>
    <w:rsid w:val="00D5332F"/>
    <w:rsid w:val="00D5398C"/>
    <w:rsid w:val="00D53F46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1078"/>
    <w:rsid w:val="00D72562"/>
    <w:rsid w:val="00D727AB"/>
    <w:rsid w:val="00D7383D"/>
    <w:rsid w:val="00D740EC"/>
    <w:rsid w:val="00D7517A"/>
    <w:rsid w:val="00D75721"/>
    <w:rsid w:val="00D758FA"/>
    <w:rsid w:val="00D75BD7"/>
    <w:rsid w:val="00D776CD"/>
    <w:rsid w:val="00D800E1"/>
    <w:rsid w:val="00D810EA"/>
    <w:rsid w:val="00D82369"/>
    <w:rsid w:val="00D8238D"/>
    <w:rsid w:val="00D848B0"/>
    <w:rsid w:val="00D85EFB"/>
    <w:rsid w:val="00D866E6"/>
    <w:rsid w:val="00D871F3"/>
    <w:rsid w:val="00D87CE9"/>
    <w:rsid w:val="00D9026B"/>
    <w:rsid w:val="00D9085B"/>
    <w:rsid w:val="00D90941"/>
    <w:rsid w:val="00D91850"/>
    <w:rsid w:val="00D91C2A"/>
    <w:rsid w:val="00D9317F"/>
    <w:rsid w:val="00D947AA"/>
    <w:rsid w:val="00D94B38"/>
    <w:rsid w:val="00D95962"/>
    <w:rsid w:val="00D96438"/>
    <w:rsid w:val="00DA3854"/>
    <w:rsid w:val="00DA45B3"/>
    <w:rsid w:val="00DA57D3"/>
    <w:rsid w:val="00DA581E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B63"/>
    <w:rsid w:val="00DB64FE"/>
    <w:rsid w:val="00DB7BB9"/>
    <w:rsid w:val="00DC1B1A"/>
    <w:rsid w:val="00DC22D9"/>
    <w:rsid w:val="00DC2507"/>
    <w:rsid w:val="00DC280F"/>
    <w:rsid w:val="00DC2EA1"/>
    <w:rsid w:val="00DC34DA"/>
    <w:rsid w:val="00DC5DCE"/>
    <w:rsid w:val="00DC6554"/>
    <w:rsid w:val="00DC70D7"/>
    <w:rsid w:val="00DC721F"/>
    <w:rsid w:val="00DD20F2"/>
    <w:rsid w:val="00DD361D"/>
    <w:rsid w:val="00DD3DAD"/>
    <w:rsid w:val="00DD530E"/>
    <w:rsid w:val="00DD5DA9"/>
    <w:rsid w:val="00DD5E1D"/>
    <w:rsid w:val="00DD76A7"/>
    <w:rsid w:val="00DE01B7"/>
    <w:rsid w:val="00DE0B16"/>
    <w:rsid w:val="00DE143A"/>
    <w:rsid w:val="00DE2405"/>
    <w:rsid w:val="00DE3AAD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684F"/>
    <w:rsid w:val="00E006AE"/>
    <w:rsid w:val="00E02D3A"/>
    <w:rsid w:val="00E034EC"/>
    <w:rsid w:val="00E03635"/>
    <w:rsid w:val="00E03977"/>
    <w:rsid w:val="00E03ACE"/>
    <w:rsid w:val="00E03EA4"/>
    <w:rsid w:val="00E06A5F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5209"/>
    <w:rsid w:val="00E167B5"/>
    <w:rsid w:val="00E2097C"/>
    <w:rsid w:val="00E218EA"/>
    <w:rsid w:val="00E21C33"/>
    <w:rsid w:val="00E22306"/>
    <w:rsid w:val="00E22923"/>
    <w:rsid w:val="00E235F8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21A3"/>
    <w:rsid w:val="00E325B3"/>
    <w:rsid w:val="00E32A53"/>
    <w:rsid w:val="00E338D9"/>
    <w:rsid w:val="00E357B6"/>
    <w:rsid w:val="00E36036"/>
    <w:rsid w:val="00E37440"/>
    <w:rsid w:val="00E40A65"/>
    <w:rsid w:val="00E41A79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6678"/>
    <w:rsid w:val="00E56A96"/>
    <w:rsid w:val="00E56C07"/>
    <w:rsid w:val="00E570E3"/>
    <w:rsid w:val="00E57B1F"/>
    <w:rsid w:val="00E57DB1"/>
    <w:rsid w:val="00E60136"/>
    <w:rsid w:val="00E604C1"/>
    <w:rsid w:val="00E61830"/>
    <w:rsid w:val="00E70177"/>
    <w:rsid w:val="00E74591"/>
    <w:rsid w:val="00E749CD"/>
    <w:rsid w:val="00E74C95"/>
    <w:rsid w:val="00E7742C"/>
    <w:rsid w:val="00E774D1"/>
    <w:rsid w:val="00E833BA"/>
    <w:rsid w:val="00E84E3A"/>
    <w:rsid w:val="00E85B8B"/>
    <w:rsid w:val="00E85C81"/>
    <w:rsid w:val="00E8760A"/>
    <w:rsid w:val="00E87A94"/>
    <w:rsid w:val="00E914E9"/>
    <w:rsid w:val="00E91906"/>
    <w:rsid w:val="00E934D3"/>
    <w:rsid w:val="00E96A8C"/>
    <w:rsid w:val="00E96DB8"/>
    <w:rsid w:val="00EA1B11"/>
    <w:rsid w:val="00EA291F"/>
    <w:rsid w:val="00EA3B49"/>
    <w:rsid w:val="00EA41D4"/>
    <w:rsid w:val="00EA4439"/>
    <w:rsid w:val="00EA4445"/>
    <w:rsid w:val="00EA4669"/>
    <w:rsid w:val="00EA6A65"/>
    <w:rsid w:val="00EB3D12"/>
    <w:rsid w:val="00EB3E21"/>
    <w:rsid w:val="00EB7D68"/>
    <w:rsid w:val="00EC1021"/>
    <w:rsid w:val="00EC18CF"/>
    <w:rsid w:val="00EC1D8D"/>
    <w:rsid w:val="00EC298E"/>
    <w:rsid w:val="00EC3307"/>
    <w:rsid w:val="00EC3A92"/>
    <w:rsid w:val="00EC4D21"/>
    <w:rsid w:val="00EC4E1F"/>
    <w:rsid w:val="00EC5DA4"/>
    <w:rsid w:val="00ED0890"/>
    <w:rsid w:val="00ED0A73"/>
    <w:rsid w:val="00ED16D9"/>
    <w:rsid w:val="00ED1D47"/>
    <w:rsid w:val="00ED2551"/>
    <w:rsid w:val="00ED2AB8"/>
    <w:rsid w:val="00ED3EE3"/>
    <w:rsid w:val="00ED46DE"/>
    <w:rsid w:val="00ED4E61"/>
    <w:rsid w:val="00ED539E"/>
    <w:rsid w:val="00EE1189"/>
    <w:rsid w:val="00EE34C6"/>
    <w:rsid w:val="00EE3DB4"/>
    <w:rsid w:val="00EE40DB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3DC1"/>
    <w:rsid w:val="00F04728"/>
    <w:rsid w:val="00F04C70"/>
    <w:rsid w:val="00F05947"/>
    <w:rsid w:val="00F06128"/>
    <w:rsid w:val="00F06C37"/>
    <w:rsid w:val="00F0721A"/>
    <w:rsid w:val="00F11064"/>
    <w:rsid w:val="00F11C0A"/>
    <w:rsid w:val="00F1304A"/>
    <w:rsid w:val="00F148A6"/>
    <w:rsid w:val="00F14B8D"/>
    <w:rsid w:val="00F15A3A"/>
    <w:rsid w:val="00F17BD8"/>
    <w:rsid w:val="00F17D34"/>
    <w:rsid w:val="00F20E43"/>
    <w:rsid w:val="00F2110C"/>
    <w:rsid w:val="00F21793"/>
    <w:rsid w:val="00F21C69"/>
    <w:rsid w:val="00F22A08"/>
    <w:rsid w:val="00F23768"/>
    <w:rsid w:val="00F245C7"/>
    <w:rsid w:val="00F26113"/>
    <w:rsid w:val="00F275F3"/>
    <w:rsid w:val="00F2790A"/>
    <w:rsid w:val="00F3053D"/>
    <w:rsid w:val="00F306EB"/>
    <w:rsid w:val="00F30946"/>
    <w:rsid w:val="00F30FEB"/>
    <w:rsid w:val="00F319F5"/>
    <w:rsid w:val="00F330BA"/>
    <w:rsid w:val="00F34F85"/>
    <w:rsid w:val="00F35253"/>
    <w:rsid w:val="00F36008"/>
    <w:rsid w:val="00F36748"/>
    <w:rsid w:val="00F378B6"/>
    <w:rsid w:val="00F42BB7"/>
    <w:rsid w:val="00F44069"/>
    <w:rsid w:val="00F44F34"/>
    <w:rsid w:val="00F4657B"/>
    <w:rsid w:val="00F46748"/>
    <w:rsid w:val="00F46AF3"/>
    <w:rsid w:val="00F4754B"/>
    <w:rsid w:val="00F5238A"/>
    <w:rsid w:val="00F5262A"/>
    <w:rsid w:val="00F52836"/>
    <w:rsid w:val="00F53FF0"/>
    <w:rsid w:val="00F54FAE"/>
    <w:rsid w:val="00F554E0"/>
    <w:rsid w:val="00F56DF7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5B5"/>
    <w:rsid w:val="00F80242"/>
    <w:rsid w:val="00F80F65"/>
    <w:rsid w:val="00F854A9"/>
    <w:rsid w:val="00F90C5D"/>
    <w:rsid w:val="00F912B7"/>
    <w:rsid w:val="00F938A5"/>
    <w:rsid w:val="00F94A41"/>
    <w:rsid w:val="00F964B4"/>
    <w:rsid w:val="00F96A9C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765"/>
    <w:rsid w:val="00FB20F9"/>
    <w:rsid w:val="00FB2332"/>
    <w:rsid w:val="00FB2C8F"/>
    <w:rsid w:val="00FB2DEA"/>
    <w:rsid w:val="00FB410F"/>
    <w:rsid w:val="00FB479C"/>
    <w:rsid w:val="00FB4860"/>
    <w:rsid w:val="00FB5D1D"/>
    <w:rsid w:val="00FC0751"/>
    <w:rsid w:val="00FC3C30"/>
    <w:rsid w:val="00FC3F96"/>
    <w:rsid w:val="00FC519B"/>
    <w:rsid w:val="00FC5FD9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E0589"/>
    <w:rsid w:val="00FE2D0B"/>
    <w:rsid w:val="00FE2DFC"/>
    <w:rsid w:val="00FE3072"/>
    <w:rsid w:val="00FE3B16"/>
    <w:rsid w:val="00FE5594"/>
    <w:rsid w:val="00FE6320"/>
    <w:rsid w:val="00FE6951"/>
    <w:rsid w:val="00FE7490"/>
    <w:rsid w:val="00FE7BE8"/>
    <w:rsid w:val="00FE7FEF"/>
    <w:rsid w:val="00FF0430"/>
    <w:rsid w:val="00FF1501"/>
    <w:rsid w:val="00FF273F"/>
    <w:rsid w:val="00FF43C1"/>
    <w:rsid w:val="00FF5256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7794B-9737-45BD-A0D7-837E5D43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53</Pages>
  <Words>8018</Words>
  <Characters>45706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2642</cp:revision>
  <dcterms:created xsi:type="dcterms:W3CDTF">2013-06-06T08:05:00Z</dcterms:created>
  <dcterms:modified xsi:type="dcterms:W3CDTF">2013-06-08T15:32:00Z</dcterms:modified>
</cp:coreProperties>
</file>