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A8" w:rsidRDefault="00360742" w:rsidP="00296B5C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появлением стандарта </w:t>
      </w:r>
      <w:r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360742">
        <w:rPr>
          <w:rFonts w:ascii="Times New Roman" w:hAnsi="Times New Roman" w:cs="Times New Roman"/>
          <w:sz w:val="20"/>
          <w:szCs w:val="20"/>
        </w:rPr>
        <w:t>5</w:t>
      </w:r>
      <w:r w:rsidR="000C4CF1" w:rsidRPr="000C4CF1">
        <w:rPr>
          <w:rFonts w:ascii="Times New Roman" w:hAnsi="Times New Roman" w:cs="Times New Roman"/>
          <w:sz w:val="20"/>
          <w:szCs w:val="20"/>
        </w:rPr>
        <w:t xml:space="preserve"> </w:t>
      </w:r>
      <w:r w:rsidR="000C4CF1">
        <w:rPr>
          <w:rFonts w:ascii="Times New Roman" w:hAnsi="Times New Roman" w:cs="Times New Roman"/>
          <w:sz w:val="20"/>
          <w:szCs w:val="20"/>
        </w:rPr>
        <w:t>и отка</w:t>
      </w:r>
      <w:r>
        <w:rPr>
          <w:rFonts w:ascii="Times New Roman" w:hAnsi="Times New Roman" w:cs="Times New Roman"/>
          <w:sz w:val="20"/>
          <w:szCs w:val="20"/>
        </w:rPr>
        <w:t xml:space="preserve">зом от использования технологии </w:t>
      </w:r>
      <w:proofErr w:type="spellStart"/>
      <w:r>
        <w:rPr>
          <w:rFonts w:ascii="Times New Roman" w:hAnsi="Times New Roman" w:cs="Times New Roman"/>
          <w:sz w:val="20"/>
          <w:szCs w:val="20"/>
        </w:rPr>
        <w:t>Flash</w:t>
      </w:r>
      <w:proofErr w:type="spellEnd"/>
      <w:r w:rsidR="000C4CF1" w:rsidRPr="000C4CF1">
        <w:rPr>
          <w:rFonts w:ascii="Times New Roman" w:hAnsi="Times New Roman" w:cs="Times New Roman"/>
          <w:sz w:val="20"/>
          <w:szCs w:val="20"/>
        </w:rPr>
        <w:t xml:space="preserve"> </w:t>
      </w:r>
      <w:r w:rsidR="000C4CF1">
        <w:rPr>
          <w:rFonts w:ascii="Times New Roman" w:hAnsi="Times New Roman" w:cs="Times New Roman"/>
          <w:sz w:val="20"/>
          <w:szCs w:val="20"/>
        </w:rPr>
        <w:t xml:space="preserve">в браузерах, такими компаниями как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0C4CF1">
        <w:rPr>
          <w:rFonts w:ascii="Times New Roman" w:hAnsi="Times New Roman" w:cs="Times New Roman"/>
          <w:sz w:val="20"/>
          <w:szCs w:val="20"/>
          <w:lang w:val="en-US"/>
        </w:rPr>
        <w:t>pple</w:t>
      </w:r>
      <w:r w:rsidR="000C4CF1">
        <w:rPr>
          <w:rFonts w:ascii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="000C4CF1">
        <w:rPr>
          <w:rFonts w:ascii="Times New Roman" w:hAnsi="Times New Roman" w:cs="Times New Roman"/>
          <w:sz w:val="20"/>
          <w:szCs w:val="20"/>
          <w:lang w:val="en-US"/>
        </w:rPr>
        <w:t>oogle</w:t>
      </w:r>
      <w:r w:rsidR="000C4CF1">
        <w:rPr>
          <w:rFonts w:ascii="Times New Roman" w:hAnsi="Times New Roman" w:cs="Times New Roman"/>
          <w:sz w:val="20"/>
          <w:szCs w:val="20"/>
        </w:rPr>
        <w:t xml:space="preserve">, встает необходимость в </w:t>
      </w:r>
      <w:r>
        <w:rPr>
          <w:rFonts w:ascii="Times New Roman" w:hAnsi="Times New Roman" w:cs="Times New Roman"/>
          <w:sz w:val="20"/>
          <w:szCs w:val="20"/>
        </w:rPr>
        <w:t>разработке графических</w:t>
      </w:r>
      <w:r w:rsidR="000C4C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веб-ориентированных приложений без </w:t>
      </w:r>
      <w:r w:rsidR="000C4CF1">
        <w:rPr>
          <w:rFonts w:ascii="Times New Roman" w:hAnsi="Times New Roman" w:cs="Times New Roman"/>
          <w:sz w:val="20"/>
          <w:szCs w:val="20"/>
        </w:rPr>
        <w:t xml:space="preserve">использования технологии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0C4CF1">
        <w:rPr>
          <w:rFonts w:ascii="Times New Roman" w:hAnsi="Times New Roman" w:cs="Times New Roman"/>
          <w:sz w:val="20"/>
          <w:szCs w:val="20"/>
          <w:lang w:val="en-US"/>
        </w:rPr>
        <w:t>lash</w:t>
      </w:r>
      <w:r w:rsidR="000C4CF1" w:rsidRPr="000C4CF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Переход на</w:t>
      </w:r>
      <w:r w:rsidRPr="003607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360742">
        <w:rPr>
          <w:rFonts w:ascii="Times New Roman" w:hAnsi="Times New Roman" w:cs="Times New Roman"/>
          <w:sz w:val="20"/>
          <w:szCs w:val="20"/>
        </w:rPr>
        <w:t>5</w:t>
      </w:r>
      <w:r w:rsidR="000C4CF1" w:rsidRPr="000C4CF1">
        <w:rPr>
          <w:rFonts w:ascii="Times New Roman" w:hAnsi="Times New Roman" w:cs="Times New Roman"/>
          <w:sz w:val="20"/>
          <w:szCs w:val="20"/>
        </w:rPr>
        <w:t xml:space="preserve"> </w:t>
      </w:r>
      <w:r w:rsidR="000C4CF1">
        <w:rPr>
          <w:rFonts w:ascii="Times New Roman" w:hAnsi="Times New Roman" w:cs="Times New Roman"/>
          <w:sz w:val="20"/>
          <w:szCs w:val="20"/>
        </w:rPr>
        <w:t>влечет з</w:t>
      </w:r>
      <w:r>
        <w:rPr>
          <w:rFonts w:ascii="Times New Roman" w:hAnsi="Times New Roman" w:cs="Times New Roman"/>
          <w:sz w:val="20"/>
          <w:szCs w:val="20"/>
        </w:rPr>
        <w:t xml:space="preserve">а собой такие трудности как: не </w:t>
      </w:r>
      <w:r w:rsidR="000C4CF1">
        <w:rPr>
          <w:rFonts w:ascii="Times New Roman" w:hAnsi="Times New Roman" w:cs="Times New Roman"/>
          <w:sz w:val="20"/>
          <w:szCs w:val="20"/>
        </w:rPr>
        <w:t>готовый стандарт, отсутствие визуальных сред</w:t>
      </w:r>
      <w:r>
        <w:rPr>
          <w:rFonts w:ascii="Times New Roman" w:hAnsi="Times New Roman" w:cs="Times New Roman"/>
          <w:sz w:val="20"/>
          <w:szCs w:val="20"/>
        </w:rPr>
        <w:t xml:space="preserve">, вроде </w:t>
      </w:r>
      <w:proofErr w:type="spellStart"/>
      <w:r w:rsidRPr="00360742">
        <w:rPr>
          <w:rFonts w:ascii="Times New Roman" w:hAnsi="Times New Roman" w:cs="Times New Roman"/>
          <w:sz w:val="20"/>
          <w:szCs w:val="20"/>
        </w:rPr>
        <w:t>Flash</w:t>
      </w:r>
      <w:proofErr w:type="spellEnd"/>
      <w:r w:rsidRPr="003607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742">
        <w:rPr>
          <w:rFonts w:ascii="Times New Roman" w:hAnsi="Times New Roman" w:cs="Times New Roman"/>
          <w:sz w:val="20"/>
          <w:szCs w:val="20"/>
        </w:rPr>
        <w:t>Professional</w:t>
      </w:r>
      <w:proofErr w:type="spellEnd"/>
      <w:r w:rsidRPr="00360742">
        <w:rPr>
          <w:rFonts w:ascii="Times New Roman" w:hAnsi="Times New Roman" w:cs="Times New Roman"/>
          <w:sz w:val="20"/>
          <w:szCs w:val="20"/>
        </w:rPr>
        <w:t xml:space="preserve"> CS6</w:t>
      </w:r>
      <w:r>
        <w:rPr>
          <w:rFonts w:ascii="Times New Roman" w:hAnsi="Times New Roman" w:cs="Times New Roman"/>
          <w:sz w:val="20"/>
          <w:szCs w:val="20"/>
        </w:rPr>
        <w:t xml:space="preserve">, достаточно низкоуровневое </w:t>
      </w:r>
      <w:r>
        <w:rPr>
          <w:rFonts w:ascii="Times New Roman" w:hAnsi="Times New Roman" w:cs="Times New Roman"/>
          <w:sz w:val="20"/>
          <w:szCs w:val="20"/>
          <w:lang w:val="en-US"/>
        </w:rPr>
        <w:t>API</w:t>
      </w:r>
      <w:r>
        <w:rPr>
          <w:rFonts w:ascii="Times New Roman" w:hAnsi="Times New Roman" w:cs="Times New Roman"/>
          <w:sz w:val="20"/>
          <w:szCs w:val="20"/>
        </w:rPr>
        <w:t xml:space="preserve">, слабое развитие специализированых </w:t>
      </w:r>
      <w:proofErr w:type="spellStart"/>
      <w:r>
        <w:rPr>
          <w:rFonts w:ascii="Times New Roman" w:hAnsi="Times New Roman" w:cs="Times New Roman"/>
          <w:sz w:val="20"/>
          <w:szCs w:val="20"/>
        </w:rPr>
        <w:t>фреймворков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A22AF2">
        <w:rPr>
          <w:rFonts w:ascii="Times New Roman" w:hAnsi="Times New Roman" w:cs="Times New Roman"/>
          <w:sz w:val="20"/>
          <w:szCs w:val="20"/>
        </w:rPr>
        <w:t xml:space="preserve"> Одним из вариантов упрощения</w:t>
      </w:r>
      <w:r w:rsidR="009231EC">
        <w:rPr>
          <w:rFonts w:ascii="Times New Roman" w:hAnsi="Times New Roman" w:cs="Times New Roman"/>
          <w:sz w:val="20"/>
          <w:szCs w:val="20"/>
        </w:rPr>
        <w:t xml:space="preserve"> разработки, </w:t>
      </w:r>
      <w:r w:rsidR="00A22AF2">
        <w:rPr>
          <w:rFonts w:ascii="Times New Roman" w:hAnsi="Times New Roman" w:cs="Times New Roman"/>
          <w:sz w:val="20"/>
          <w:szCs w:val="20"/>
        </w:rPr>
        <w:t xml:space="preserve"> может </w:t>
      </w:r>
      <w:r w:rsidR="009231EC">
        <w:rPr>
          <w:rFonts w:ascii="Times New Roman" w:hAnsi="Times New Roman" w:cs="Times New Roman"/>
          <w:sz w:val="20"/>
          <w:szCs w:val="20"/>
        </w:rPr>
        <w:t xml:space="preserve">быть создание </w:t>
      </w:r>
      <w:proofErr w:type="spellStart"/>
      <w:r w:rsidR="009231EC">
        <w:rPr>
          <w:rFonts w:ascii="Times New Roman" w:hAnsi="Times New Roman" w:cs="Times New Roman"/>
          <w:sz w:val="20"/>
          <w:szCs w:val="20"/>
        </w:rPr>
        <w:t>фреймворка</w:t>
      </w:r>
      <w:proofErr w:type="spellEnd"/>
      <w:r w:rsidR="00A22AF2">
        <w:rPr>
          <w:rFonts w:ascii="Times New Roman" w:hAnsi="Times New Roman" w:cs="Times New Roman"/>
          <w:sz w:val="20"/>
          <w:szCs w:val="20"/>
        </w:rPr>
        <w:t xml:space="preserve"> сравнимого по гибкости с разработкой на </w:t>
      </w:r>
      <w:r w:rsidR="0034524B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="0034524B">
        <w:rPr>
          <w:rFonts w:ascii="Times New Roman" w:hAnsi="Times New Roman" w:cs="Times New Roman"/>
          <w:sz w:val="20"/>
          <w:szCs w:val="20"/>
        </w:rPr>
        <w:t xml:space="preserve"> и </w:t>
      </w:r>
      <w:r w:rsidR="00A22AF2">
        <w:rPr>
          <w:rFonts w:ascii="Times New Roman" w:hAnsi="Times New Roman" w:cs="Times New Roman"/>
          <w:sz w:val="20"/>
          <w:szCs w:val="20"/>
        </w:rPr>
        <w:t>позволяющего уменьшать количество кода</w:t>
      </w:r>
      <w:r w:rsidR="00F75CA8">
        <w:rPr>
          <w:rFonts w:ascii="Times New Roman" w:hAnsi="Times New Roman" w:cs="Times New Roman"/>
          <w:sz w:val="20"/>
          <w:szCs w:val="20"/>
        </w:rPr>
        <w:t xml:space="preserve"> за счет готовой реализации некоторых программных решений</w:t>
      </w:r>
      <w:r w:rsidR="00A22AF2">
        <w:rPr>
          <w:rFonts w:ascii="Times New Roman" w:hAnsi="Times New Roman" w:cs="Times New Roman"/>
          <w:sz w:val="20"/>
          <w:szCs w:val="20"/>
        </w:rPr>
        <w:t>.</w:t>
      </w:r>
      <w:r w:rsidR="00F75CA8">
        <w:rPr>
          <w:rFonts w:ascii="Times New Roman" w:hAnsi="Times New Roman" w:cs="Times New Roman"/>
          <w:sz w:val="20"/>
          <w:szCs w:val="20"/>
        </w:rPr>
        <w:t xml:space="preserve"> Фреймворк признан, облегчить труд разработчика и дать возможность сосредоточить свое внимание на реализации конкретных программных решений.</w:t>
      </w:r>
    </w:p>
    <w:p w:rsidR="0034524B" w:rsidRDefault="0034524B" w:rsidP="00ED5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рамках разработки дипломной работы был разработан </w:t>
      </w:r>
      <w:proofErr w:type="spellStart"/>
      <w:r>
        <w:rPr>
          <w:rFonts w:ascii="Times New Roman" w:hAnsi="Times New Roman" w:cs="Times New Roman"/>
          <w:sz w:val="20"/>
          <w:szCs w:val="20"/>
        </w:rPr>
        <w:t>фреймворк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вводящий:</w:t>
      </w:r>
    </w:p>
    <w:p w:rsidR="0034524B" w:rsidRPr="00AD5650" w:rsidRDefault="002D3E12" w:rsidP="00AD56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Врап</w:t>
      </w:r>
      <w:r w:rsidR="0034524B" w:rsidRPr="00AD5650">
        <w:rPr>
          <w:rFonts w:ascii="Times New Roman" w:hAnsi="Times New Roman" w:cs="Times New Roman"/>
          <w:sz w:val="20"/>
          <w:szCs w:val="20"/>
        </w:rPr>
        <w:t>еры</w:t>
      </w:r>
      <w:proofErr w:type="spellEnd"/>
      <w:r w:rsidR="0034524B" w:rsidRPr="00AD5650">
        <w:rPr>
          <w:rFonts w:ascii="Times New Roman" w:hAnsi="Times New Roman" w:cs="Times New Roman"/>
          <w:sz w:val="20"/>
          <w:szCs w:val="20"/>
        </w:rPr>
        <w:t xml:space="preserve"> для графических примитивов, что дает возможность ассоциировать примитив с отдельной сущностью, настраивая внешний ви</w:t>
      </w:r>
      <w:r w:rsidR="00AD5650">
        <w:rPr>
          <w:rFonts w:ascii="Times New Roman" w:hAnsi="Times New Roman" w:cs="Times New Roman"/>
          <w:sz w:val="20"/>
          <w:szCs w:val="20"/>
        </w:rPr>
        <w:t>д через набор свойств и методов;</w:t>
      </w:r>
    </w:p>
    <w:p w:rsidR="00AD5650" w:rsidRDefault="0034524B" w:rsidP="00AD56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5650">
        <w:rPr>
          <w:rFonts w:ascii="Times New Roman" w:hAnsi="Times New Roman" w:cs="Times New Roman"/>
          <w:sz w:val="20"/>
          <w:szCs w:val="20"/>
        </w:rPr>
        <w:t>Вводить абстракцию объектов</w:t>
      </w:r>
      <w:r w:rsidR="00AD5650" w:rsidRPr="00AD5650">
        <w:rPr>
          <w:rFonts w:ascii="Times New Roman" w:hAnsi="Times New Roman" w:cs="Times New Roman"/>
          <w:sz w:val="20"/>
          <w:szCs w:val="20"/>
        </w:rPr>
        <w:t xml:space="preserve"> поддерживающих наследование</w:t>
      </w:r>
      <w:r w:rsidRPr="00AD5650">
        <w:rPr>
          <w:rFonts w:ascii="Times New Roman" w:hAnsi="Times New Roman" w:cs="Times New Roman"/>
          <w:sz w:val="20"/>
          <w:szCs w:val="20"/>
        </w:rPr>
        <w:t>, что дает возможност</w:t>
      </w:r>
      <w:r w:rsidR="00AD5650" w:rsidRPr="00AD5650">
        <w:rPr>
          <w:rFonts w:ascii="Times New Roman" w:hAnsi="Times New Roman" w:cs="Times New Roman"/>
          <w:sz w:val="20"/>
          <w:szCs w:val="20"/>
        </w:rPr>
        <w:t xml:space="preserve">ь описывать графические объекты (кнопки, элементы интерфейса и т.д.) через описание класса наследующего класс </w:t>
      </w:r>
      <w:r w:rsidR="00AD5650" w:rsidRPr="00AD5650">
        <w:rPr>
          <w:rFonts w:ascii="Times New Roman" w:hAnsi="Times New Roman" w:cs="Times New Roman"/>
          <w:sz w:val="20"/>
          <w:szCs w:val="20"/>
          <w:lang w:val="en-US"/>
        </w:rPr>
        <w:t>Object</w:t>
      </w:r>
      <w:r w:rsidR="00AD5650">
        <w:rPr>
          <w:rFonts w:ascii="Times New Roman" w:hAnsi="Times New Roman" w:cs="Times New Roman"/>
          <w:sz w:val="20"/>
          <w:szCs w:val="20"/>
        </w:rPr>
        <w:t>;</w:t>
      </w:r>
    </w:p>
    <w:p w:rsidR="00ED5198" w:rsidRDefault="00ED5198" w:rsidP="00AD56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Объекты с древовидной структурой, что дает возможность структурировать объекты из объектов и примитивов;</w:t>
      </w:r>
    </w:p>
    <w:p w:rsidR="0034524B" w:rsidRDefault="00AD5650" w:rsidP="003452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Систему событий с возможностью привязки своих обработчиков к таким событиям как загрузка зависимостей объекта (изображения, музыка и т.д.), щелчок курсора, нажатия клавиш клавиатуры и т.д.;</w:t>
      </w:r>
    </w:p>
    <w:p w:rsidR="00ED5198" w:rsidRDefault="00ED5198" w:rsidP="00ED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Слои для размещени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я объектов;</w:t>
      </w:r>
    </w:p>
    <w:p w:rsidR="00ED5198" w:rsidRPr="00ED5198" w:rsidRDefault="00ED5198" w:rsidP="00ED5198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Кроме того </w:t>
      </w:r>
      <w:proofErr w:type="spellStart"/>
      <w:r>
        <w:rPr>
          <w:rFonts w:ascii="Times New Roman" w:hAnsi="Times New Roman" w:cs="Times New Roman"/>
          <w:sz w:val="20"/>
          <w:szCs w:val="20"/>
        </w:rPr>
        <w:t>фреймворк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имеет модульную структуру, что позволяет уменьшить вес скачиваемого файла за счет использования, только необходимых для конкретного приложения, модулей. </w:t>
      </w:r>
    </w:p>
    <w:p w:rsidR="0034524B" w:rsidRPr="00A22AF2" w:rsidRDefault="0034524B" w:rsidP="0034524B">
      <w:pPr>
        <w:rPr>
          <w:rFonts w:ascii="Times New Roman" w:hAnsi="Times New Roman" w:cs="Times New Roman"/>
          <w:sz w:val="20"/>
          <w:szCs w:val="20"/>
        </w:rPr>
      </w:pPr>
    </w:p>
    <w:sectPr w:rsidR="0034524B" w:rsidRPr="00A22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69C6"/>
    <w:multiLevelType w:val="hybridMultilevel"/>
    <w:tmpl w:val="44083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F1"/>
    <w:rsid w:val="000C4CF1"/>
    <w:rsid w:val="000E5516"/>
    <w:rsid w:val="00296B5C"/>
    <w:rsid w:val="002D3E12"/>
    <w:rsid w:val="0034524B"/>
    <w:rsid w:val="00360742"/>
    <w:rsid w:val="00456B0A"/>
    <w:rsid w:val="005C0791"/>
    <w:rsid w:val="009231EC"/>
    <w:rsid w:val="00A22AF2"/>
    <w:rsid w:val="00AD5650"/>
    <w:rsid w:val="00ED5198"/>
    <w:rsid w:val="00F7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3</cp:revision>
  <dcterms:created xsi:type="dcterms:W3CDTF">2013-02-21T15:26:00Z</dcterms:created>
  <dcterms:modified xsi:type="dcterms:W3CDTF">2013-02-22T09:37:00Z</dcterms:modified>
</cp:coreProperties>
</file>