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4EAAED23" w:rsidR="00EC3071" w:rsidRDefault="00B44AE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  <w:rtl/>
          <w:lang w:bidi="ar-SY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G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enerator by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R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eusing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C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omponents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S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ystem</w:t>
      </w:r>
      <w:r w:rsidR="001000B9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(GRCS)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3A3BA176" w14:textId="72665421" w:rsidR="00EC3071" w:rsidRPr="00350DF7" w:rsidRDefault="006472C8" w:rsidP="00EB61C4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12/10/2019</w:t>
      </w: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15"/>
        <w:gridCol w:w="8014"/>
        <w:gridCol w:w="1991"/>
      </w:tblGrid>
      <w:tr w:rsidR="00EC3071" w:rsidRPr="0094694C" w14:paraId="584A0DD9" w14:textId="77777777" w:rsidTr="007F755B">
        <w:trPr>
          <w:trHeight w:val="1925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18196603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 w:rsidR="00E80358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B82141A" w14:textId="0EE1A3E7" w:rsidR="00EC3071" w:rsidRPr="008832D7" w:rsidRDefault="00617500" w:rsidP="00A9763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  <w:lang w:bidi="ar-SY"/>
              </w:rPr>
            </w:pP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 lot of software engineering companies build services for its customers based </w:t>
            </w:r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on </w:t>
            </w:r>
            <w:r w:rsidR="006D57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</w:t>
            </w:r>
            <w:r w:rsidR="006D57E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eir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14289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business 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need</w:t>
            </w:r>
            <w:r w:rsidR="0075145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but 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sometimes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there </w:t>
            </w:r>
            <w:r w:rsidR="007900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7900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multiple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customer</w:t>
            </w:r>
            <w:r w:rsidR="005F08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ask for the same </w:t>
            </w:r>
            <w:r w:rsidR="00A638B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common 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service</w:t>
            </w:r>
            <w:r w:rsidR="0077524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(i.e. User Role Management, User tracing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Reporting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…)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no need for re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develop</w:t>
            </w:r>
            <w:r w:rsidR="001068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ing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this features from scratch and here </w:t>
            </w:r>
            <w:r w:rsidR="00E304D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is </w:t>
            </w:r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our project idea, where 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system can produce other systems with </w:t>
            </w:r>
            <w:r w:rsidR="005E60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using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pre</w:t>
            </w:r>
            <w:r w:rsidR="00F61DD2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developed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services</w:t>
            </w:r>
            <w:r w:rsidR="00F61DD2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features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</w:t>
            </w:r>
            <w:r w:rsidR="002C20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components for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sav</w:t>
            </w:r>
            <w:r w:rsidR="002C20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ing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redevelopment time and </w:t>
            </w:r>
            <w:r w:rsidR="00535C8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services that ha</w:t>
            </w:r>
            <w:r w:rsidR="00B3488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ve</w:t>
            </w:r>
            <w:bookmarkStart w:id="0" w:name="_GoBack"/>
            <w:bookmarkEnd w:id="0"/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5E60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been </w:t>
            </w:r>
            <w:r w:rsidR="00A976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developed,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its versions and business description for every version</w:t>
            </w:r>
            <w:r w:rsidR="002657D0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 reusing it in the next pr</w:t>
            </w:r>
            <w:r w:rsidR="007656C5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ojects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EC3071" w:rsidRPr="0094694C" w14:paraId="5463809D" w14:textId="77777777" w:rsidTr="007F755B">
        <w:trPr>
          <w:trHeight w:val="2429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06E3EFB" w14:textId="77777777" w:rsidR="00EA5D58" w:rsidRDefault="00EA5D58" w:rsidP="00EA5D58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0F41D70" w14:textId="26CBF7ED" w:rsidR="00EC3071" w:rsidRDefault="007B119F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Software services warehouse</w:t>
            </w:r>
            <w:r w:rsidR="00C424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management system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389F4DF3" w14:textId="245024F2" w:rsidR="00EA5D58" w:rsidRPr="00EA5D58" w:rsidRDefault="007B119F" w:rsidP="00EA5D58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Versioning for every service and define every version business.</w:t>
            </w:r>
          </w:p>
          <w:p w14:paraId="65D62BA3" w14:textId="31A621CB" w:rsidR="007B119F" w:rsidRDefault="007B119F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reuse the services 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when generate new system.</w:t>
            </w:r>
          </w:p>
          <w:p w14:paraId="4D6B4655" w14:textId="79C65485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Ability to reuse components from service (not the whole service).</w:t>
            </w:r>
          </w:p>
          <w:p w14:paraId="48A56ED9" w14:textId="62E3D1BA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configure system UI design and </w:t>
            </w:r>
            <w:r w:rsidR="002A16E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ayouts and colors…</w:t>
            </w:r>
          </w:p>
          <w:p w14:paraId="430C21CA" w14:textId="0FB8EF7A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generate new systems with predeveloped features from company services </w:t>
            </w:r>
            <w:r w:rsidR="00472D6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warehouse</w:t>
            </w:r>
            <w:r w:rsidR="00472D63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bidi="ar-SY"/>
              </w:rPr>
              <w:t xml:space="preserve"> </w:t>
            </w:r>
            <w:r w:rsidR="00472D6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bidi="ar-SY"/>
              </w:rPr>
              <w:t>and</w:t>
            </w:r>
            <w:r w:rsidR="00FF775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bidi="ar-SY"/>
              </w:rPr>
              <w:t xml:space="preserve"> UI meet the configuration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001EC882" w14:textId="5A233884" w:rsidR="00EA5D58" w:rsidRDefault="00E36B62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</w:t>
            </w:r>
            <w:r w:rsidR="00A65B0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enerate reports for the most reused feature</w:t>
            </w:r>
            <w:r w:rsidR="005A25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other reports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09F466F7" w:rsidR="00EA5D58" w:rsidRPr="00EA5D58" w:rsidRDefault="00EA5D58" w:rsidP="00EA5D5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12A37" w:rsidRPr="0094694C" w14:paraId="3E62A385" w14:textId="77777777" w:rsidTr="007F755B">
        <w:trPr>
          <w:trHeight w:val="3185"/>
        </w:trPr>
        <w:tc>
          <w:tcPr>
            <w:tcW w:w="1420" w:type="dxa"/>
            <w:shd w:val="clear" w:color="000000" w:fill="316886"/>
            <w:vAlign w:val="center"/>
          </w:tcPr>
          <w:p w14:paraId="039213FA" w14:textId="5A0C1341" w:rsidR="00812A37" w:rsidRPr="000070F1" w:rsidRDefault="00812A37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33BA6559" w14:textId="14EB7043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System Creation Module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27AADEB6" w14:textId="078AD87B" w:rsidR="003540FF" w:rsidRDefault="003540FF" w:rsidP="003540FF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UI</w:t>
            </w:r>
            <w:r w:rsidR="00A16F96"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 xml:space="preserve"> and Layouts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configuration 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management.</w:t>
            </w:r>
          </w:p>
          <w:p w14:paraId="1FABEC40" w14:textId="3C2B1101" w:rsidR="00A16F96" w:rsidRDefault="00A16F96" w:rsidP="00A16F96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Services and components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 services configuration management.</w:t>
            </w:r>
          </w:p>
          <w:p w14:paraId="5B382D5A" w14:textId="0DC4A3FB" w:rsidR="00A16F96" w:rsidRPr="00A16F96" w:rsidRDefault="00A16F96" w:rsidP="00A16F96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Business Rules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configuration management.</w:t>
            </w:r>
          </w:p>
          <w:p w14:paraId="3EB5CCC9" w14:textId="4911FAF6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 Roles Management Module</w:t>
            </w:r>
            <w:r w:rsidR="004936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51D58755" w14:textId="467F0187" w:rsidR="004936F1" w:rsidRDefault="004936F1" w:rsidP="004936F1">
            <w:pPr>
              <w:pStyle w:val="ListParagraph"/>
              <w:numPr>
                <w:ilvl w:val="0"/>
                <w:numId w:val="1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Users Management.</w:t>
            </w:r>
          </w:p>
          <w:p w14:paraId="116A6A05" w14:textId="76810875" w:rsidR="004936F1" w:rsidRDefault="004936F1" w:rsidP="004936F1">
            <w:pPr>
              <w:pStyle w:val="ListParagraph"/>
              <w:numPr>
                <w:ilvl w:val="0"/>
                <w:numId w:val="1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Roles Management.</w:t>
            </w:r>
          </w:p>
          <w:p w14:paraId="01B356A2" w14:textId="445319BE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Reporting Module</w:t>
            </w:r>
            <w:r w:rsidR="004936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430F5D4C" w14:textId="3716FD9F" w:rsidR="004936F1" w:rsidRDefault="004936F1" w:rsidP="004936F1">
            <w:pPr>
              <w:pStyle w:val="ListParagraph"/>
              <w:numPr>
                <w:ilvl w:val="0"/>
                <w:numId w:val="1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Most reused services report.</w:t>
            </w:r>
          </w:p>
          <w:p w14:paraId="1614FE0B" w14:textId="7C0065A8" w:rsidR="003540FF" w:rsidRPr="00DF1714" w:rsidRDefault="004936F1" w:rsidP="00DF1714">
            <w:pPr>
              <w:pStyle w:val="ListParagraph"/>
              <w:numPr>
                <w:ilvl w:val="0"/>
                <w:numId w:val="1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Most UI and Layout designs used.</w:t>
            </w: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28ACECCE" w14:textId="77777777" w:rsidR="00563A52" w:rsidRDefault="00563A52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  <w:p w14:paraId="3B6B15DF" w14:textId="2FF7C9D7" w:rsidR="009F6B8A" w:rsidRPr="0094694C" w:rsidRDefault="009F6B8A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(</w:t>
            </w:r>
            <w:r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optional</w:t>
            </w: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)</w:t>
            </w:r>
          </w:p>
        </w:tc>
      </w:tr>
      <w:tr w:rsidR="00C13135" w:rsidRPr="0094694C" w14:paraId="7350151D" w14:textId="77777777" w:rsidTr="00A76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1435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0A2ADEB6" w:rsidR="00EC4A84" w:rsidRPr="00EC4A84" w:rsidRDefault="00EC4A84" w:rsidP="008D73CE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8014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1E6DF93A" w14:textId="77777777" w:rsid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  <w:p w14:paraId="049F6E1E" w14:textId="00D4E0CD" w:rsidR="00991943" w:rsidRPr="00662E30" w:rsidRDefault="00991943" w:rsidP="00EC4A84">
            <w:pPr>
              <w:jc w:val="center"/>
              <w:rPr>
                <w:rFonts w:ascii="Century Gothic" w:eastAsia="Times New Roman" w:hAnsi="Century Gothic" w:cs="Times New Roman"/>
                <w:bCs/>
                <w:color w:val="FFFFFF" w:themeColor="background1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 xml:space="preserve">(estimated) </w:t>
            </w:r>
          </w:p>
        </w:tc>
      </w:tr>
      <w:tr w:rsidR="007F755B" w:rsidRPr="0094694C" w14:paraId="07D21923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6C57505C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23C10765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5F6141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7422DC64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o: 20/10/2019</w:t>
            </w:r>
          </w:p>
        </w:tc>
      </w:tr>
      <w:tr w:rsidR="007F755B" w:rsidRPr="0094694C" w14:paraId="42331D28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ECC073" w14:textId="2BBAD85D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FF2D7" w14:textId="5B5A7A62" w:rsidR="007F755B" w:rsidRPr="00DC1BF5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Preparation, Planning, Define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9FFE827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6B33EDB5" w14:textId="0979D825" w:rsidR="007F755B" w:rsidRPr="00217490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44B736EA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31585BDE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2DC3F58C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44CCA0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9A2C6F4" w14:textId="106AFC55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397C5801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1C9F90C5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763F27F9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88A156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2BA218AA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3D1804CB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0F89B7" w14:textId="7D142D1F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2F7C3" w14:textId="3E0CF66C" w:rsidR="007F755B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Implementation (need details later)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6F4C8D5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E87DC36" w14:textId="17C9588A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08B563A2" w14:textId="77777777" w:rsidTr="007F7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4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80C3B0" w14:textId="108FE60D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DFF505" w14:textId="7B793FBC" w:rsidR="007F755B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F0E315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12C773E2" w14:textId="564457E5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EE2AF" w14:textId="77777777" w:rsidR="00FD1B20" w:rsidRDefault="00FD1B20" w:rsidP="00DB2412">
      <w:r>
        <w:separator/>
      </w:r>
    </w:p>
  </w:endnote>
  <w:endnote w:type="continuationSeparator" w:id="0">
    <w:p w14:paraId="7B82B2F1" w14:textId="77777777" w:rsidR="00FD1B20" w:rsidRDefault="00FD1B20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6DDC4" w14:textId="77777777" w:rsidR="00FD1B20" w:rsidRDefault="00FD1B20" w:rsidP="00DB2412">
      <w:r>
        <w:separator/>
      </w:r>
    </w:p>
  </w:footnote>
  <w:footnote w:type="continuationSeparator" w:id="0">
    <w:p w14:paraId="188CAE91" w14:textId="77777777" w:rsidR="00FD1B20" w:rsidRDefault="00FD1B20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6F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004"/>
    <w:multiLevelType w:val="hybridMultilevel"/>
    <w:tmpl w:val="1CF4195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70B7F5E"/>
    <w:multiLevelType w:val="hybridMultilevel"/>
    <w:tmpl w:val="158AD2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10547D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568"/>
    <w:multiLevelType w:val="hybridMultilevel"/>
    <w:tmpl w:val="F2E2845A"/>
    <w:lvl w:ilvl="0" w:tplc="2892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96DFD"/>
    <w:multiLevelType w:val="hybridMultilevel"/>
    <w:tmpl w:val="D42C394A"/>
    <w:lvl w:ilvl="0" w:tplc="6F3008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E0ABF"/>
    <w:multiLevelType w:val="hybridMultilevel"/>
    <w:tmpl w:val="78C6CAF2"/>
    <w:lvl w:ilvl="0" w:tplc="A2701C8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02C5"/>
    <w:multiLevelType w:val="hybridMultilevel"/>
    <w:tmpl w:val="DA8E2BB0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1" w15:restartNumberingAfterBreak="0">
    <w:nsid w:val="612D5805"/>
    <w:multiLevelType w:val="hybridMultilevel"/>
    <w:tmpl w:val="EF4253C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E05A83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554BD"/>
    <w:multiLevelType w:val="hybridMultilevel"/>
    <w:tmpl w:val="1C762F96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6" w:nlCheck="1" w:checkStyle="1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D7"/>
    <w:rsid w:val="00005410"/>
    <w:rsid w:val="000070F1"/>
    <w:rsid w:val="000102CA"/>
    <w:rsid w:val="000707ED"/>
    <w:rsid w:val="000A6B42"/>
    <w:rsid w:val="000E7935"/>
    <w:rsid w:val="001000B9"/>
    <w:rsid w:val="0010682C"/>
    <w:rsid w:val="00107A05"/>
    <w:rsid w:val="00142897"/>
    <w:rsid w:val="00157F65"/>
    <w:rsid w:val="00165169"/>
    <w:rsid w:val="001873C1"/>
    <w:rsid w:val="001C3F8B"/>
    <w:rsid w:val="001E1E0E"/>
    <w:rsid w:val="001E21B8"/>
    <w:rsid w:val="001E4F6B"/>
    <w:rsid w:val="00200F2D"/>
    <w:rsid w:val="00217490"/>
    <w:rsid w:val="002218FC"/>
    <w:rsid w:val="00246934"/>
    <w:rsid w:val="00251EDC"/>
    <w:rsid w:val="002657D0"/>
    <w:rsid w:val="0028063E"/>
    <w:rsid w:val="00284EF3"/>
    <w:rsid w:val="002A16E1"/>
    <w:rsid w:val="002C2074"/>
    <w:rsid w:val="00310B45"/>
    <w:rsid w:val="003232C3"/>
    <w:rsid w:val="00350DF7"/>
    <w:rsid w:val="003540FF"/>
    <w:rsid w:val="003573F5"/>
    <w:rsid w:val="00367863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71C74"/>
    <w:rsid w:val="00472D63"/>
    <w:rsid w:val="0047429C"/>
    <w:rsid w:val="0049296E"/>
    <w:rsid w:val="00492EED"/>
    <w:rsid w:val="004936F1"/>
    <w:rsid w:val="004937B7"/>
    <w:rsid w:val="004A2939"/>
    <w:rsid w:val="004A519A"/>
    <w:rsid w:val="004B61BE"/>
    <w:rsid w:val="00521646"/>
    <w:rsid w:val="00523569"/>
    <w:rsid w:val="00523965"/>
    <w:rsid w:val="005302C5"/>
    <w:rsid w:val="00535C8E"/>
    <w:rsid w:val="00547435"/>
    <w:rsid w:val="00553AE9"/>
    <w:rsid w:val="00563A52"/>
    <w:rsid w:val="005A25EC"/>
    <w:rsid w:val="005A42B5"/>
    <w:rsid w:val="005A5A20"/>
    <w:rsid w:val="005B4922"/>
    <w:rsid w:val="005E60CD"/>
    <w:rsid w:val="005F08BA"/>
    <w:rsid w:val="00617500"/>
    <w:rsid w:val="006472C8"/>
    <w:rsid w:val="0065609B"/>
    <w:rsid w:val="00662E30"/>
    <w:rsid w:val="00666417"/>
    <w:rsid w:val="006666A2"/>
    <w:rsid w:val="006A3315"/>
    <w:rsid w:val="006A5082"/>
    <w:rsid w:val="006B233B"/>
    <w:rsid w:val="006D57E1"/>
    <w:rsid w:val="00700904"/>
    <w:rsid w:val="00723482"/>
    <w:rsid w:val="0074716D"/>
    <w:rsid w:val="00751457"/>
    <w:rsid w:val="007656C5"/>
    <w:rsid w:val="00775243"/>
    <w:rsid w:val="00781C86"/>
    <w:rsid w:val="00790095"/>
    <w:rsid w:val="00792325"/>
    <w:rsid w:val="007B119F"/>
    <w:rsid w:val="007B595D"/>
    <w:rsid w:val="007E0149"/>
    <w:rsid w:val="007E231D"/>
    <w:rsid w:val="007E5B5E"/>
    <w:rsid w:val="007F755B"/>
    <w:rsid w:val="00812A37"/>
    <w:rsid w:val="0083365C"/>
    <w:rsid w:val="008400A3"/>
    <w:rsid w:val="008523A5"/>
    <w:rsid w:val="00864230"/>
    <w:rsid w:val="008832D7"/>
    <w:rsid w:val="008C1A69"/>
    <w:rsid w:val="008D1EAD"/>
    <w:rsid w:val="008D4D59"/>
    <w:rsid w:val="008D73CE"/>
    <w:rsid w:val="008E2435"/>
    <w:rsid w:val="009275DE"/>
    <w:rsid w:val="00942DA6"/>
    <w:rsid w:val="0094694C"/>
    <w:rsid w:val="009740E3"/>
    <w:rsid w:val="00985675"/>
    <w:rsid w:val="00991943"/>
    <w:rsid w:val="009C4521"/>
    <w:rsid w:val="009F6B8A"/>
    <w:rsid w:val="00A02960"/>
    <w:rsid w:val="00A16F96"/>
    <w:rsid w:val="00A24B2D"/>
    <w:rsid w:val="00A41540"/>
    <w:rsid w:val="00A638B8"/>
    <w:rsid w:val="00A65B0F"/>
    <w:rsid w:val="00A731F7"/>
    <w:rsid w:val="00A7502B"/>
    <w:rsid w:val="00A76C7E"/>
    <w:rsid w:val="00A97638"/>
    <w:rsid w:val="00AA227A"/>
    <w:rsid w:val="00B02F13"/>
    <w:rsid w:val="00B3488B"/>
    <w:rsid w:val="00B44AE1"/>
    <w:rsid w:val="00B45269"/>
    <w:rsid w:val="00B63006"/>
    <w:rsid w:val="00B6597D"/>
    <w:rsid w:val="00B838E5"/>
    <w:rsid w:val="00B92110"/>
    <w:rsid w:val="00B92555"/>
    <w:rsid w:val="00B92E00"/>
    <w:rsid w:val="00BB1426"/>
    <w:rsid w:val="00BC1A20"/>
    <w:rsid w:val="00C01A37"/>
    <w:rsid w:val="00C13135"/>
    <w:rsid w:val="00C42404"/>
    <w:rsid w:val="00C827D7"/>
    <w:rsid w:val="00CC3960"/>
    <w:rsid w:val="00D06B25"/>
    <w:rsid w:val="00D16763"/>
    <w:rsid w:val="00D50C51"/>
    <w:rsid w:val="00D52905"/>
    <w:rsid w:val="00D620F1"/>
    <w:rsid w:val="00D8021D"/>
    <w:rsid w:val="00D96B95"/>
    <w:rsid w:val="00D970D9"/>
    <w:rsid w:val="00DA4C53"/>
    <w:rsid w:val="00DB2412"/>
    <w:rsid w:val="00DC1BF5"/>
    <w:rsid w:val="00DF1714"/>
    <w:rsid w:val="00E304D6"/>
    <w:rsid w:val="00E33AA3"/>
    <w:rsid w:val="00E36B62"/>
    <w:rsid w:val="00E36C0C"/>
    <w:rsid w:val="00E57454"/>
    <w:rsid w:val="00E80358"/>
    <w:rsid w:val="00EA104E"/>
    <w:rsid w:val="00EA5D58"/>
    <w:rsid w:val="00EB0643"/>
    <w:rsid w:val="00EB61C4"/>
    <w:rsid w:val="00EC3071"/>
    <w:rsid w:val="00EC4A84"/>
    <w:rsid w:val="00EF1A78"/>
    <w:rsid w:val="00F04F96"/>
    <w:rsid w:val="00F22F09"/>
    <w:rsid w:val="00F45175"/>
    <w:rsid w:val="00F61DD2"/>
    <w:rsid w:val="00F76C42"/>
    <w:rsid w:val="00FB2AE1"/>
    <w:rsid w:val="00FD1B20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5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7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5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9C7418-7915-4F73-83D1-13A30D48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239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67</cp:revision>
  <cp:lastPrinted>2017-10-13T16:21:00Z</cp:lastPrinted>
  <dcterms:created xsi:type="dcterms:W3CDTF">2019-10-12T10:18:00Z</dcterms:created>
  <dcterms:modified xsi:type="dcterms:W3CDTF">2019-11-06T19:36:00Z</dcterms:modified>
</cp:coreProperties>
</file>