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520ED9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7BEDE6C" wp14:editId="2067C2B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2FE3" w:rsidRDefault="00392FE3" w:rsidP="00350B7F">
                                <w:pPr>
                                  <w:jc w:val="center"/>
                                </w:pPr>
                                <w: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392FE3" w:rsidRDefault="00392FE3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47" y="10658"/>
                            <a:ext cx="4670" cy="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2FE3" w:rsidRPr="00E3275D" w:rsidRDefault="00392FE3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392FE3" w:rsidRPr="00520ED9" w:rsidRDefault="002228E8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7BEDE6C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>
                    <v:textbox>
                      <w:txbxContent>
                        <w:p w:rsidR="00392FE3" w:rsidRDefault="00392FE3" w:rsidP="00350B7F">
                          <w:pPr>
                            <w:jc w:val="center"/>
                          </w:pPr>
                          <w:r>
                            <w:t>*</w:t>
                          </w:r>
                        </w:p>
                      </w:txbxContent>
                    </v:textbox>
                  </v:rect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392FE3" w:rsidRDefault="00392FE3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547;top:10658;width:4670;height:40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392FE3" w:rsidRPr="00E3275D" w:rsidRDefault="00392FE3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392FE3" w:rsidRPr="00520ED9" w:rsidRDefault="002228E8" w:rsidP="00745FA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13/01/2025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A5BC4F" wp14:editId="093608D5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92FE3" w:rsidRPr="004B3819" w:rsidRDefault="00392FE3" w:rsidP="009F35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139/2025</w:t>
                            </w:r>
                          </w:p>
                          <w:p w:rsidR="00392FE3" w:rsidRPr="00F6422C" w:rsidRDefault="00392FE3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A5BC4F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si1AE4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392FE3" w:rsidRPr="004B3819" w:rsidRDefault="00392FE3" w:rsidP="009F35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139/2025</w:t>
                      </w:r>
                    </w:p>
                    <w:p w:rsidR="00392FE3" w:rsidRPr="00F6422C" w:rsidRDefault="00392FE3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8FD76AB" wp14:editId="2EBE6D2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84707B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E981D58" wp14:editId="4CAA8D1D">
                <wp:simplePos x="0" y="0"/>
                <wp:positionH relativeFrom="page">
                  <wp:align>left</wp:align>
                </wp:positionH>
                <wp:positionV relativeFrom="page">
                  <wp:posOffset>2674620</wp:posOffset>
                </wp:positionV>
                <wp:extent cx="7490460" cy="525780"/>
                <wp:effectExtent l="0" t="0" r="0" b="762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0460" cy="525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92FE3" w:rsidRPr="0084707B" w:rsidRDefault="00392FE3" w:rsidP="00F94E34">
                            <w:pPr>
                              <w:pStyle w:val="NormalWeb"/>
                              <w:shd w:val="clear" w:color="auto" w:fill="CFDFEA" w:themeFill="text2" w:themeFillTint="33"/>
                              <w:spacing w:before="0" w:beforeAutospacing="0" w:after="0" w:afterAutospacing="0"/>
                              <w:jc w:val="center"/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lev"/>
                                <w:rFonts w:ascii="Candara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Convention Algérie Télécom &amp; </w:t>
                            </w:r>
                            <w:r w:rsidR="00F94E34" w:rsidRPr="00F94E34">
                              <w:rPr>
                                <w:rStyle w:val="lev"/>
                                <w:rFonts w:ascii="Candara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>L’établissement Q</w:t>
                            </w:r>
                            <w:r w:rsidR="00F94E34">
                              <w:rPr>
                                <w:rStyle w:val="lev"/>
                                <w:rFonts w:ascii="Candara" w:hAnsi="Candara" w:cs="Arial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:rsidR="00392FE3" w:rsidRPr="000B5ECB" w:rsidRDefault="00392FE3" w:rsidP="004A51E7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81D58" id="Rectangle 8" o:spid="_x0000_s1033" style="position:absolute;margin-left:0;margin-top:210.6pt;width:589.8pt;height:41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" o:allowincell="f" fillcolor="#c0dad8 [1305]" stroked="f" strokeweight="1pt">
                <v:textbox inset="14.4pt,,14.4pt">
                  <w:txbxContent>
                    <w:p w:rsidR="00392FE3" w:rsidRPr="0084707B" w:rsidRDefault="00392FE3" w:rsidP="00F94E34">
                      <w:pPr>
                        <w:pStyle w:val="NormalWeb"/>
                        <w:shd w:val="clear" w:color="auto" w:fill="CFDFEA" w:themeFill="text2" w:themeFillTint="33"/>
                        <w:spacing w:before="0" w:beforeAutospacing="0" w:after="0" w:afterAutospacing="0"/>
                        <w:jc w:val="center"/>
                        <w:rPr>
                          <w:rFonts w:ascii="Candara" w:hAnsi="Candara" w:cs="Arial"/>
                          <w:b/>
                          <w:bCs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</w:pPr>
                      <w:r>
                        <w:rPr>
                          <w:rStyle w:val="lev"/>
                          <w:rFonts w:ascii="Candara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 xml:space="preserve">Convention Algérie Télécom &amp; </w:t>
                      </w:r>
                      <w:r w:rsidR="00F94E34" w:rsidRPr="00F94E34">
                        <w:rPr>
                          <w:rStyle w:val="lev"/>
                          <w:rFonts w:ascii="Candara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>L’établissement Q</w:t>
                      </w:r>
                      <w:r w:rsidR="00F94E34">
                        <w:rPr>
                          <w:rStyle w:val="lev"/>
                          <w:rFonts w:ascii="Candara" w:hAnsi="Candara" w:cs="Arial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:rsidR="00392FE3" w:rsidRPr="000B5ECB" w:rsidRDefault="00392FE3" w:rsidP="004A51E7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E7D61" w:rsidRDefault="00713DC9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2FE3" w:rsidRPr="00713DC9" w:rsidRDefault="00392FE3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D4KFWc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392FE3" w:rsidRPr="00713DC9" w:rsidRDefault="00392FE3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A80A3A" w:rsidRPr="00A80A3A" w:rsidRDefault="00A80A3A" w:rsidP="00F94E34">
      <w:pPr>
        <w:pStyle w:val="NormalWeb"/>
        <w:shd w:val="clear" w:color="auto" w:fill="FFFFFF"/>
        <w:spacing w:before="0" w:beforeAutospacing="0" w:after="225" w:afterAutospacing="0" w:line="276" w:lineRule="auto"/>
        <w:ind w:left="-567" w:right="283"/>
        <w:jc w:val="both"/>
        <w:rPr>
          <w:rFonts w:ascii="Calibri" w:eastAsiaTheme="minorEastAsia" w:hAnsi="Calibri" w:cs="Calibri"/>
          <w:sz w:val="28"/>
          <w:szCs w:val="28"/>
        </w:rPr>
      </w:pPr>
      <w:r w:rsidRPr="00A80A3A">
        <w:rPr>
          <w:rFonts w:ascii="Calibri" w:eastAsiaTheme="minorEastAsia" w:hAnsi="Calibri" w:cs="Calibri"/>
          <w:sz w:val="28"/>
          <w:szCs w:val="28"/>
        </w:rPr>
        <w:lastRenderedPageBreak/>
        <w:t xml:space="preserve">Une nouvelle convention a été conclue entre </w:t>
      </w:r>
      <w:r w:rsidR="00F94E34" w:rsidRPr="00F94E34">
        <w:rPr>
          <w:rFonts w:ascii="Calibri" w:eastAsiaTheme="minorEastAsia" w:hAnsi="Calibri" w:cs="Calibri"/>
          <w:b/>
          <w:bCs/>
          <w:sz w:val="28"/>
          <w:szCs w:val="28"/>
        </w:rPr>
        <w:t>L’établissement Q</w:t>
      </w:r>
      <w:r w:rsidR="00F94E34">
        <w:rPr>
          <w:rFonts w:ascii="Calibri" w:eastAsiaTheme="minorEastAsia" w:hAnsi="Calibri" w:cs="Calibri"/>
          <w:sz w:val="28"/>
          <w:szCs w:val="28"/>
        </w:rPr>
        <w:t xml:space="preserve"> </w:t>
      </w:r>
      <w:r w:rsidRPr="00A80A3A">
        <w:rPr>
          <w:rFonts w:ascii="Calibri" w:eastAsiaTheme="minorEastAsia" w:hAnsi="Calibri" w:cs="Calibri"/>
          <w:sz w:val="28"/>
          <w:szCs w:val="28"/>
        </w:rPr>
        <w:t xml:space="preserve">et Algérie Télécom, visant à mettre en place des mesures préférentielles pour la fourniture de services Internet, à savoir </w:t>
      </w:r>
      <w:r w:rsidRPr="00A80A3A">
        <w:rPr>
          <w:rFonts w:ascii="Calibri" w:eastAsiaTheme="minorEastAsia" w:hAnsi="Calibri" w:cs="Calibri"/>
          <w:b/>
          <w:bCs/>
          <w:sz w:val="28"/>
          <w:szCs w:val="28"/>
        </w:rPr>
        <w:t>Idoom ADSL</w:t>
      </w:r>
      <w:r w:rsidRPr="00A80A3A">
        <w:rPr>
          <w:rFonts w:ascii="Calibri" w:eastAsiaTheme="minorEastAsia" w:hAnsi="Calibri" w:cs="Calibri"/>
          <w:sz w:val="28"/>
          <w:szCs w:val="28"/>
        </w:rPr>
        <w:t xml:space="preserve">, </w:t>
      </w:r>
      <w:r w:rsidRPr="00A80A3A">
        <w:rPr>
          <w:rFonts w:ascii="Calibri" w:eastAsiaTheme="minorEastAsia" w:hAnsi="Calibri" w:cs="Calibri"/>
          <w:b/>
          <w:bCs/>
          <w:sz w:val="28"/>
          <w:szCs w:val="28"/>
        </w:rPr>
        <w:t xml:space="preserve">VDSL </w:t>
      </w:r>
      <w:r w:rsidRPr="00A80A3A">
        <w:rPr>
          <w:rFonts w:ascii="Calibri" w:eastAsiaTheme="minorEastAsia" w:hAnsi="Calibri" w:cs="Calibri"/>
          <w:sz w:val="28"/>
          <w:szCs w:val="28"/>
        </w:rPr>
        <w:t xml:space="preserve">et </w:t>
      </w:r>
      <w:r w:rsidRPr="00A80A3A">
        <w:rPr>
          <w:rFonts w:ascii="Calibri" w:eastAsiaTheme="minorEastAsia" w:hAnsi="Calibri" w:cs="Calibri"/>
          <w:b/>
          <w:bCs/>
          <w:sz w:val="28"/>
          <w:szCs w:val="28"/>
        </w:rPr>
        <w:t>Idoom Fibre</w:t>
      </w:r>
      <w:r w:rsidRPr="00A80A3A">
        <w:rPr>
          <w:rFonts w:ascii="Calibri" w:eastAsiaTheme="minorEastAsia" w:hAnsi="Calibri" w:cs="Calibri"/>
          <w:sz w:val="28"/>
          <w:szCs w:val="28"/>
        </w:rPr>
        <w:t xml:space="preserve">, au profit du personnel en </w:t>
      </w:r>
      <w:r w:rsidRPr="00A80A3A">
        <w:rPr>
          <w:rFonts w:ascii="Calibri" w:eastAsiaTheme="minorEastAsia" w:hAnsi="Calibri" w:cs="Calibri"/>
          <w:b/>
          <w:bCs/>
          <w:sz w:val="28"/>
          <w:szCs w:val="28"/>
        </w:rPr>
        <w:t>activité</w:t>
      </w:r>
      <w:r>
        <w:rPr>
          <w:rFonts w:ascii="Calibri" w:eastAsiaTheme="minorEastAsia" w:hAnsi="Calibri" w:cs="Calibri"/>
          <w:b/>
          <w:bCs/>
          <w:sz w:val="28"/>
          <w:szCs w:val="28"/>
        </w:rPr>
        <w:t>.</w:t>
      </w:r>
    </w:p>
    <w:p w:rsidR="00C62305" w:rsidRPr="002B7222" w:rsidRDefault="00C62305" w:rsidP="00F94E34">
      <w:pPr>
        <w:pStyle w:val="NormalWeb"/>
        <w:shd w:val="clear" w:color="auto" w:fill="FFFFFF"/>
        <w:spacing w:before="0" w:beforeAutospacing="0" w:after="225" w:afterAutospacing="0" w:line="276" w:lineRule="auto"/>
        <w:ind w:left="-567" w:right="283"/>
        <w:jc w:val="both"/>
        <w:rPr>
          <w:rFonts w:ascii="Calibri" w:hAnsi="Calibri" w:cs="Calibri"/>
          <w:color w:val="5C626B"/>
          <w:sz w:val="28"/>
          <w:szCs w:val="28"/>
        </w:rPr>
      </w:pPr>
      <w:r w:rsidRPr="002B7222">
        <w:rPr>
          <w:rFonts w:ascii="Calibri" w:hAnsi="Calibri" w:cs="Calibri"/>
          <w:sz w:val="28"/>
          <w:szCs w:val="28"/>
        </w:rPr>
        <w:t>L'application des tarifs préférentiels en faveur du personnel d</w:t>
      </w:r>
      <w:r w:rsidR="00F94E34">
        <w:rPr>
          <w:rFonts w:ascii="Calibri" w:hAnsi="Calibri" w:cs="Calibri"/>
          <w:sz w:val="28"/>
          <w:szCs w:val="28"/>
        </w:rPr>
        <w:t>e</w:t>
      </w:r>
      <w:r w:rsidRPr="002B7222">
        <w:rPr>
          <w:rFonts w:ascii="Calibri" w:hAnsi="Calibri" w:cs="Calibri"/>
          <w:sz w:val="28"/>
          <w:szCs w:val="28"/>
        </w:rPr>
        <w:t xml:space="preserve"> </w:t>
      </w:r>
      <w:r w:rsidR="00F94E34" w:rsidRPr="00F94E34">
        <w:rPr>
          <w:rFonts w:ascii="Calibri" w:hAnsi="Calibri" w:cs="Calibri"/>
          <w:b/>
          <w:bCs/>
          <w:sz w:val="28"/>
          <w:szCs w:val="28"/>
        </w:rPr>
        <w:t>L’établissement Q</w:t>
      </w:r>
      <w:r w:rsidRPr="002B7222">
        <w:rPr>
          <w:rFonts w:ascii="Calibri" w:hAnsi="Calibri" w:cs="Calibri"/>
          <w:sz w:val="28"/>
          <w:szCs w:val="28"/>
        </w:rPr>
        <w:t xml:space="preserve"> est définie conformément au tableau ci-dessous :</w:t>
      </w:r>
    </w:p>
    <w:p w:rsidR="0084707B" w:rsidRPr="00323998" w:rsidRDefault="0084707B" w:rsidP="000853D3">
      <w:pPr>
        <w:autoSpaceDE w:val="0"/>
        <w:autoSpaceDN w:val="0"/>
        <w:adjustRightInd w:val="0"/>
        <w:spacing w:after="0" w:line="240" w:lineRule="auto"/>
        <w:ind w:left="-567" w:right="283"/>
        <w:rPr>
          <w:rFonts w:ascii="Candara" w:hAnsi="Candara" w:cs="Times New Roman"/>
          <w:sz w:val="24"/>
          <w:szCs w:val="24"/>
        </w:rPr>
      </w:pPr>
    </w:p>
    <w:p w:rsidR="0084707B" w:rsidRDefault="00195941" w:rsidP="00F44A3B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-567" w:right="283" w:firstLine="0"/>
        <w:rPr>
          <w:rFonts w:ascii="Candara" w:hAnsi="Candara" w:cs="Times New Roman"/>
          <w:b/>
          <w:bCs/>
          <w:sz w:val="28"/>
          <w:szCs w:val="28"/>
          <w:u w:val="single"/>
        </w:rPr>
      </w:pPr>
      <w:r>
        <w:rPr>
          <w:rFonts w:ascii="Candara" w:hAnsi="Candara" w:cs="Times New Roman"/>
          <w:b/>
          <w:bCs/>
          <w:sz w:val="28"/>
          <w:szCs w:val="28"/>
          <w:u w:val="single"/>
        </w:rPr>
        <w:t>Offres Internet (Idoom A</w:t>
      </w:r>
      <w:r w:rsidR="0084707B" w:rsidRPr="00621B50">
        <w:rPr>
          <w:rFonts w:ascii="Candara" w:hAnsi="Candara" w:cs="Times New Roman"/>
          <w:b/>
          <w:bCs/>
          <w:sz w:val="28"/>
          <w:szCs w:val="28"/>
          <w:u w:val="single"/>
        </w:rPr>
        <w:t>DSL</w:t>
      </w:r>
      <w:r>
        <w:rPr>
          <w:rFonts w:ascii="Candara" w:hAnsi="Candara" w:cs="Times New Roman"/>
          <w:b/>
          <w:bCs/>
          <w:sz w:val="28"/>
          <w:szCs w:val="28"/>
          <w:u w:val="single"/>
        </w:rPr>
        <w:t>, VDSL et Idoom</w:t>
      </w:r>
      <w:r w:rsidR="0084707B" w:rsidRPr="00621B50">
        <w:rPr>
          <w:rFonts w:ascii="Candara" w:hAnsi="Candara" w:cs="Times New Roman"/>
          <w:b/>
          <w:bCs/>
          <w:sz w:val="28"/>
          <w:szCs w:val="28"/>
          <w:u w:val="single"/>
        </w:rPr>
        <w:t xml:space="preserve"> F</w:t>
      </w:r>
      <w:r w:rsidR="00F44A3B">
        <w:rPr>
          <w:rFonts w:ascii="Candara" w:hAnsi="Candara" w:cs="Times New Roman"/>
          <w:b/>
          <w:bCs/>
          <w:sz w:val="28"/>
          <w:szCs w:val="28"/>
          <w:u w:val="single"/>
        </w:rPr>
        <w:t>ibre</w:t>
      </w:r>
      <w:r w:rsidR="0084707B" w:rsidRPr="00621B50">
        <w:rPr>
          <w:rFonts w:ascii="Candara" w:hAnsi="Candara" w:cs="Times New Roman"/>
          <w:b/>
          <w:bCs/>
          <w:sz w:val="28"/>
          <w:szCs w:val="28"/>
          <w:u w:val="single"/>
        </w:rPr>
        <w:t>)</w:t>
      </w:r>
      <w:r>
        <w:rPr>
          <w:rFonts w:ascii="Candara" w:hAnsi="Candara" w:cs="Times New Roman"/>
          <w:b/>
          <w:bCs/>
          <w:sz w:val="28"/>
          <w:szCs w:val="28"/>
          <w:u w:val="single"/>
        </w:rPr>
        <w:t> :</w:t>
      </w:r>
    </w:p>
    <w:p w:rsidR="004F72BA" w:rsidRDefault="004F72BA" w:rsidP="000853D3">
      <w:pPr>
        <w:autoSpaceDE w:val="0"/>
        <w:autoSpaceDN w:val="0"/>
        <w:adjustRightInd w:val="0"/>
        <w:spacing w:after="0" w:line="240" w:lineRule="auto"/>
        <w:ind w:left="-567" w:right="283"/>
        <w:rPr>
          <w:rFonts w:ascii="Candara" w:hAnsi="Candara" w:cs="Times New Roman"/>
          <w:b/>
          <w:bCs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25"/>
        <w:gridCol w:w="2978"/>
        <w:gridCol w:w="2571"/>
        <w:gridCol w:w="1895"/>
      </w:tblGrid>
      <w:tr w:rsidR="004F72BA" w:rsidTr="004B1F3B">
        <w:trPr>
          <w:trHeight w:val="989"/>
        </w:trPr>
        <w:tc>
          <w:tcPr>
            <w:tcW w:w="2025" w:type="dxa"/>
            <w:shd w:val="clear" w:color="auto" w:fill="002060"/>
          </w:tcPr>
          <w:p w:rsidR="004F72BA" w:rsidRPr="00711627" w:rsidRDefault="004F72BA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Palier</w:t>
            </w:r>
          </w:p>
        </w:tc>
        <w:tc>
          <w:tcPr>
            <w:tcW w:w="2978" w:type="dxa"/>
            <w:shd w:val="clear" w:color="auto" w:fill="002060"/>
          </w:tcPr>
          <w:p w:rsidR="004F72BA" w:rsidRPr="00711627" w:rsidRDefault="004F72BA" w:rsidP="00946D51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Tarif Grand Public (Da/Mois)</w:t>
            </w:r>
          </w:p>
        </w:tc>
        <w:tc>
          <w:tcPr>
            <w:tcW w:w="2571" w:type="dxa"/>
            <w:shd w:val="clear" w:color="auto" w:fill="002060"/>
          </w:tcPr>
          <w:p w:rsidR="004F72BA" w:rsidRPr="00711627" w:rsidRDefault="004F72BA" w:rsidP="00946D51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Nouveau Tarif Préférentiel</w:t>
            </w:r>
          </w:p>
        </w:tc>
        <w:tc>
          <w:tcPr>
            <w:tcW w:w="1895" w:type="dxa"/>
            <w:shd w:val="clear" w:color="auto" w:fill="002060"/>
          </w:tcPr>
          <w:p w:rsidR="004F72BA" w:rsidRPr="00711627" w:rsidRDefault="004F72BA" w:rsidP="00946D51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Service</w:t>
            </w:r>
          </w:p>
        </w:tc>
      </w:tr>
      <w:tr w:rsidR="00711627" w:rsidTr="004B1F3B">
        <w:trPr>
          <w:trHeight w:val="664"/>
        </w:trPr>
        <w:tc>
          <w:tcPr>
            <w:tcW w:w="2025" w:type="dxa"/>
            <w:shd w:val="clear" w:color="auto" w:fill="F2F2F2" w:themeFill="background1" w:themeFillShade="F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20 Mbps</w:t>
            </w:r>
          </w:p>
        </w:tc>
        <w:tc>
          <w:tcPr>
            <w:tcW w:w="2978" w:type="dxa"/>
            <w:shd w:val="clear" w:color="auto" w:fill="F2F2F2" w:themeFill="background1" w:themeFillShade="F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2 150 DA</w:t>
            </w:r>
          </w:p>
        </w:tc>
        <w:tc>
          <w:tcPr>
            <w:tcW w:w="2571" w:type="dxa"/>
            <w:shd w:val="clear" w:color="auto" w:fill="F2F2F2" w:themeFill="background1" w:themeFillShade="F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1 075 DA</w:t>
            </w:r>
          </w:p>
        </w:tc>
        <w:tc>
          <w:tcPr>
            <w:tcW w:w="1895" w:type="dxa"/>
            <w:shd w:val="clear" w:color="auto" w:fill="F2F2F2" w:themeFill="background1" w:themeFillShade="F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ADSL</w:t>
            </w:r>
          </w:p>
        </w:tc>
      </w:tr>
      <w:tr w:rsidR="00711627" w:rsidTr="004B1F3B">
        <w:trPr>
          <w:trHeight w:val="579"/>
        </w:trPr>
        <w:tc>
          <w:tcPr>
            <w:tcW w:w="2025" w:type="dxa"/>
            <w:shd w:val="clear" w:color="auto" w:fill="A9D7B6" w:themeFill="accent5" w:themeFillTint="66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50 Mbps</w:t>
            </w:r>
          </w:p>
        </w:tc>
        <w:tc>
          <w:tcPr>
            <w:tcW w:w="2978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2 350 DA</w:t>
            </w:r>
          </w:p>
        </w:tc>
        <w:tc>
          <w:tcPr>
            <w:tcW w:w="2571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1 175 DA</w:t>
            </w:r>
          </w:p>
        </w:tc>
        <w:tc>
          <w:tcPr>
            <w:tcW w:w="1895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VDSL</w:t>
            </w:r>
          </w:p>
        </w:tc>
      </w:tr>
      <w:tr w:rsidR="00711627" w:rsidTr="004B1F3B">
        <w:trPr>
          <w:trHeight w:val="602"/>
        </w:trPr>
        <w:tc>
          <w:tcPr>
            <w:tcW w:w="2025" w:type="dxa"/>
            <w:shd w:val="clear" w:color="auto" w:fill="A9D7B6" w:themeFill="accent5" w:themeFillTint="66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100 Mbps</w:t>
            </w:r>
          </w:p>
        </w:tc>
        <w:tc>
          <w:tcPr>
            <w:tcW w:w="2978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2 550 DA</w:t>
            </w:r>
          </w:p>
        </w:tc>
        <w:tc>
          <w:tcPr>
            <w:tcW w:w="2571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1 275 DA</w:t>
            </w:r>
          </w:p>
        </w:tc>
        <w:tc>
          <w:tcPr>
            <w:tcW w:w="1895" w:type="dxa"/>
            <w:shd w:val="clear" w:color="auto" w:fill="A9D7B6" w:themeFill="accent5" w:themeFillTint="66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VDSL</w:t>
            </w:r>
          </w:p>
        </w:tc>
      </w:tr>
      <w:tr w:rsidR="00711627" w:rsidTr="004B1F3B">
        <w:trPr>
          <w:trHeight w:val="590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30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2 200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1 100 DA</w:t>
            </w:r>
          </w:p>
        </w:tc>
        <w:tc>
          <w:tcPr>
            <w:tcW w:w="1895" w:type="dxa"/>
            <w:vMerge w:val="restart"/>
            <w:shd w:val="clear" w:color="auto" w:fill="DFE3E5" w:themeFill="background2"/>
          </w:tcPr>
          <w:p w:rsid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  <w:p w:rsid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  <w:p w:rsid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  <w:p w:rsidR="004318D7" w:rsidRDefault="004318D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 </w:t>
            </w:r>
          </w:p>
          <w:p w:rsidR="004318D7" w:rsidRDefault="004318D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  <w:p w:rsidR="004318D7" w:rsidRDefault="004318D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FTTH</w:t>
            </w:r>
          </w:p>
        </w:tc>
      </w:tr>
      <w:tr w:rsidR="00711627" w:rsidTr="004B1F3B">
        <w:trPr>
          <w:trHeight w:val="599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60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2 400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1 200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  <w:tr w:rsidR="00711627" w:rsidTr="004B1F3B">
        <w:trPr>
          <w:trHeight w:val="608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120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2 600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1 300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  <w:tr w:rsidR="00711627" w:rsidTr="004B1F3B">
        <w:trPr>
          <w:trHeight w:val="484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240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2 800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1 400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  <w:tr w:rsidR="00711627" w:rsidTr="004B1F3B">
        <w:trPr>
          <w:trHeight w:val="501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300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3 000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1 500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  <w:tr w:rsidR="00711627" w:rsidTr="004B1F3B">
        <w:trPr>
          <w:trHeight w:val="484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500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Mbps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3 600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1 800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  <w:tr w:rsidR="00711627" w:rsidTr="004B1F3B">
        <w:trPr>
          <w:trHeight w:val="484"/>
        </w:trPr>
        <w:tc>
          <w:tcPr>
            <w:tcW w:w="2025" w:type="dxa"/>
            <w:shd w:val="clear" w:color="auto" w:fill="DFE3E5" w:themeFill="background2"/>
          </w:tcPr>
          <w:p w:rsidR="00711627" w:rsidRPr="00711627" w:rsidRDefault="00711627" w:rsidP="004318D7">
            <w:pPr>
              <w:autoSpaceDE w:val="0"/>
              <w:autoSpaceDN w:val="0"/>
              <w:adjustRightInd w:val="0"/>
              <w:ind w:left="-567" w:right="283"/>
              <w:jc w:val="right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>
              <w:rPr>
                <w:rFonts w:ascii="Candara" w:hAnsi="Candara" w:cs="Times New Roman"/>
                <w:b/>
                <w:bCs/>
                <w:sz w:val="28"/>
                <w:szCs w:val="28"/>
              </w:rPr>
              <w:t>1.2</w:t>
            </w:r>
            <w:r w:rsidR="000853D3">
              <w:rPr>
                <w:rFonts w:ascii="Candara" w:hAnsi="Candara" w:cs="Times New Roman"/>
                <w:b/>
                <w:bCs/>
                <w:sz w:val="28"/>
                <w:szCs w:val="28"/>
              </w:rPr>
              <w:t xml:space="preserve"> Gbps</w:t>
            </w:r>
          </w:p>
        </w:tc>
        <w:tc>
          <w:tcPr>
            <w:tcW w:w="2978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4 200 DA</w:t>
            </w:r>
          </w:p>
        </w:tc>
        <w:tc>
          <w:tcPr>
            <w:tcW w:w="2571" w:type="dxa"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  <w:r w:rsidRPr="00711627">
              <w:rPr>
                <w:rFonts w:ascii="Candara" w:hAnsi="Candara" w:cs="Times New Roman"/>
                <w:b/>
                <w:bCs/>
                <w:sz w:val="28"/>
                <w:szCs w:val="28"/>
              </w:rPr>
              <w:t>2 100 DA</w:t>
            </w:r>
          </w:p>
        </w:tc>
        <w:tc>
          <w:tcPr>
            <w:tcW w:w="1895" w:type="dxa"/>
            <w:vMerge/>
            <w:shd w:val="clear" w:color="auto" w:fill="DFE3E5" w:themeFill="background2"/>
          </w:tcPr>
          <w:p w:rsidR="00711627" w:rsidRPr="00711627" w:rsidRDefault="00711627" w:rsidP="000853D3">
            <w:pPr>
              <w:autoSpaceDE w:val="0"/>
              <w:autoSpaceDN w:val="0"/>
              <w:adjustRightInd w:val="0"/>
              <w:ind w:left="-567" w:right="283"/>
              <w:jc w:val="center"/>
              <w:rPr>
                <w:rFonts w:ascii="Candara" w:hAnsi="Candara" w:cs="Times New Roman"/>
                <w:b/>
                <w:bCs/>
                <w:sz w:val="28"/>
                <w:szCs w:val="28"/>
              </w:rPr>
            </w:pPr>
          </w:p>
        </w:tc>
      </w:tr>
    </w:tbl>
    <w:p w:rsidR="007B3DA8" w:rsidRPr="002B7222" w:rsidRDefault="007B3DA8" w:rsidP="007B3DA8">
      <w:pPr>
        <w:shd w:val="clear" w:color="auto" w:fill="FFFFFF"/>
        <w:spacing w:after="0" w:line="360" w:lineRule="auto"/>
        <w:ind w:right="283"/>
        <w:rPr>
          <w:rFonts w:ascii="Calibri" w:hAnsi="Calibri" w:cs="Calibri"/>
          <w:sz w:val="28"/>
          <w:szCs w:val="28"/>
          <w:lang w:eastAsia="fr-FR"/>
        </w:rPr>
      </w:pPr>
    </w:p>
    <w:p w:rsidR="0084707B" w:rsidRPr="002B7222" w:rsidRDefault="0084707B" w:rsidP="000853D3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-567" w:right="283" w:firstLine="0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b/>
          <w:sz w:val="28"/>
          <w:szCs w:val="28"/>
          <w:lang w:eastAsia="fr-FR"/>
        </w:rPr>
        <w:t>Qui est concerné par cette convention ?</w:t>
      </w:r>
    </w:p>
    <w:p w:rsidR="0084707B" w:rsidRDefault="0084707B" w:rsidP="00F94E34">
      <w:pPr>
        <w:autoSpaceDE w:val="0"/>
        <w:autoSpaceDN w:val="0"/>
        <w:adjustRightInd w:val="0"/>
        <w:spacing w:after="0"/>
        <w:ind w:left="-567" w:right="283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sz w:val="28"/>
          <w:szCs w:val="28"/>
          <w:lang w:eastAsia="fr-FR"/>
        </w:rPr>
        <w:t>La conventio</w:t>
      </w:r>
      <w:r w:rsidR="004C6F63" w:rsidRPr="002B7222">
        <w:rPr>
          <w:rFonts w:ascii="Calibri" w:hAnsi="Calibri" w:cs="Calibri"/>
          <w:sz w:val="28"/>
          <w:szCs w:val="28"/>
          <w:lang w:eastAsia="fr-FR"/>
        </w:rPr>
        <w:t xml:space="preserve">n signée entre Algérie Télécom et </w:t>
      </w:r>
      <w:r w:rsidR="00F94E34" w:rsidRPr="00F94E34">
        <w:rPr>
          <w:rFonts w:ascii="Calibri" w:hAnsi="Calibri" w:cs="Calibri"/>
          <w:b/>
          <w:bCs/>
          <w:sz w:val="28"/>
          <w:szCs w:val="28"/>
        </w:rPr>
        <w:t>L’établissement Q</w:t>
      </w:r>
      <w:r w:rsidR="004C6F63" w:rsidRPr="002B7222">
        <w:rPr>
          <w:rFonts w:ascii="Calibri" w:hAnsi="Calibri" w:cs="Calibri"/>
          <w:sz w:val="28"/>
          <w:szCs w:val="28"/>
        </w:rPr>
        <w:t xml:space="preserve"> </w:t>
      </w:r>
      <w:r w:rsidRPr="002B7222">
        <w:rPr>
          <w:rFonts w:ascii="Calibri" w:hAnsi="Calibri" w:cs="Calibri"/>
          <w:sz w:val="28"/>
          <w:szCs w:val="28"/>
          <w:lang w:eastAsia="fr-FR"/>
        </w:rPr>
        <w:t xml:space="preserve">vise le personnel </w:t>
      </w:r>
      <w:r w:rsidR="007B3DA8">
        <w:rPr>
          <w:rFonts w:ascii="Calibri" w:hAnsi="Calibri" w:cs="Calibri"/>
          <w:b/>
          <w:sz w:val="28"/>
          <w:szCs w:val="28"/>
          <w:lang w:eastAsia="fr-FR"/>
        </w:rPr>
        <w:t>en a</w:t>
      </w:r>
      <w:r w:rsidR="004C6F63" w:rsidRPr="002B7222">
        <w:rPr>
          <w:rFonts w:ascii="Calibri" w:hAnsi="Calibri" w:cs="Calibri"/>
          <w:b/>
          <w:sz w:val="28"/>
          <w:szCs w:val="28"/>
          <w:lang w:eastAsia="fr-FR"/>
        </w:rPr>
        <w:t>ctivité.</w:t>
      </w:r>
    </w:p>
    <w:p w:rsidR="004B1F3B" w:rsidRDefault="004B1F3B" w:rsidP="000853D3">
      <w:pPr>
        <w:autoSpaceDE w:val="0"/>
        <w:autoSpaceDN w:val="0"/>
        <w:adjustRightInd w:val="0"/>
        <w:spacing w:after="0"/>
        <w:ind w:left="-567" w:right="283"/>
        <w:rPr>
          <w:rFonts w:ascii="Calibri" w:hAnsi="Calibri" w:cs="Calibri"/>
          <w:b/>
          <w:sz w:val="28"/>
          <w:szCs w:val="28"/>
          <w:lang w:eastAsia="fr-FR"/>
        </w:rPr>
      </w:pPr>
    </w:p>
    <w:p w:rsidR="004B1F3B" w:rsidRDefault="004B1F3B" w:rsidP="000853D3">
      <w:pPr>
        <w:autoSpaceDE w:val="0"/>
        <w:autoSpaceDN w:val="0"/>
        <w:adjustRightInd w:val="0"/>
        <w:spacing w:after="0"/>
        <w:ind w:left="-567" w:right="283"/>
        <w:rPr>
          <w:rFonts w:ascii="Calibri" w:hAnsi="Calibri" w:cs="Calibri"/>
          <w:sz w:val="28"/>
          <w:szCs w:val="28"/>
          <w:lang w:eastAsia="fr-FR"/>
        </w:rPr>
      </w:pPr>
    </w:p>
    <w:p w:rsidR="00F94E34" w:rsidRPr="002B7222" w:rsidRDefault="00F94E34" w:rsidP="000853D3">
      <w:pPr>
        <w:autoSpaceDE w:val="0"/>
        <w:autoSpaceDN w:val="0"/>
        <w:adjustRightInd w:val="0"/>
        <w:spacing w:after="0"/>
        <w:ind w:left="-567" w:right="283"/>
        <w:rPr>
          <w:rFonts w:ascii="Calibri" w:hAnsi="Calibri" w:cs="Calibri"/>
          <w:sz w:val="28"/>
          <w:szCs w:val="28"/>
          <w:lang w:eastAsia="fr-FR"/>
        </w:rPr>
      </w:pPr>
    </w:p>
    <w:p w:rsidR="0084707B" w:rsidRPr="002B7222" w:rsidRDefault="0084707B" w:rsidP="000853D3">
      <w:pPr>
        <w:autoSpaceDE w:val="0"/>
        <w:autoSpaceDN w:val="0"/>
        <w:adjustRightInd w:val="0"/>
        <w:spacing w:after="0" w:line="240" w:lineRule="auto"/>
        <w:ind w:left="-567" w:right="283"/>
        <w:rPr>
          <w:rFonts w:ascii="Calibri" w:hAnsi="Calibri" w:cs="Calibri"/>
          <w:b/>
          <w:sz w:val="28"/>
          <w:szCs w:val="28"/>
          <w:lang w:eastAsia="fr-FR"/>
        </w:rPr>
      </w:pPr>
    </w:p>
    <w:p w:rsidR="0084707B" w:rsidRPr="002B7222" w:rsidRDefault="00392FE3" w:rsidP="007B3DA8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/>
        <w:ind w:left="-567" w:right="283" w:firstLine="0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b/>
          <w:sz w:val="28"/>
          <w:szCs w:val="28"/>
          <w:lang w:eastAsia="fr-FR"/>
        </w:rPr>
        <w:lastRenderedPageBreak/>
        <w:t>Quelles sont les démarches à suivre pour bénéficier des tarifs préférentiels de cette convention ?</w:t>
      </w:r>
    </w:p>
    <w:p w:rsidR="000853D3" w:rsidRPr="002B7222" w:rsidRDefault="0084707B" w:rsidP="007B3DA8">
      <w:pPr>
        <w:autoSpaceDE w:val="0"/>
        <w:autoSpaceDN w:val="0"/>
        <w:adjustRightInd w:val="0"/>
        <w:spacing w:after="0"/>
        <w:ind w:left="-567" w:right="283"/>
        <w:rPr>
          <w:rFonts w:ascii="Calibri" w:hAnsi="Calibri" w:cs="Calibri"/>
          <w:sz w:val="28"/>
          <w:szCs w:val="28"/>
          <w:lang w:eastAsia="fr-FR"/>
        </w:rPr>
      </w:pPr>
      <w:r w:rsidRPr="002B7222">
        <w:rPr>
          <w:rFonts w:ascii="Calibri" w:hAnsi="Calibri" w:cs="Calibri"/>
          <w:sz w:val="28"/>
          <w:szCs w:val="28"/>
          <w:lang w:eastAsia="fr-FR"/>
        </w:rPr>
        <w:t>Le personnel concerné par la présente convention est appelé à se présenter aux niveaux des Agences Commerciales d’Algérie Télécom pour bénéficier des mesures préférentielles.</w:t>
      </w:r>
    </w:p>
    <w:p w:rsidR="00946D51" w:rsidRPr="002B7222" w:rsidRDefault="00946D51" w:rsidP="007B3DA8">
      <w:pPr>
        <w:autoSpaceDE w:val="0"/>
        <w:autoSpaceDN w:val="0"/>
        <w:adjustRightInd w:val="0"/>
        <w:spacing w:after="0"/>
        <w:ind w:right="283"/>
        <w:rPr>
          <w:rFonts w:ascii="Calibri" w:hAnsi="Calibri" w:cs="Calibri"/>
          <w:sz w:val="28"/>
          <w:szCs w:val="28"/>
          <w:lang w:eastAsia="fr-FR"/>
        </w:rPr>
      </w:pPr>
    </w:p>
    <w:p w:rsidR="0084707B" w:rsidRPr="002B7222" w:rsidRDefault="0084707B" w:rsidP="000853D3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-567" w:right="283" w:firstLine="0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b/>
          <w:sz w:val="28"/>
          <w:szCs w:val="28"/>
          <w:lang w:eastAsia="fr-FR"/>
        </w:rPr>
        <w:t xml:space="preserve">Quel est le dossier à fournir ? </w:t>
      </w:r>
    </w:p>
    <w:p w:rsidR="0084707B" w:rsidRPr="002B7222" w:rsidRDefault="0084707B" w:rsidP="000853D3">
      <w:pPr>
        <w:autoSpaceDE w:val="0"/>
        <w:autoSpaceDN w:val="0"/>
        <w:adjustRightInd w:val="0"/>
        <w:spacing w:after="0" w:line="240" w:lineRule="auto"/>
        <w:ind w:left="-567" w:right="283"/>
        <w:rPr>
          <w:rFonts w:ascii="Calibri" w:hAnsi="Calibri" w:cs="Calibri"/>
          <w:b/>
          <w:sz w:val="28"/>
          <w:szCs w:val="28"/>
          <w:lang w:eastAsia="fr-FR"/>
        </w:rPr>
      </w:pPr>
    </w:p>
    <w:p w:rsidR="000529D1" w:rsidRPr="002B7222" w:rsidRDefault="0084707B" w:rsidP="004318D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b/>
          <w:sz w:val="28"/>
          <w:szCs w:val="28"/>
          <w:lang w:eastAsia="fr-FR"/>
        </w:rPr>
        <w:t>Pour une nouvelle souscription :</w:t>
      </w:r>
    </w:p>
    <w:p w:rsidR="000529D1" w:rsidRPr="002B7222" w:rsidRDefault="000529D1" w:rsidP="00F94E34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 xml:space="preserve">Le bon d’ouverture de droit (formulaire de souscription) renseigné et </w:t>
      </w:r>
      <w:r w:rsidR="00392FE3" w:rsidRPr="002B7222">
        <w:rPr>
          <w:rFonts w:ascii="Calibri" w:hAnsi="Calibri" w:cs="Calibri"/>
          <w:bCs/>
          <w:sz w:val="28"/>
          <w:szCs w:val="28"/>
          <w:lang w:eastAsia="fr-FR"/>
        </w:rPr>
        <w:t>signé par le responsable habilité d</w:t>
      </w:r>
      <w:r w:rsidR="00F94E34">
        <w:rPr>
          <w:rFonts w:ascii="Calibri" w:hAnsi="Calibri" w:cs="Calibri"/>
          <w:bCs/>
          <w:sz w:val="28"/>
          <w:szCs w:val="28"/>
          <w:lang w:eastAsia="fr-FR"/>
        </w:rPr>
        <w:t>e</w:t>
      </w:r>
      <w:r w:rsidR="00392FE3" w:rsidRPr="002B7222">
        <w:rPr>
          <w:rFonts w:ascii="Calibri" w:hAnsi="Calibri" w:cs="Calibri"/>
          <w:bCs/>
          <w:sz w:val="28"/>
          <w:szCs w:val="28"/>
          <w:lang w:eastAsia="fr-FR"/>
        </w:rPr>
        <w:t xml:space="preserve"> </w:t>
      </w:r>
      <w:r w:rsidR="00F94E34" w:rsidRPr="00F94E34">
        <w:rPr>
          <w:rFonts w:ascii="Calibri" w:hAnsi="Calibri" w:cs="Calibri"/>
          <w:b/>
          <w:sz w:val="28"/>
          <w:szCs w:val="28"/>
          <w:lang w:eastAsia="fr-FR"/>
        </w:rPr>
        <w:t>L’établissement Q</w:t>
      </w:r>
      <w:r w:rsidR="002B7222">
        <w:rPr>
          <w:rFonts w:ascii="Calibri" w:hAnsi="Calibri" w:cs="Calibri"/>
          <w:bCs/>
          <w:sz w:val="28"/>
          <w:szCs w:val="28"/>
          <w:lang w:eastAsia="fr-FR"/>
        </w:rPr>
        <w:t xml:space="preserve"> </w:t>
      </w:r>
      <w:r w:rsidR="00392FE3" w:rsidRPr="002B7222">
        <w:rPr>
          <w:rFonts w:ascii="Calibri" w:hAnsi="Calibri" w:cs="Calibri"/>
          <w:bCs/>
          <w:sz w:val="28"/>
          <w:szCs w:val="28"/>
          <w:lang w:eastAsia="fr-FR"/>
        </w:rPr>
        <w:t>;</w:t>
      </w:r>
    </w:p>
    <w:p w:rsidR="00392FE3" w:rsidRPr="002B7222" w:rsidRDefault="00392FE3" w:rsidP="002B7222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>L’attestation de travail ou fiche de paie ;</w:t>
      </w:r>
    </w:p>
    <w:p w:rsidR="00392FE3" w:rsidRPr="002B7222" w:rsidRDefault="00392FE3" w:rsidP="002B7222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>Une copie de la pièce d’identité ;</w:t>
      </w:r>
    </w:p>
    <w:p w:rsidR="00392FE3" w:rsidRPr="002B7222" w:rsidRDefault="00392FE3" w:rsidP="002B7222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>Une justification de l’adresse du bénéficiaire.</w:t>
      </w:r>
    </w:p>
    <w:p w:rsidR="0084707B" w:rsidRPr="002B7222" w:rsidRDefault="0084707B" w:rsidP="000853D3">
      <w:pPr>
        <w:autoSpaceDE w:val="0"/>
        <w:autoSpaceDN w:val="0"/>
        <w:adjustRightInd w:val="0"/>
        <w:spacing w:after="0" w:line="360" w:lineRule="auto"/>
        <w:ind w:left="-567" w:right="283"/>
        <w:rPr>
          <w:rFonts w:ascii="Calibri" w:hAnsi="Calibri" w:cs="Calibri"/>
          <w:sz w:val="28"/>
          <w:szCs w:val="28"/>
          <w:lang w:eastAsia="fr-FR"/>
        </w:rPr>
      </w:pPr>
    </w:p>
    <w:p w:rsidR="0084707B" w:rsidRPr="002B7222" w:rsidRDefault="0084707B" w:rsidP="004318D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/>
          <w:sz w:val="28"/>
          <w:szCs w:val="28"/>
          <w:lang w:eastAsia="fr-FR"/>
        </w:rPr>
      </w:pPr>
      <w:r w:rsidRPr="002B7222">
        <w:rPr>
          <w:rFonts w:ascii="Calibri" w:hAnsi="Calibri" w:cs="Calibri"/>
          <w:b/>
          <w:sz w:val="28"/>
          <w:szCs w:val="28"/>
          <w:lang w:eastAsia="fr-FR"/>
        </w:rPr>
        <w:t>Pour une ancienne souscription </w:t>
      </w:r>
      <w:r w:rsidR="00392FE3" w:rsidRPr="002B7222">
        <w:rPr>
          <w:rFonts w:ascii="Calibri" w:hAnsi="Calibri" w:cs="Calibri"/>
          <w:b/>
          <w:sz w:val="28"/>
          <w:szCs w:val="28"/>
          <w:lang w:eastAsia="fr-FR"/>
        </w:rPr>
        <w:t xml:space="preserve">(Basculement) </w:t>
      </w:r>
      <w:r w:rsidRPr="002B7222">
        <w:rPr>
          <w:rFonts w:ascii="Calibri" w:hAnsi="Calibri" w:cs="Calibri"/>
          <w:b/>
          <w:sz w:val="28"/>
          <w:szCs w:val="28"/>
          <w:lang w:eastAsia="fr-FR"/>
        </w:rPr>
        <w:t>:</w:t>
      </w:r>
    </w:p>
    <w:p w:rsidR="0084707B" w:rsidRPr="002B7222" w:rsidRDefault="00392FE3" w:rsidP="00F94E3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>Le bon d’ouverture de droit (formulaire de souscription) renseigné et signé par le responsable habilité d</w:t>
      </w:r>
      <w:r w:rsidR="00F94E34">
        <w:rPr>
          <w:rFonts w:ascii="Calibri" w:hAnsi="Calibri" w:cs="Calibri"/>
          <w:bCs/>
          <w:sz w:val="28"/>
          <w:szCs w:val="28"/>
          <w:lang w:eastAsia="fr-FR"/>
        </w:rPr>
        <w:t>e</w:t>
      </w:r>
      <w:r w:rsidRPr="002B7222">
        <w:rPr>
          <w:rFonts w:ascii="Calibri" w:hAnsi="Calibri" w:cs="Calibri"/>
          <w:bCs/>
          <w:sz w:val="28"/>
          <w:szCs w:val="28"/>
          <w:lang w:eastAsia="fr-FR"/>
        </w:rPr>
        <w:t xml:space="preserve"> </w:t>
      </w:r>
      <w:r w:rsidR="00F94E34" w:rsidRPr="00F94E34">
        <w:rPr>
          <w:rFonts w:ascii="Calibri" w:hAnsi="Calibri" w:cs="Calibri"/>
          <w:b/>
          <w:sz w:val="28"/>
          <w:szCs w:val="28"/>
          <w:lang w:eastAsia="fr-FR"/>
        </w:rPr>
        <w:t>L’établissement Q</w:t>
      </w:r>
      <w:r w:rsidRPr="002B7222">
        <w:rPr>
          <w:rFonts w:ascii="Calibri" w:hAnsi="Calibri" w:cs="Calibri"/>
          <w:bCs/>
          <w:sz w:val="28"/>
          <w:szCs w:val="28"/>
          <w:lang w:eastAsia="fr-FR"/>
        </w:rPr>
        <w:t> ;</w:t>
      </w:r>
    </w:p>
    <w:p w:rsidR="00392FE3" w:rsidRPr="002B7222" w:rsidRDefault="00392FE3" w:rsidP="002B7222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bCs/>
          <w:sz w:val="28"/>
          <w:szCs w:val="28"/>
          <w:lang w:eastAsia="fr-FR"/>
        </w:rPr>
      </w:pPr>
      <w:r w:rsidRPr="002B7222">
        <w:rPr>
          <w:rFonts w:ascii="Calibri" w:hAnsi="Calibri" w:cs="Calibri"/>
          <w:bCs/>
          <w:sz w:val="28"/>
          <w:szCs w:val="28"/>
          <w:lang w:eastAsia="fr-FR"/>
        </w:rPr>
        <w:t>L’attestati</w:t>
      </w:r>
      <w:r w:rsidR="001A61AF">
        <w:rPr>
          <w:rFonts w:ascii="Calibri" w:hAnsi="Calibri" w:cs="Calibri"/>
          <w:bCs/>
          <w:sz w:val="28"/>
          <w:szCs w:val="28"/>
          <w:lang w:eastAsia="fr-FR"/>
        </w:rPr>
        <w:t>on de travail ou fiche de paie.</w:t>
      </w:r>
    </w:p>
    <w:p w:rsidR="00195941" w:rsidRDefault="00195941" w:rsidP="00195941">
      <w:pPr>
        <w:autoSpaceDE w:val="0"/>
        <w:autoSpaceDN w:val="0"/>
        <w:adjustRightInd w:val="0"/>
        <w:spacing w:after="0" w:line="240" w:lineRule="auto"/>
        <w:ind w:right="283"/>
        <w:rPr>
          <w:rFonts w:ascii="Calibri" w:hAnsi="Calibri" w:cs="Calibri"/>
          <w:color w:val="FF0000"/>
        </w:rPr>
      </w:pPr>
    </w:p>
    <w:p w:rsidR="004318D7" w:rsidRDefault="004318D7" w:rsidP="007B3DA8">
      <w:pPr>
        <w:pStyle w:val="Corpsdetexte"/>
        <w:ind w:right="-14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7B3DA8" w:rsidRPr="004318D7" w:rsidRDefault="007B3DA8" w:rsidP="007B3DA8">
      <w:pPr>
        <w:pStyle w:val="Corpsdetexte"/>
        <w:ind w:left="-851" w:right="-1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Important </w:t>
      </w:r>
      <w:r w:rsidRPr="004318D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: dans le cadre de la digitalisation </w:t>
      </w:r>
      <w:r w:rsidRPr="004318D7">
        <w:rPr>
          <w:rFonts w:ascii="Calibri" w:hAnsi="Calibri" w:cs="Calibri"/>
          <w:b/>
          <w:bCs/>
          <w:sz w:val="28"/>
          <w:szCs w:val="28"/>
        </w:rPr>
        <w:t>nous vous informons que la demande manuscrite n’est plus requise pour toute nouvelle souscription. Cette simplification vise à rendre le processus plus rapide et pratique pour nos clients.</w:t>
      </w:r>
    </w:p>
    <w:p w:rsidR="004318D7" w:rsidRPr="004318D7" w:rsidRDefault="004318D7" w:rsidP="007B3DA8">
      <w:pPr>
        <w:pStyle w:val="Corpsdetexte"/>
        <w:ind w:right="-14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0853D3" w:rsidRPr="0046129B" w:rsidRDefault="004318D7" w:rsidP="007B3DA8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28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</w:t>
      </w:r>
      <w:r w:rsidR="000853D3">
        <w:rPr>
          <w:rFonts w:ascii="Calibri" w:hAnsi="Calibri" w:cs="Calibri"/>
          <w:b/>
          <w:bCs/>
        </w:rPr>
        <w:t>______________________________________________________________________</w:t>
      </w:r>
    </w:p>
    <w:p w:rsidR="000853D3" w:rsidRPr="00456663" w:rsidRDefault="000853D3" w:rsidP="000853D3">
      <w:pPr>
        <w:pStyle w:val="NormalWeb"/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0853D3" w:rsidRDefault="000853D3" w:rsidP="000853D3">
      <w:pPr>
        <w:pStyle w:val="NormalWeb"/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0853D3" w:rsidRPr="001A61AF" w:rsidRDefault="000853D3" w:rsidP="001A61AF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283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_________________________________________________________________________________________</w:t>
      </w:r>
    </w:p>
    <w:sectPr w:rsidR="000853D3" w:rsidRPr="001A61AF" w:rsidSect="007B3DA8">
      <w:footerReference w:type="default" r:id="rId12"/>
      <w:pgSz w:w="11906" w:h="16838"/>
      <w:pgMar w:top="1418" w:right="14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014" w:rsidRDefault="002B3014" w:rsidP="001E164D">
      <w:pPr>
        <w:spacing w:after="0" w:line="240" w:lineRule="auto"/>
      </w:pPr>
      <w:r>
        <w:separator/>
      </w:r>
    </w:p>
  </w:endnote>
  <w:endnote w:type="continuationSeparator" w:id="0">
    <w:p w:rsidR="002B3014" w:rsidRDefault="002B3014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8765334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392FE3" w:rsidRPr="00D72754" w:rsidRDefault="00392FE3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F94E34" w:rsidRPr="00F94E34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392FE3" w:rsidRDefault="00392FE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014" w:rsidRDefault="002B3014" w:rsidP="001E164D">
      <w:pPr>
        <w:spacing w:after="0" w:line="240" w:lineRule="auto"/>
      </w:pPr>
      <w:r>
        <w:separator/>
      </w:r>
    </w:p>
  </w:footnote>
  <w:footnote w:type="continuationSeparator" w:id="0">
    <w:p w:rsidR="002B3014" w:rsidRDefault="002B3014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C1B0DCC"/>
    <w:multiLevelType w:val="hybridMultilevel"/>
    <w:tmpl w:val="1E94855C"/>
    <w:lvl w:ilvl="0" w:tplc="90B876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12AAC"/>
    <w:multiLevelType w:val="hybridMultilevel"/>
    <w:tmpl w:val="7F8EF0A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A445A"/>
    <w:multiLevelType w:val="hybridMultilevel"/>
    <w:tmpl w:val="E52A42BE"/>
    <w:lvl w:ilvl="0" w:tplc="040C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7" w15:restartNumberingAfterBreak="0">
    <w:nsid w:val="35983FD3"/>
    <w:multiLevelType w:val="hybridMultilevel"/>
    <w:tmpl w:val="694E4AB6"/>
    <w:lvl w:ilvl="0" w:tplc="A1108060">
      <w:start w:val="1"/>
      <w:numFmt w:val="decimal"/>
      <w:lvlText w:val="%1."/>
      <w:lvlJc w:val="left"/>
      <w:pPr>
        <w:ind w:left="7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3EA73BFA"/>
    <w:multiLevelType w:val="hybridMultilevel"/>
    <w:tmpl w:val="6448A1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03F91"/>
    <w:multiLevelType w:val="hybridMultilevel"/>
    <w:tmpl w:val="C8CCC35A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DA2171"/>
    <w:multiLevelType w:val="hybridMultilevel"/>
    <w:tmpl w:val="4684A3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214AE"/>
    <w:multiLevelType w:val="hybridMultilevel"/>
    <w:tmpl w:val="2624C0E6"/>
    <w:lvl w:ilvl="0" w:tplc="040C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58C11D25"/>
    <w:multiLevelType w:val="hybridMultilevel"/>
    <w:tmpl w:val="A4864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729BC"/>
    <w:multiLevelType w:val="hybridMultilevel"/>
    <w:tmpl w:val="A41A18F0"/>
    <w:lvl w:ilvl="0" w:tplc="040C0017">
      <w:start w:val="1"/>
      <w:numFmt w:val="lowerLetter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 w15:restartNumberingAfterBreak="0">
    <w:nsid w:val="7BED78CC"/>
    <w:multiLevelType w:val="hybridMultilevel"/>
    <w:tmpl w:val="E9367DB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7"/>
  </w:num>
  <w:num w:numId="5">
    <w:abstractNumId w:val="12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1"/>
  </w:num>
  <w:num w:numId="11">
    <w:abstractNumId w:val="3"/>
  </w:num>
  <w:num w:numId="12">
    <w:abstractNumId w:val="14"/>
  </w:num>
  <w:num w:numId="13">
    <w:abstractNumId w:val="5"/>
  </w:num>
  <w:num w:numId="14">
    <w:abstractNumId w:val="11"/>
  </w:num>
  <w:num w:numId="15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0D7B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29D1"/>
    <w:rsid w:val="00054413"/>
    <w:rsid w:val="00076051"/>
    <w:rsid w:val="000821E0"/>
    <w:rsid w:val="0008413F"/>
    <w:rsid w:val="000853D3"/>
    <w:rsid w:val="000871C6"/>
    <w:rsid w:val="00096AFF"/>
    <w:rsid w:val="000B5ECB"/>
    <w:rsid w:val="000C093D"/>
    <w:rsid w:val="000C1301"/>
    <w:rsid w:val="000C2CCE"/>
    <w:rsid w:val="000D0D55"/>
    <w:rsid w:val="000D1220"/>
    <w:rsid w:val="000E69CF"/>
    <w:rsid w:val="000E79DC"/>
    <w:rsid w:val="000F0DB5"/>
    <w:rsid w:val="000F7546"/>
    <w:rsid w:val="000F7DF2"/>
    <w:rsid w:val="00103D7F"/>
    <w:rsid w:val="00106F92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941"/>
    <w:rsid w:val="00195EE4"/>
    <w:rsid w:val="001A13C3"/>
    <w:rsid w:val="001A19CF"/>
    <w:rsid w:val="001A61AF"/>
    <w:rsid w:val="001B6BF6"/>
    <w:rsid w:val="001C2FAE"/>
    <w:rsid w:val="001C403F"/>
    <w:rsid w:val="001C6A2F"/>
    <w:rsid w:val="001E164D"/>
    <w:rsid w:val="001E256C"/>
    <w:rsid w:val="001F09CF"/>
    <w:rsid w:val="001F6A41"/>
    <w:rsid w:val="001F78AF"/>
    <w:rsid w:val="00200DC6"/>
    <w:rsid w:val="0020482B"/>
    <w:rsid w:val="00211738"/>
    <w:rsid w:val="002137E2"/>
    <w:rsid w:val="00214EE8"/>
    <w:rsid w:val="00216C03"/>
    <w:rsid w:val="00220A5A"/>
    <w:rsid w:val="002228E8"/>
    <w:rsid w:val="00227482"/>
    <w:rsid w:val="00230D38"/>
    <w:rsid w:val="0023475E"/>
    <w:rsid w:val="00250A1B"/>
    <w:rsid w:val="00253D37"/>
    <w:rsid w:val="00256E34"/>
    <w:rsid w:val="002578AF"/>
    <w:rsid w:val="00260975"/>
    <w:rsid w:val="002646E7"/>
    <w:rsid w:val="00271B58"/>
    <w:rsid w:val="002735E9"/>
    <w:rsid w:val="00287224"/>
    <w:rsid w:val="00291C51"/>
    <w:rsid w:val="002B3014"/>
    <w:rsid w:val="002B4943"/>
    <w:rsid w:val="002B4EE9"/>
    <w:rsid w:val="002B7222"/>
    <w:rsid w:val="002B7612"/>
    <w:rsid w:val="002C0F8C"/>
    <w:rsid w:val="002C157F"/>
    <w:rsid w:val="002C21DB"/>
    <w:rsid w:val="002E1731"/>
    <w:rsid w:val="002F1814"/>
    <w:rsid w:val="002F1DD2"/>
    <w:rsid w:val="003035E8"/>
    <w:rsid w:val="00305BB5"/>
    <w:rsid w:val="00312E79"/>
    <w:rsid w:val="00316F2D"/>
    <w:rsid w:val="00317ED5"/>
    <w:rsid w:val="00320EC6"/>
    <w:rsid w:val="00321097"/>
    <w:rsid w:val="003220B5"/>
    <w:rsid w:val="00323998"/>
    <w:rsid w:val="00335EB2"/>
    <w:rsid w:val="00341E21"/>
    <w:rsid w:val="00344677"/>
    <w:rsid w:val="0035034E"/>
    <w:rsid w:val="00350B7F"/>
    <w:rsid w:val="00357992"/>
    <w:rsid w:val="00361B25"/>
    <w:rsid w:val="00371907"/>
    <w:rsid w:val="0037358C"/>
    <w:rsid w:val="00392FE3"/>
    <w:rsid w:val="00393EC1"/>
    <w:rsid w:val="003949B9"/>
    <w:rsid w:val="00394D14"/>
    <w:rsid w:val="003959B9"/>
    <w:rsid w:val="0039728C"/>
    <w:rsid w:val="003A4C56"/>
    <w:rsid w:val="003A7453"/>
    <w:rsid w:val="003C2226"/>
    <w:rsid w:val="003D122D"/>
    <w:rsid w:val="003D1B22"/>
    <w:rsid w:val="003D379D"/>
    <w:rsid w:val="003D48F9"/>
    <w:rsid w:val="003D6945"/>
    <w:rsid w:val="003E5650"/>
    <w:rsid w:val="003F27B1"/>
    <w:rsid w:val="003F73B3"/>
    <w:rsid w:val="004048D9"/>
    <w:rsid w:val="004049C8"/>
    <w:rsid w:val="00412BCA"/>
    <w:rsid w:val="004232A2"/>
    <w:rsid w:val="004236DD"/>
    <w:rsid w:val="00424BE5"/>
    <w:rsid w:val="00424EB5"/>
    <w:rsid w:val="004310AA"/>
    <w:rsid w:val="004318D7"/>
    <w:rsid w:val="00431D53"/>
    <w:rsid w:val="00450B22"/>
    <w:rsid w:val="004555DD"/>
    <w:rsid w:val="00457B9E"/>
    <w:rsid w:val="00457C4D"/>
    <w:rsid w:val="0046129B"/>
    <w:rsid w:val="00461C7C"/>
    <w:rsid w:val="00467A82"/>
    <w:rsid w:val="00467F88"/>
    <w:rsid w:val="00473ED9"/>
    <w:rsid w:val="00474BF8"/>
    <w:rsid w:val="00492C10"/>
    <w:rsid w:val="00493712"/>
    <w:rsid w:val="00493F21"/>
    <w:rsid w:val="004962A3"/>
    <w:rsid w:val="004A51E7"/>
    <w:rsid w:val="004A6264"/>
    <w:rsid w:val="004A7115"/>
    <w:rsid w:val="004B0E24"/>
    <w:rsid w:val="004B1B1D"/>
    <w:rsid w:val="004B1F3B"/>
    <w:rsid w:val="004C3DAE"/>
    <w:rsid w:val="004C3FDF"/>
    <w:rsid w:val="004C6F63"/>
    <w:rsid w:val="004D14C1"/>
    <w:rsid w:val="004E2606"/>
    <w:rsid w:val="004F0BA3"/>
    <w:rsid w:val="004F1A25"/>
    <w:rsid w:val="004F1F7A"/>
    <w:rsid w:val="004F5E4D"/>
    <w:rsid w:val="004F72BA"/>
    <w:rsid w:val="005007F7"/>
    <w:rsid w:val="00504007"/>
    <w:rsid w:val="00506DB7"/>
    <w:rsid w:val="00506DC6"/>
    <w:rsid w:val="00507390"/>
    <w:rsid w:val="00520ED9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2040"/>
    <w:rsid w:val="00564993"/>
    <w:rsid w:val="0056649F"/>
    <w:rsid w:val="00566C1B"/>
    <w:rsid w:val="005713F9"/>
    <w:rsid w:val="0058098E"/>
    <w:rsid w:val="005817CD"/>
    <w:rsid w:val="00595357"/>
    <w:rsid w:val="005A1A1F"/>
    <w:rsid w:val="005A4535"/>
    <w:rsid w:val="005B10C5"/>
    <w:rsid w:val="005B30B6"/>
    <w:rsid w:val="005B691B"/>
    <w:rsid w:val="005B6B2F"/>
    <w:rsid w:val="005B7A57"/>
    <w:rsid w:val="005C0351"/>
    <w:rsid w:val="005D3E1F"/>
    <w:rsid w:val="005E0035"/>
    <w:rsid w:val="005E1A89"/>
    <w:rsid w:val="005E4E9A"/>
    <w:rsid w:val="005E7D61"/>
    <w:rsid w:val="005F199D"/>
    <w:rsid w:val="00604EC0"/>
    <w:rsid w:val="00605A00"/>
    <w:rsid w:val="006072BB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911C7"/>
    <w:rsid w:val="006933CE"/>
    <w:rsid w:val="0069352D"/>
    <w:rsid w:val="006A2A59"/>
    <w:rsid w:val="006B26EE"/>
    <w:rsid w:val="006C33EC"/>
    <w:rsid w:val="006C6E64"/>
    <w:rsid w:val="006C7D73"/>
    <w:rsid w:val="006D085D"/>
    <w:rsid w:val="006D2FA0"/>
    <w:rsid w:val="006D79F4"/>
    <w:rsid w:val="006F04ED"/>
    <w:rsid w:val="006F60A9"/>
    <w:rsid w:val="0070170B"/>
    <w:rsid w:val="007051F5"/>
    <w:rsid w:val="00711627"/>
    <w:rsid w:val="00713DC9"/>
    <w:rsid w:val="007209C0"/>
    <w:rsid w:val="007262A3"/>
    <w:rsid w:val="00730D0F"/>
    <w:rsid w:val="00734B0C"/>
    <w:rsid w:val="00737DB9"/>
    <w:rsid w:val="00745FA6"/>
    <w:rsid w:val="00746E37"/>
    <w:rsid w:val="0074764F"/>
    <w:rsid w:val="00753D3D"/>
    <w:rsid w:val="00754CE0"/>
    <w:rsid w:val="0076126A"/>
    <w:rsid w:val="00783296"/>
    <w:rsid w:val="007841F5"/>
    <w:rsid w:val="007921D7"/>
    <w:rsid w:val="00794461"/>
    <w:rsid w:val="00796CBF"/>
    <w:rsid w:val="007B13B7"/>
    <w:rsid w:val="007B3DA8"/>
    <w:rsid w:val="007B429C"/>
    <w:rsid w:val="007B42D8"/>
    <w:rsid w:val="007B69BF"/>
    <w:rsid w:val="007C13AE"/>
    <w:rsid w:val="007C4ADA"/>
    <w:rsid w:val="007D1C42"/>
    <w:rsid w:val="007D6274"/>
    <w:rsid w:val="007E212F"/>
    <w:rsid w:val="007F0756"/>
    <w:rsid w:val="007F7CED"/>
    <w:rsid w:val="0080471A"/>
    <w:rsid w:val="00804EF0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4707B"/>
    <w:rsid w:val="0085045C"/>
    <w:rsid w:val="0085116A"/>
    <w:rsid w:val="00853547"/>
    <w:rsid w:val="008542DF"/>
    <w:rsid w:val="00864195"/>
    <w:rsid w:val="008654F7"/>
    <w:rsid w:val="008778BC"/>
    <w:rsid w:val="00885382"/>
    <w:rsid w:val="0088766E"/>
    <w:rsid w:val="00896C4A"/>
    <w:rsid w:val="008A04F0"/>
    <w:rsid w:val="008A463D"/>
    <w:rsid w:val="008B44C6"/>
    <w:rsid w:val="008D1EDD"/>
    <w:rsid w:val="008D27F8"/>
    <w:rsid w:val="008D3A70"/>
    <w:rsid w:val="008D502F"/>
    <w:rsid w:val="008E01C1"/>
    <w:rsid w:val="008E647C"/>
    <w:rsid w:val="008F02FA"/>
    <w:rsid w:val="008F29D0"/>
    <w:rsid w:val="008F6C8D"/>
    <w:rsid w:val="00902624"/>
    <w:rsid w:val="009113F4"/>
    <w:rsid w:val="00914626"/>
    <w:rsid w:val="009166F3"/>
    <w:rsid w:val="009250A2"/>
    <w:rsid w:val="00927423"/>
    <w:rsid w:val="009311AC"/>
    <w:rsid w:val="009409DA"/>
    <w:rsid w:val="00944265"/>
    <w:rsid w:val="009464A6"/>
    <w:rsid w:val="00946D51"/>
    <w:rsid w:val="00953CEC"/>
    <w:rsid w:val="009633D5"/>
    <w:rsid w:val="0097030F"/>
    <w:rsid w:val="0097296C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F039A"/>
    <w:rsid w:val="009F35D4"/>
    <w:rsid w:val="00A010D3"/>
    <w:rsid w:val="00A02BD6"/>
    <w:rsid w:val="00A10717"/>
    <w:rsid w:val="00A16D80"/>
    <w:rsid w:val="00A16FCC"/>
    <w:rsid w:val="00A214AD"/>
    <w:rsid w:val="00A244A4"/>
    <w:rsid w:val="00A25445"/>
    <w:rsid w:val="00A30BAB"/>
    <w:rsid w:val="00A40551"/>
    <w:rsid w:val="00A41038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3A"/>
    <w:rsid w:val="00A80A85"/>
    <w:rsid w:val="00A852A5"/>
    <w:rsid w:val="00A85516"/>
    <w:rsid w:val="00A8753A"/>
    <w:rsid w:val="00A92401"/>
    <w:rsid w:val="00A93038"/>
    <w:rsid w:val="00A94655"/>
    <w:rsid w:val="00AB769D"/>
    <w:rsid w:val="00AC251B"/>
    <w:rsid w:val="00AC2725"/>
    <w:rsid w:val="00AC42FA"/>
    <w:rsid w:val="00AD540A"/>
    <w:rsid w:val="00AE1BC8"/>
    <w:rsid w:val="00AF5533"/>
    <w:rsid w:val="00AF74FA"/>
    <w:rsid w:val="00B01AF9"/>
    <w:rsid w:val="00B04C1B"/>
    <w:rsid w:val="00B135DA"/>
    <w:rsid w:val="00B13ABA"/>
    <w:rsid w:val="00B16B54"/>
    <w:rsid w:val="00B17056"/>
    <w:rsid w:val="00B27986"/>
    <w:rsid w:val="00B34163"/>
    <w:rsid w:val="00B5312A"/>
    <w:rsid w:val="00B53234"/>
    <w:rsid w:val="00B5339C"/>
    <w:rsid w:val="00B54106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3B3B"/>
    <w:rsid w:val="00BB62DF"/>
    <w:rsid w:val="00BD70AB"/>
    <w:rsid w:val="00BE3D8D"/>
    <w:rsid w:val="00BE4D09"/>
    <w:rsid w:val="00BF0790"/>
    <w:rsid w:val="00BF3006"/>
    <w:rsid w:val="00BF3346"/>
    <w:rsid w:val="00BF3FB4"/>
    <w:rsid w:val="00C005BC"/>
    <w:rsid w:val="00C00B67"/>
    <w:rsid w:val="00C05C8B"/>
    <w:rsid w:val="00C07031"/>
    <w:rsid w:val="00C16F63"/>
    <w:rsid w:val="00C25DD1"/>
    <w:rsid w:val="00C42B98"/>
    <w:rsid w:val="00C46245"/>
    <w:rsid w:val="00C50BED"/>
    <w:rsid w:val="00C518B2"/>
    <w:rsid w:val="00C62305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56C0"/>
    <w:rsid w:val="00D06D13"/>
    <w:rsid w:val="00D07D95"/>
    <w:rsid w:val="00D1201A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77AD"/>
    <w:rsid w:val="00DE1403"/>
    <w:rsid w:val="00DF7E91"/>
    <w:rsid w:val="00E1324C"/>
    <w:rsid w:val="00E20383"/>
    <w:rsid w:val="00E23D9A"/>
    <w:rsid w:val="00E24544"/>
    <w:rsid w:val="00E311AE"/>
    <w:rsid w:val="00E3275D"/>
    <w:rsid w:val="00E4058D"/>
    <w:rsid w:val="00E444B0"/>
    <w:rsid w:val="00E47123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C3D83"/>
    <w:rsid w:val="00ED5203"/>
    <w:rsid w:val="00EE6F60"/>
    <w:rsid w:val="00EF4D8E"/>
    <w:rsid w:val="00F00238"/>
    <w:rsid w:val="00F10785"/>
    <w:rsid w:val="00F21938"/>
    <w:rsid w:val="00F27393"/>
    <w:rsid w:val="00F4259B"/>
    <w:rsid w:val="00F430BA"/>
    <w:rsid w:val="00F44A3B"/>
    <w:rsid w:val="00F46F8A"/>
    <w:rsid w:val="00F5249C"/>
    <w:rsid w:val="00F526A4"/>
    <w:rsid w:val="00F54CE5"/>
    <w:rsid w:val="00F61FCB"/>
    <w:rsid w:val="00F62723"/>
    <w:rsid w:val="00F72490"/>
    <w:rsid w:val="00F773CF"/>
    <w:rsid w:val="00F83E6F"/>
    <w:rsid w:val="00F84ECB"/>
    <w:rsid w:val="00F94E34"/>
    <w:rsid w:val="00F95582"/>
    <w:rsid w:val="00FA42E5"/>
    <w:rsid w:val="00FA7569"/>
    <w:rsid w:val="00FA7E98"/>
    <w:rsid w:val="00FB6D91"/>
    <w:rsid w:val="00FC3C7A"/>
    <w:rsid w:val="00FC6166"/>
    <w:rsid w:val="00FE0423"/>
    <w:rsid w:val="00FE4374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E2392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9C1E93-9B84-43EC-8249-436EEC7ED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21</cp:revision>
  <cp:lastPrinted>2025-01-09T13:35:00Z</cp:lastPrinted>
  <dcterms:created xsi:type="dcterms:W3CDTF">2025-01-09T13:32:00Z</dcterms:created>
  <dcterms:modified xsi:type="dcterms:W3CDTF">2025-11-30T11:05:00Z</dcterms:modified>
</cp:coreProperties>
</file>