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14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549C8" w:rsidRDefault="009549C8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549C8" w:rsidRPr="00E3275D" w:rsidRDefault="009549C8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14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549C8" w:rsidRPr="002232F7" w:rsidRDefault="00A2017C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14/07/2025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14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9549C8" w:rsidRDefault="009549C8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9549C8" w:rsidRPr="00E3275D" w:rsidRDefault="009549C8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14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9549C8" w:rsidRPr="002232F7" w:rsidRDefault="00A2017C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14/07/2025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549C8" w:rsidRPr="004B3819" w:rsidRDefault="009E744E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A2017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SR</w:t>
                            </w:r>
                            <w:bookmarkStart w:id="0" w:name="_GoBack"/>
                            <w:bookmarkEnd w:id="0"/>
                            <w:r w:rsidR="009549C8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A2017C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V2</w:t>
                            </w:r>
                            <w:r w:rsidR="009549C8" w:rsidRPr="00152F34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.0/FR</w:t>
                            </w:r>
                            <w:r w:rsidR="004855E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/159</w:t>
                            </w:r>
                            <w:r w:rsidR="009549C8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</w:t>
                            </w:r>
                            <w:r w:rsidR="009549C8" w:rsidRPr="00A547FE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highlight w:val="lightGray"/>
                                <w:lang w:val="en-US"/>
                              </w:rPr>
                              <w:t>025</w:t>
                            </w:r>
                          </w:p>
                          <w:p w:rsidR="009549C8" w:rsidRPr="00F6422C" w:rsidRDefault="009549C8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9549C8" w:rsidRPr="004B3819" w:rsidRDefault="009E744E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A2017C"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SR</w:t>
                      </w:r>
                      <w:bookmarkStart w:id="1" w:name="_GoBack"/>
                      <w:bookmarkEnd w:id="1"/>
                      <w:r w:rsidR="009549C8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A2017C">
                        <w:rPr>
                          <w:b/>
                          <w:sz w:val="20"/>
                          <w:szCs w:val="20"/>
                          <w:lang w:val="en-US"/>
                        </w:rPr>
                        <w:t>V2</w:t>
                      </w:r>
                      <w:r w:rsidR="009549C8" w:rsidRPr="00152F34">
                        <w:rPr>
                          <w:b/>
                          <w:sz w:val="20"/>
                          <w:szCs w:val="20"/>
                          <w:lang w:val="en-US"/>
                        </w:rPr>
                        <w:t>.0/FR</w:t>
                      </w:r>
                      <w:r w:rsidR="004855E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/159</w:t>
                      </w:r>
                      <w:r w:rsidR="009549C8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</w:t>
                      </w:r>
                      <w:r w:rsidR="009549C8" w:rsidRPr="00A547FE">
                        <w:rPr>
                          <w:b/>
                          <w:color w:val="000000" w:themeColor="text1"/>
                          <w:sz w:val="20"/>
                          <w:szCs w:val="20"/>
                          <w:highlight w:val="lightGray"/>
                          <w:lang w:val="en-US"/>
                        </w:rPr>
                        <w:t>025</w:t>
                      </w:r>
                    </w:p>
                    <w:p w:rsidR="009549C8" w:rsidRPr="00F6422C" w:rsidRDefault="009549C8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2D2FC9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8CA534" wp14:editId="30AABE44">
                <wp:simplePos x="0" y="0"/>
                <wp:positionH relativeFrom="page">
                  <wp:posOffset>93133</wp:posOffset>
                </wp:positionH>
                <wp:positionV relativeFrom="page">
                  <wp:posOffset>2667000</wp:posOffset>
                </wp:positionV>
                <wp:extent cx="7315200" cy="431800"/>
                <wp:effectExtent l="0" t="0" r="0" b="825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9549C8" w:rsidRPr="002D2FC9" w:rsidRDefault="009549C8" w:rsidP="00604BA8">
                            <w:pPr>
                              <w:jc w:val="center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"/>
                              </w:rPr>
                            </w:pPr>
                            <w:r w:rsidRPr="002D2FC9">
                              <w:rPr>
                                <w:rFonts w:ascii="Candara" w:hAnsi="Candara" w:cs="Calibri Light"/>
                                <w:b/>
                                <w:sz w:val="36"/>
                                <w:szCs w:val="36"/>
                                <w:lang w:val="fr-FR"/>
                              </w:rPr>
                              <w:t>Nouvelle offre WEEK-END BOOST de Idoom Fibre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6A8CA534" id="Rectangle 8" o:spid="_x0000_s1033" style="position:absolute;margin-left:7.35pt;margin-top:210pt;width:8in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Iv4RgIAAHQEAAAOAAAAZHJzL2Uyb0RvYy54bWysVNtu2zAMfR+wfxD0vji3poERpyjSZRjQ&#10;rcW6fYAiy7EwSdQoJU729aPkJEu3t2F+EESKOjw8pLy4O1jD9gqDBlfx0WDImXISau22Ff/2df1u&#10;zlmIwtXCgFMVP6rA75Zv3yw6X6oxtGBqhYxAXCg7X/E2Rl8WRZCtsiIMwCtHhw2gFZFM3BY1io7Q&#10;rSnGw+Gs6ABrjyBVCOR96A/5MuM3jZLxqWmCisxUnLjFvGJeN2ktlgtRblH4VssTDfEPLKzQjpJe&#10;oB5EFGyH+i8oqyVCgCYOJNgCmkZLlWugakbDP6p5aYVXuRYSJ/iLTOH/wcrP+2dkuqbekTxOWOrR&#10;F1JNuK1RbJ706XwoKezFP2OqMPhHkN8Dc7BqKUrdI0LXKlETq1GKL15dSEagq2zTfYKa0MUuQpbq&#10;0KBNgCQCO+SOHC8dUYfIJDlvJ6MbajNnks6mk9Gc9imFKM+3PYb4QYFlaVNxJO4ZXewfQ+xDzyGZ&#10;PRhdr7Ux2UhTplYG2V7QfAgplYuzfN3sLNHt/dMhff2kkJvmqXfPzm5ik+c1IWVu4TqJcawjZca3&#10;hJGSOkjpiZkorY40/EbbilNhlyRJzPeuziFRaNPvKYtx6RZpcyrtrG3fo3jYHHInJ+eubaA+kvII&#10;/djTM6VNC/iTs45GvuLhx06g4sx8dKl78/F8nh5JtqY3t2My8NXR5vpIOElgFZcROeuNVezf1s6j&#10;3raUbZRrDv6eur7WuSGJdc/sNCs02lm20zNMb+fazlG/fxbLXwAAAP//AwBQSwMEFAAGAAgAAAAh&#10;ADVhxkrfAAAACwEAAA8AAABkcnMvZG93bnJldi54bWxMj81uwjAQhO+V+g7WIvVWHCKURmkchJA4&#10;0B6qAkLqzcSbH4jXUWwg7dN3ObXHmR3NfJsvRtuJKw6+daRgNo1AIJXOtFQr2O/WzykIHzQZ3TlC&#10;Bd/oYVE8PuQ6M+5Gn3jdhlpwCflMK2hC6DMpfdmg1X7qeiS+VW6wOrAcamkGfeNy28k4ihJpdUu8&#10;0OgeVw2W5+3FKkhws6q+Ptbtz4E2p8r09j1+i5V6mozLVxABx/AXhjs+o0PBTEd3IeNFx3r+wkkF&#10;c54BcQ/MkoStI1tpGoEscvn/h+IXAAD//wMAUEsBAi0AFAAGAAgAAAAhALaDOJL+AAAA4QEAABMA&#10;AAAAAAAAAAAAAAAAAAAAAFtDb250ZW50X1R5cGVzXS54bWxQSwECLQAUAAYACAAAACEAOP0h/9YA&#10;AACUAQAACwAAAAAAAAAAAAAAAAAvAQAAX3JlbHMvLnJlbHNQSwECLQAUAAYACAAAACEAulCL+EYC&#10;AAB0BAAADgAAAAAAAAAAAAAAAAAuAgAAZHJzL2Uyb0RvYy54bWxQSwECLQAUAAYACAAAACEANWHG&#10;St8AAAALAQAADwAAAAAAAAAAAAAAAACgBAAAZHJzL2Rvd25yZXYueG1sUEsFBgAAAAAEAAQA8wAA&#10;AKwFAAAAAA==&#10;" o:allowincell="f" fillcolor="#c0dad8 [1305]" stroked="f" strokeweight="1pt">
                <v:textbox style="mso-fit-shape-to-text:t" inset="14.4pt,,14.4pt">
                  <w:txbxContent>
                    <w:p w:rsidR="009549C8" w:rsidRPr="002D2FC9" w:rsidRDefault="009549C8" w:rsidP="00604BA8">
                      <w:pPr>
                        <w:jc w:val="center"/>
                        <w:rPr>
                          <w:rFonts w:asciiTheme="majorHAnsi" w:eastAsiaTheme="majorEastAsia" w:hAnsiTheme="majorHAnsi" w:cs="Tw Cen MT Condensed"/>
                          <w:b/>
                          <w:bCs/>
                          <w:sz w:val="36"/>
                          <w:szCs w:val="36"/>
                          <w:rtl/>
                          <w:lang w:val="fr-FR" w:bidi="ar"/>
                        </w:rPr>
                      </w:pPr>
                      <w:r w:rsidRPr="002D2FC9">
                        <w:rPr>
                          <w:rFonts w:ascii="Candara" w:hAnsi="Candara" w:cs="Calibri Light"/>
                          <w:b/>
                          <w:sz w:val="36"/>
                          <w:szCs w:val="36"/>
                          <w:lang w:val="fr-FR"/>
                        </w:rPr>
                        <w:t>Nouvelle offre WEEK-END BOOST de Idoom Fibre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BE4B87" wp14:editId="49644066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49C8" w:rsidRPr="00713DC9" w:rsidRDefault="009549C8" w:rsidP="00745FA6">
                            <w:pPr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proofErr w:type="spellStart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Version</w:t>
                            </w:r>
                            <w:proofErr w:type="spellEnd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</w:t>
                            </w:r>
                            <w:r w:rsidR="00A2017C"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BE4B87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9549C8" w:rsidRPr="00713DC9" w:rsidRDefault="009549C8" w:rsidP="00745FA6">
                      <w:pPr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Version </w:t>
                      </w:r>
                      <w:r w:rsidR="00A2017C"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 </w:t>
                      </w:r>
                      <w:r w:rsidR="00A2017C"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FE6A09" w:rsidRDefault="00FE6A09" w:rsidP="00FE6A09">
      <w:pPr>
        <w:spacing w:before="100" w:beforeAutospacing="1" w:after="100" w:afterAutospacing="1" w:line="240" w:lineRule="auto"/>
        <w:ind w:left="-426"/>
        <w:rPr>
          <w:rFonts w:ascii="Calibri" w:hAnsi="Calibri" w:cs="Calibri"/>
          <w:sz w:val="24"/>
          <w:szCs w:val="24"/>
          <w:lang w:val="fr-FR"/>
        </w:rPr>
      </w:pPr>
      <w:r w:rsidRPr="00FE6A09">
        <w:rPr>
          <w:rFonts w:ascii="Calibri" w:hAnsi="Calibri" w:cs="Calibri"/>
          <w:sz w:val="24"/>
          <w:szCs w:val="24"/>
          <w:lang w:val="fr-FR"/>
        </w:rPr>
        <w:lastRenderedPageBreak/>
        <w:t xml:space="preserve">Algérie Télécom </w:t>
      </w:r>
      <w:r>
        <w:rPr>
          <w:rFonts w:ascii="Calibri" w:hAnsi="Calibri" w:cs="Calibri"/>
          <w:sz w:val="24"/>
          <w:szCs w:val="24"/>
          <w:lang w:val="fr-FR"/>
        </w:rPr>
        <w:t>enrichit</w:t>
      </w:r>
      <w:r w:rsidRPr="00FE6A09">
        <w:rPr>
          <w:rFonts w:ascii="Calibri" w:hAnsi="Calibri" w:cs="Calibri"/>
          <w:sz w:val="24"/>
          <w:szCs w:val="24"/>
          <w:lang w:val="fr-FR"/>
        </w:rPr>
        <w:t xml:space="preserve"> l'expérience </w:t>
      </w:r>
      <w:r w:rsidRPr="00FE6A09">
        <w:rPr>
          <w:rFonts w:ascii="Calibri" w:hAnsi="Calibri" w:cs="Calibri"/>
          <w:b/>
          <w:bCs/>
          <w:sz w:val="24"/>
          <w:szCs w:val="24"/>
          <w:lang w:val="fr-FR"/>
        </w:rPr>
        <w:t>Idoom Fibre</w:t>
      </w:r>
      <w:r w:rsidRPr="00FE6A09">
        <w:rPr>
          <w:rFonts w:ascii="Calibri" w:hAnsi="Calibri" w:cs="Calibri"/>
          <w:sz w:val="24"/>
          <w:szCs w:val="24"/>
          <w:lang w:val="fr-FR"/>
        </w:rPr>
        <w:t xml:space="preserve"> en offrant à ses clients la possibilité d'augmenter instantanément leur débit internet pendant les week-ends. Cette </w:t>
      </w:r>
      <w:r w:rsidRPr="00FE6A09">
        <w:rPr>
          <w:rFonts w:ascii="Calibri" w:hAnsi="Calibri" w:cs="Calibri"/>
          <w:b/>
          <w:bCs/>
          <w:sz w:val="24"/>
          <w:szCs w:val="24"/>
          <w:lang w:val="fr-FR"/>
        </w:rPr>
        <w:t>nouvelle offre WEEK-END BOOST</w:t>
      </w:r>
      <w:r w:rsidRPr="00FE6A09">
        <w:rPr>
          <w:rFonts w:ascii="Calibri" w:hAnsi="Calibri" w:cs="Calibri"/>
          <w:sz w:val="24"/>
          <w:szCs w:val="24"/>
          <w:lang w:val="fr-FR"/>
        </w:rPr>
        <w:t xml:space="preserve"> permet de profiter d'une connexion optimisée pour le streaming, les jeux en ligne et les téléchargements importants. Les clients </w:t>
      </w:r>
      <w:r>
        <w:rPr>
          <w:rFonts w:ascii="Calibri" w:hAnsi="Calibri" w:cs="Calibri"/>
          <w:sz w:val="24"/>
          <w:szCs w:val="24"/>
          <w:lang w:val="fr-FR"/>
        </w:rPr>
        <w:t xml:space="preserve">de </w:t>
      </w:r>
      <w:r w:rsidRPr="00FE6A09">
        <w:rPr>
          <w:rFonts w:ascii="Calibri" w:hAnsi="Calibri" w:cs="Calibri"/>
          <w:b/>
          <w:bCs/>
          <w:sz w:val="24"/>
          <w:szCs w:val="24"/>
          <w:lang w:val="fr-FR"/>
        </w:rPr>
        <w:t xml:space="preserve">Idoom Fibre </w:t>
      </w:r>
      <w:r w:rsidRPr="00FE6A09">
        <w:rPr>
          <w:rFonts w:ascii="Calibri" w:hAnsi="Calibri" w:cs="Calibri"/>
          <w:sz w:val="24"/>
          <w:szCs w:val="24"/>
          <w:lang w:val="fr-FR"/>
        </w:rPr>
        <w:t xml:space="preserve">peuvent ainsi tester des débits plus élevés et choisir l'abonnement qui leur convient le mieux, tout en bénéficiant d'une flexibilité pour adapter leur connexion à leurs besoins spécifiques du week-end. </w:t>
      </w:r>
    </w:p>
    <w:p w:rsidR="007147D0" w:rsidRDefault="00FE6A09" w:rsidP="00712B8D">
      <w:pPr>
        <w:spacing w:before="100" w:beforeAutospacing="1" w:after="100" w:afterAutospacing="1" w:line="240" w:lineRule="auto"/>
        <w:ind w:left="-426"/>
        <w:rPr>
          <w:rFonts w:ascii="Calibri" w:hAnsi="Calibri" w:cs="Calibri"/>
          <w:sz w:val="24"/>
          <w:szCs w:val="24"/>
          <w:lang w:val="fr-FR"/>
        </w:rPr>
      </w:pPr>
      <w:r w:rsidRPr="00FE6A09">
        <w:rPr>
          <w:rFonts w:ascii="Calibri" w:hAnsi="Calibri" w:cs="Calibri"/>
          <w:sz w:val="24"/>
          <w:szCs w:val="24"/>
          <w:lang w:val="fr-FR"/>
        </w:rPr>
        <w:t xml:space="preserve">En résumé, Algérie Télécom propose une option flexible et avantageuse pour personnaliser </w:t>
      </w:r>
      <w:r w:rsidR="00F90112">
        <w:rPr>
          <w:rFonts w:ascii="Calibri" w:hAnsi="Calibri" w:cs="Calibri"/>
          <w:sz w:val="24"/>
          <w:szCs w:val="24"/>
          <w:lang w:val="fr-FR"/>
        </w:rPr>
        <w:t>l’</w:t>
      </w:r>
      <w:r w:rsidRPr="00FE6A09">
        <w:rPr>
          <w:rFonts w:ascii="Calibri" w:hAnsi="Calibri" w:cs="Calibri"/>
          <w:sz w:val="24"/>
          <w:szCs w:val="24"/>
          <w:lang w:val="fr-FR"/>
        </w:rPr>
        <w:t xml:space="preserve">expérience internet </w:t>
      </w:r>
      <w:r w:rsidR="00712B8D">
        <w:rPr>
          <w:rFonts w:ascii="Calibri" w:hAnsi="Calibri" w:cs="Calibri"/>
          <w:sz w:val="24"/>
          <w:szCs w:val="24"/>
          <w:lang w:val="fr-FR"/>
        </w:rPr>
        <w:t>de Idoom Fibre</w:t>
      </w:r>
      <w:r w:rsidRPr="00FE6A09">
        <w:rPr>
          <w:rFonts w:ascii="Calibri" w:hAnsi="Calibri" w:cs="Calibri"/>
          <w:sz w:val="24"/>
          <w:szCs w:val="24"/>
          <w:lang w:val="fr-FR"/>
        </w:rPr>
        <w:t xml:space="preserve"> durant le week-end</w:t>
      </w:r>
      <w:r>
        <w:rPr>
          <w:rFonts w:ascii="Calibri" w:hAnsi="Calibri" w:cs="Calibri"/>
          <w:sz w:val="24"/>
          <w:szCs w:val="24"/>
          <w:lang w:val="fr-FR"/>
        </w:rPr>
        <w:t>.</w:t>
      </w:r>
    </w:p>
    <w:p w:rsidR="008336EA" w:rsidRPr="008336EA" w:rsidRDefault="007147D0" w:rsidP="004D656E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hAnsi="Calibri" w:cs="Calibri"/>
          <w:sz w:val="24"/>
          <w:szCs w:val="24"/>
          <w:lang w:val="fr-FR"/>
        </w:rPr>
      </w:pPr>
      <w:r w:rsidRPr="00523043">
        <w:rPr>
          <w:rFonts w:ascii="Calibri" w:hAnsi="Calibri" w:cs="Calibri"/>
          <w:b/>
          <w:bCs/>
          <w:sz w:val="24"/>
          <w:szCs w:val="24"/>
          <w:lang w:val="fr-FR"/>
        </w:rPr>
        <w:t>Quelle est la cible visée dans ce</w:t>
      </w:r>
      <w:r w:rsidR="00A2017C">
        <w:rPr>
          <w:rFonts w:ascii="Calibri" w:hAnsi="Calibri" w:cs="Calibri"/>
          <w:b/>
          <w:bCs/>
          <w:sz w:val="24"/>
          <w:szCs w:val="24"/>
          <w:lang w:val="fr-FR"/>
        </w:rPr>
        <w:t xml:space="preserve">tte </w:t>
      </w:r>
      <w:r w:rsidR="004334F6">
        <w:rPr>
          <w:rFonts w:ascii="Calibri" w:hAnsi="Calibri" w:cs="Calibri"/>
          <w:b/>
          <w:bCs/>
          <w:sz w:val="24"/>
          <w:szCs w:val="24"/>
          <w:lang w:val="fr-FR"/>
        </w:rPr>
        <w:t>offre WEEK-END BOOST</w:t>
      </w:r>
      <w:r w:rsidR="00226EA2" w:rsidRPr="00523043">
        <w:rPr>
          <w:rFonts w:ascii="Calibri" w:hAnsi="Calibri" w:cs="Calibri"/>
          <w:b/>
          <w:bCs/>
          <w:sz w:val="24"/>
          <w:szCs w:val="24"/>
          <w:lang w:val="fr-FR"/>
        </w:rPr>
        <w:t xml:space="preserve"> Idoom</w:t>
      </w:r>
      <w:r w:rsidRPr="00523043">
        <w:rPr>
          <w:rFonts w:ascii="Calibri" w:hAnsi="Calibri" w:cs="Calibri"/>
          <w:b/>
          <w:bCs/>
          <w:sz w:val="24"/>
          <w:szCs w:val="24"/>
          <w:lang w:val="fr-FR"/>
        </w:rPr>
        <w:t> </w:t>
      </w:r>
      <w:r w:rsidR="00A2017C">
        <w:rPr>
          <w:rFonts w:ascii="Calibri" w:hAnsi="Calibri" w:cs="Calibri"/>
          <w:b/>
          <w:bCs/>
          <w:sz w:val="24"/>
          <w:szCs w:val="24"/>
          <w:lang w:val="fr-FR"/>
        </w:rPr>
        <w:t xml:space="preserve">fibre </w:t>
      </w:r>
      <w:r w:rsidRPr="00523043">
        <w:rPr>
          <w:rFonts w:ascii="Calibri" w:hAnsi="Calibri" w:cs="Calibri"/>
          <w:b/>
          <w:bCs/>
          <w:sz w:val="24"/>
          <w:szCs w:val="24"/>
          <w:lang w:val="fr-FR"/>
        </w:rPr>
        <w:t>?</w:t>
      </w:r>
      <w:r w:rsidRPr="00523043">
        <w:rPr>
          <w:rFonts w:ascii="Calibri" w:hAnsi="Calibri" w:cs="Calibri"/>
          <w:sz w:val="24"/>
          <w:szCs w:val="24"/>
          <w:lang w:val="fr-FR"/>
        </w:rPr>
        <w:br/>
        <w:t>La</w:t>
      </w:r>
      <w:r w:rsidR="00A2017C">
        <w:rPr>
          <w:rFonts w:ascii="Calibri" w:hAnsi="Calibri" w:cs="Calibri"/>
          <w:sz w:val="24"/>
          <w:szCs w:val="24"/>
          <w:lang w:val="fr-FR"/>
        </w:rPr>
        <w:t xml:space="preserve"> cible visée dans cette</w:t>
      </w:r>
      <w:r w:rsidRPr="00523043">
        <w:rPr>
          <w:rFonts w:ascii="Calibri" w:hAnsi="Calibri" w:cs="Calibri"/>
          <w:sz w:val="24"/>
          <w:szCs w:val="24"/>
          <w:lang w:val="fr-FR"/>
        </w:rPr>
        <w:t xml:space="preserve"> offre </w:t>
      </w:r>
      <w:r w:rsidR="00FE6A09">
        <w:rPr>
          <w:rFonts w:ascii="Calibri" w:hAnsi="Calibri" w:cs="Calibri"/>
          <w:b/>
          <w:bCs/>
          <w:sz w:val="24"/>
          <w:szCs w:val="24"/>
          <w:lang w:val="fr-FR"/>
        </w:rPr>
        <w:t xml:space="preserve">WEEK-END BOOST </w:t>
      </w:r>
      <w:r w:rsidRPr="00523043">
        <w:rPr>
          <w:rFonts w:ascii="Calibri" w:hAnsi="Calibri" w:cs="Calibri"/>
          <w:sz w:val="24"/>
          <w:szCs w:val="24"/>
          <w:lang w:val="fr-FR"/>
        </w:rPr>
        <w:t xml:space="preserve">comprend les clients résidentiels abonnés à </w:t>
      </w:r>
      <w:r w:rsidRPr="00FE6A09">
        <w:rPr>
          <w:rFonts w:ascii="Calibri" w:hAnsi="Calibri" w:cs="Calibri"/>
          <w:b/>
          <w:bCs/>
          <w:sz w:val="24"/>
          <w:szCs w:val="24"/>
          <w:lang w:val="fr-FR"/>
        </w:rPr>
        <w:t>Idoom Fibre</w:t>
      </w:r>
      <w:r w:rsidRPr="00523043">
        <w:rPr>
          <w:rFonts w:ascii="Calibri" w:hAnsi="Calibri" w:cs="Calibri"/>
          <w:sz w:val="24"/>
          <w:szCs w:val="24"/>
          <w:lang w:val="fr-FR"/>
        </w:rPr>
        <w:t xml:space="preserve"> avec un débit </w:t>
      </w:r>
      <w:r w:rsidR="0035478D">
        <w:rPr>
          <w:rFonts w:ascii="Calibri" w:hAnsi="Calibri" w:cs="Calibri"/>
          <w:sz w:val="24"/>
          <w:szCs w:val="24"/>
          <w:lang w:val="fr-FR"/>
        </w:rPr>
        <w:t xml:space="preserve">allant </w:t>
      </w:r>
      <w:r w:rsidRPr="00523043">
        <w:rPr>
          <w:rFonts w:ascii="Calibri" w:hAnsi="Calibri" w:cs="Calibri"/>
          <w:sz w:val="24"/>
          <w:szCs w:val="24"/>
          <w:lang w:val="fr-FR"/>
        </w:rPr>
        <w:t xml:space="preserve">de </w:t>
      </w:r>
      <w:r w:rsidR="004D656E">
        <w:rPr>
          <w:rFonts w:ascii="Calibri" w:hAnsi="Calibri" w:cs="Calibri"/>
          <w:b/>
          <w:bCs/>
          <w:sz w:val="24"/>
          <w:szCs w:val="24"/>
          <w:lang w:val="fr-FR"/>
        </w:rPr>
        <w:t xml:space="preserve">120 </w:t>
      </w:r>
      <w:r w:rsidRPr="00523043">
        <w:rPr>
          <w:rFonts w:ascii="Calibri" w:hAnsi="Calibri" w:cs="Calibri"/>
          <w:sz w:val="24"/>
          <w:szCs w:val="24"/>
          <w:lang w:val="fr-FR"/>
        </w:rPr>
        <w:t xml:space="preserve">Mbps </w:t>
      </w:r>
      <w:r w:rsidR="0035478D">
        <w:rPr>
          <w:rFonts w:ascii="Calibri" w:hAnsi="Calibri" w:cs="Calibri"/>
          <w:sz w:val="24"/>
          <w:szCs w:val="24"/>
          <w:lang w:val="fr-FR"/>
        </w:rPr>
        <w:t>jusqu’</w:t>
      </w:r>
      <w:r w:rsidR="00E50679" w:rsidRPr="00523043">
        <w:rPr>
          <w:rFonts w:ascii="Calibri" w:hAnsi="Calibri" w:cs="Calibri"/>
          <w:sz w:val="24"/>
          <w:szCs w:val="24"/>
          <w:lang w:val="fr-FR"/>
        </w:rPr>
        <w:t xml:space="preserve">à </w:t>
      </w:r>
      <w:r w:rsidR="004D656E">
        <w:rPr>
          <w:rFonts w:ascii="Calibri" w:hAnsi="Calibri" w:cs="Calibri"/>
          <w:b/>
          <w:bCs/>
          <w:sz w:val="24"/>
          <w:szCs w:val="24"/>
          <w:lang w:val="fr-FR"/>
        </w:rPr>
        <w:t>1</w:t>
      </w:r>
      <w:r w:rsidR="00E50679" w:rsidRPr="00523043">
        <w:rPr>
          <w:rFonts w:ascii="Calibri" w:hAnsi="Calibri" w:cs="Calibri"/>
          <w:sz w:val="24"/>
          <w:szCs w:val="24"/>
          <w:lang w:val="fr-FR"/>
        </w:rPr>
        <w:t xml:space="preserve"> </w:t>
      </w:r>
      <w:proofErr w:type="spellStart"/>
      <w:r w:rsidR="00E50679" w:rsidRPr="00523043">
        <w:rPr>
          <w:rFonts w:ascii="Calibri" w:hAnsi="Calibri" w:cs="Calibri"/>
          <w:sz w:val="24"/>
          <w:szCs w:val="24"/>
          <w:lang w:val="fr-FR"/>
        </w:rPr>
        <w:t>Gbps</w:t>
      </w:r>
      <w:proofErr w:type="spellEnd"/>
      <w:r w:rsidR="00E50679" w:rsidRPr="00523043">
        <w:rPr>
          <w:rFonts w:ascii="Calibri" w:hAnsi="Calibri" w:cs="Calibri"/>
          <w:sz w:val="24"/>
          <w:szCs w:val="24"/>
          <w:lang w:val="fr-FR"/>
        </w:rPr>
        <w:t>.</w:t>
      </w:r>
      <w:r w:rsidR="00226EA2" w:rsidRPr="00523043">
        <w:rPr>
          <w:rFonts w:ascii="Calibri" w:hAnsi="Calibri" w:cs="Calibri"/>
          <w:color w:val="C00000"/>
          <w:sz w:val="24"/>
          <w:szCs w:val="24"/>
          <w:lang w:val="fr-FR"/>
        </w:rPr>
        <w:br/>
      </w:r>
    </w:p>
    <w:p w:rsidR="00060278" w:rsidRPr="00523043" w:rsidRDefault="00226EA2" w:rsidP="00523043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hAnsi="Calibri" w:cs="Calibri"/>
          <w:sz w:val="24"/>
          <w:szCs w:val="24"/>
          <w:lang w:val="fr-FR"/>
        </w:rPr>
      </w:pPr>
      <w:r w:rsidRPr="00523043">
        <w:rPr>
          <w:rFonts w:ascii="Calibri" w:hAnsi="Calibri" w:cs="Calibri"/>
          <w:b/>
          <w:bCs/>
          <w:sz w:val="24"/>
          <w:szCs w:val="24"/>
          <w:lang w:val="fr-FR"/>
        </w:rPr>
        <w:t>Quels sont les canaux d</w:t>
      </w:r>
      <w:r w:rsidR="00A2017C">
        <w:rPr>
          <w:rFonts w:ascii="Calibri" w:hAnsi="Calibri" w:cs="Calibri"/>
          <w:b/>
          <w:bCs/>
          <w:sz w:val="24"/>
          <w:szCs w:val="24"/>
          <w:lang w:val="fr-FR"/>
        </w:rPr>
        <w:t xml:space="preserve">’activation dans cette </w:t>
      </w:r>
      <w:r w:rsidRPr="00523043">
        <w:rPr>
          <w:rFonts w:ascii="Calibri" w:hAnsi="Calibri" w:cs="Calibri"/>
          <w:b/>
          <w:bCs/>
          <w:sz w:val="24"/>
          <w:szCs w:val="24"/>
          <w:lang w:val="fr-FR"/>
        </w:rPr>
        <w:t>offre ?</w:t>
      </w:r>
      <w:r w:rsidR="00060278" w:rsidRPr="00523043">
        <w:rPr>
          <w:rFonts w:ascii="Calibri" w:hAnsi="Calibri" w:cs="Calibri"/>
          <w:color w:val="C00000"/>
          <w:sz w:val="24"/>
          <w:szCs w:val="24"/>
          <w:lang w:val="fr-FR"/>
        </w:rPr>
        <w:br/>
      </w:r>
      <w:r w:rsidR="00060278" w:rsidRPr="00523043">
        <w:rPr>
          <w:rFonts w:ascii="Calibri" w:hAnsi="Calibri" w:cs="Calibri"/>
          <w:sz w:val="24"/>
          <w:szCs w:val="24"/>
          <w:lang w:val="fr-FR"/>
        </w:rPr>
        <w:t>les canaux d’activation concernés par cette offre sont :</w:t>
      </w:r>
    </w:p>
    <w:p w:rsidR="00060278" w:rsidRPr="007167E5" w:rsidRDefault="00060278" w:rsidP="00060278">
      <w:pPr>
        <w:pStyle w:val="Paragraphedeliste"/>
        <w:numPr>
          <w:ilvl w:val="0"/>
          <w:numId w:val="39"/>
        </w:numPr>
        <w:spacing w:before="100" w:beforeAutospacing="1" w:after="100" w:afterAutospacing="1" w:line="240" w:lineRule="auto"/>
        <w:ind w:left="567"/>
        <w:rPr>
          <w:rFonts w:ascii="Calibri" w:hAnsi="Calibri" w:cs="Calibri"/>
          <w:sz w:val="24"/>
          <w:szCs w:val="24"/>
          <w:lang w:val="fr-FR"/>
        </w:rPr>
      </w:pPr>
      <w:r w:rsidRPr="00752ED5">
        <w:rPr>
          <w:rFonts w:ascii="Calibri" w:hAnsi="Calibri" w:cs="Calibri"/>
          <w:b/>
          <w:bCs/>
          <w:sz w:val="24"/>
          <w:szCs w:val="24"/>
          <w:lang w:val="fr-FR"/>
        </w:rPr>
        <w:t>Espace client</w:t>
      </w:r>
      <w:r w:rsidRPr="007167E5">
        <w:rPr>
          <w:rFonts w:ascii="Calibri" w:hAnsi="Calibri" w:cs="Calibri"/>
          <w:sz w:val="24"/>
          <w:szCs w:val="24"/>
          <w:lang w:val="fr-FR"/>
        </w:rPr>
        <w:t>.</w:t>
      </w:r>
    </w:p>
    <w:p w:rsidR="00D50C6D" w:rsidRPr="00752ED5" w:rsidRDefault="00060278" w:rsidP="00D50C6D">
      <w:pPr>
        <w:pStyle w:val="Paragraphedeliste"/>
        <w:numPr>
          <w:ilvl w:val="0"/>
          <w:numId w:val="39"/>
        </w:numPr>
        <w:spacing w:before="100" w:beforeAutospacing="1" w:after="100" w:afterAutospacing="1" w:line="240" w:lineRule="auto"/>
        <w:ind w:left="567"/>
        <w:rPr>
          <w:rFonts w:ascii="Calibri" w:hAnsi="Calibri" w:cs="Calibri"/>
          <w:b/>
          <w:bCs/>
          <w:color w:val="C00000"/>
          <w:sz w:val="24"/>
          <w:szCs w:val="24"/>
          <w:lang w:val="fr-FR"/>
        </w:rPr>
      </w:pPr>
      <w:proofErr w:type="spellStart"/>
      <w:r w:rsidRPr="00752ED5">
        <w:rPr>
          <w:rFonts w:ascii="Calibri" w:hAnsi="Calibri" w:cs="Calibri"/>
          <w:b/>
          <w:bCs/>
          <w:sz w:val="24"/>
          <w:szCs w:val="24"/>
          <w:lang w:val="fr-FR"/>
        </w:rPr>
        <w:t>My</w:t>
      </w:r>
      <w:proofErr w:type="spellEnd"/>
      <w:r w:rsidRPr="00752ED5">
        <w:rPr>
          <w:rFonts w:ascii="Calibri" w:hAnsi="Calibri" w:cs="Calibri"/>
          <w:b/>
          <w:bCs/>
          <w:sz w:val="24"/>
          <w:szCs w:val="24"/>
          <w:lang w:val="fr-FR"/>
        </w:rPr>
        <w:t xml:space="preserve"> Idoom.</w:t>
      </w:r>
    </w:p>
    <w:p w:rsidR="008336EA" w:rsidRPr="007167E5" w:rsidRDefault="008336EA" w:rsidP="008336EA">
      <w:pPr>
        <w:pStyle w:val="Paragraphedeliste"/>
        <w:spacing w:before="100" w:beforeAutospacing="1" w:after="100" w:afterAutospacing="1" w:line="240" w:lineRule="auto"/>
        <w:ind w:left="567"/>
        <w:rPr>
          <w:rFonts w:ascii="Calibri" w:hAnsi="Calibri" w:cs="Calibri"/>
          <w:color w:val="C00000"/>
          <w:sz w:val="24"/>
          <w:szCs w:val="24"/>
          <w:lang w:val="fr-FR"/>
        </w:rPr>
      </w:pPr>
    </w:p>
    <w:p w:rsidR="00D50C6D" w:rsidRPr="00523043" w:rsidRDefault="00226EA2" w:rsidP="00523043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hAnsi="Calibri" w:cs="Calibri"/>
          <w:b/>
          <w:bCs/>
          <w:sz w:val="24"/>
          <w:szCs w:val="24"/>
          <w:lang w:val="fr-FR"/>
        </w:rPr>
      </w:pPr>
      <w:r w:rsidRPr="00523043">
        <w:rPr>
          <w:rFonts w:ascii="Calibri" w:hAnsi="Calibri" w:cs="Calibri"/>
          <w:b/>
          <w:bCs/>
          <w:sz w:val="24"/>
          <w:szCs w:val="24"/>
          <w:lang w:val="fr-FR"/>
        </w:rPr>
        <w:t xml:space="preserve">Quels </w:t>
      </w:r>
      <w:r w:rsidR="00A2017C">
        <w:rPr>
          <w:rFonts w:ascii="Calibri" w:hAnsi="Calibri" w:cs="Calibri"/>
          <w:b/>
          <w:bCs/>
          <w:sz w:val="24"/>
          <w:szCs w:val="24"/>
          <w:lang w:val="fr-FR"/>
        </w:rPr>
        <w:t>sont les détails de l’</w:t>
      </w:r>
      <w:r w:rsidRPr="00523043">
        <w:rPr>
          <w:rFonts w:ascii="Calibri" w:hAnsi="Calibri" w:cs="Calibri"/>
          <w:b/>
          <w:bCs/>
          <w:sz w:val="24"/>
          <w:szCs w:val="24"/>
          <w:lang w:val="fr-FR"/>
        </w:rPr>
        <w:t>offre WEEK-END BOOST ?</w:t>
      </w:r>
      <w:r w:rsidR="00D50C6D" w:rsidRPr="00523043">
        <w:rPr>
          <w:rFonts w:ascii="Calibri" w:hAnsi="Calibri" w:cs="Calibri"/>
          <w:b/>
          <w:bCs/>
          <w:sz w:val="24"/>
          <w:szCs w:val="24"/>
          <w:lang w:val="fr-FR"/>
        </w:rPr>
        <w:br/>
      </w:r>
    </w:p>
    <w:p w:rsidR="00D50C6D" w:rsidRPr="00D02F97" w:rsidRDefault="00D50C6D" w:rsidP="00D02F97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  <w:sz w:val="24"/>
          <w:szCs w:val="24"/>
          <w:lang w:val="fr-FR"/>
        </w:rPr>
      </w:pPr>
      <w:r w:rsidRPr="00D02F97">
        <w:rPr>
          <w:rFonts w:ascii="Calibri" w:hAnsi="Calibri" w:cs="Calibri"/>
          <w:b/>
          <w:bCs/>
          <w:sz w:val="24"/>
          <w:szCs w:val="24"/>
          <w:lang w:val="fr-FR"/>
        </w:rPr>
        <w:t>Tableau explicatif résumant l’offre :</w:t>
      </w:r>
    </w:p>
    <w:p w:rsidR="00060278" w:rsidRDefault="00060278" w:rsidP="00060278">
      <w:pPr>
        <w:pStyle w:val="Paragraphedeliste"/>
        <w:spacing w:before="100" w:beforeAutospacing="1" w:after="100" w:afterAutospacing="1" w:line="240" w:lineRule="auto"/>
        <w:ind w:left="-284"/>
        <w:rPr>
          <w:rFonts w:ascii="Calibri" w:hAnsi="Calibri" w:cs="Calibri"/>
          <w:sz w:val="24"/>
          <w:szCs w:val="24"/>
          <w:lang w:val="fr-FR"/>
        </w:rPr>
      </w:pPr>
    </w:p>
    <w:tbl>
      <w:tblPr>
        <w:tblStyle w:val="Grilledutableau"/>
        <w:tblW w:w="10306" w:type="dxa"/>
        <w:tblInd w:w="-284" w:type="dxa"/>
        <w:tblLook w:val="04A0" w:firstRow="1" w:lastRow="0" w:firstColumn="1" w:lastColumn="0" w:noHBand="0" w:noVBand="1"/>
      </w:tblPr>
      <w:tblGrid>
        <w:gridCol w:w="2794"/>
        <w:gridCol w:w="7512"/>
      </w:tblGrid>
      <w:tr w:rsidR="00060278" w:rsidTr="000E2D34">
        <w:trPr>
          <w:trHeight w:val="838"/>
        </w:trPr>
        <w:tc>
          <w:tcPr>
            <w:tcW w:w="2794" w:type="dxa"/>
            <w:shd w:val="clear" w:color="auto" w:fill="002060"/>
          </w:tcPr>
          <w:p w:rsidR="007167E5" w:rsidRDefault="007167E5" w:rsidP="00060278">
            <w:pPr>
              <w:pStyle w:val="Paragraphedeliste"/>
              <w:tabs>
                <w:tab w:val="left" w:pos="1547"/>
              </w:tabs>
              <w:spacing w:before="100" w:beforeAutospacing="1" w:after="100" w:afterAutospacing="1"/>
              <w:ind w:left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  <w:p w:rsidR="00060278" w:rsidRDefault="00060278" w:rsidP="00060278">
            <w:pPr>
              <w:pStyle w:val="Paragraphedeliste"/>
              <w:tabs>
                <w:tab w:val="left" w:pos="1547"/>
              </w:tabs>
              <w:spacing w:before="100" w:beforeAutospacing="1" w:after="100" w:afterAutospacing="1"/>
              <w:ind w:left="0"/>
              <w:jc w:val="center"/>
              <w:rPr>
                <w:rFonts w:ascii="Calibri" w:hAnsi="Calibri" w:cs="Calibri"/>
                <w:color w:val="C00000"/>
                <w:sz w:val="24"/>
                <w:szCs w:val="24"/>
                <w:lang w:val="fr-FR"/>
              </w:rPr>
            </w:pPr>
            <w:r w:rsidRPr="0004691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Élément</w:t>
            </w:r>
          </w:p>
        </w:tc>
        <w:tc>
          <w:tcPr>
            <w:tcW w:w="7512" w:type="dxa"/>
            <w:shd w:val="clear" w:color="auto" w:fill="002060"/>
          </w:tcPr>
          <w:p w:rsidR="007167E5" w:rsidRDefault="007167E5" w:rsidP="00060278">
            <w:pPr>
              <w:pStyle w:val="Paragraphedeliste"/>
              <w:tabs>
                <w:tab w:val="left" w:pos="1547"/>
              </w:tabs>
              <w:spacing w:before="100" w:beforeAutospacing="1" w:after="100" w:afterAutospacing="1"/>
              <w:ind w:left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  <w:p w:rsidR="00060278" w:rsidRDefault="00060278" w:rsidP="00060278">
            <w:pPr>
              <w:pStyle w:val="Paragraphedeliste"/>
              <w:tabs>
                <w:tab w:val="left" w:pos="1547"/>
              </w:tabs>
              <w:spacing w:before="100" w:beforeAutospacing="1" w:after="100" w:afterAutospacing="1"/>
              <w:ind w:left="0"/>
              <w:jc w:val="center"/>
              <w:rPr>
                <w:rFonts w:ascii="Calibri" w:hAnsi="Calibri" w:cs="Calibri"/>
                <w:color w:val="C00000"/>
                <w:sz w:val="24"/>
                <w:szCs w:val="24"/>
                <w:lang w:val="fr-FR"/>
              </w:rPr>
            </w:pPr>
            <w:r w:rsidRPr="0004691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Détail</w:t>
            </w:r>
          </w:p>
        </w:tc>
      </w:tr>
      <w:tr w:rsidR="00060278" w:rsidTr="000E2D34">
        <w:trPr>
          <w:trHeight w:val="870"/>
        </w:trPr>
        <w:tc>
          <w:tcPr>
            <w:tcW w:w="2794" w:type="dxa"/>
            <w:shd w:val="clear" w:color="auto" w:fill="DFE3E5" w:themeFill="background2"/>
            <w:vAlign w:val="center"/>
          </w:tcPr>
          <w:p w:rsidR="00060278" w:rsidRPr="007147D0" w:rsidRDefault="00060278" w:rsidP="00060278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04691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Période d'activation</w:t>
            </w:r>
          </w:p>
        </w:tc>
        <w:tc>
          <w:tcPr>
            <w:tcW w:w="7512" w:type="dxa"/>
            <w:shd w:val="clear" w:color="auto" w:fill="DFE3E5" w:themeFill="background2"/>
            <w:vAlign w:val="center"/>
          </w:tcPr>
          <w:p w:rsidR="00060278" w:rsidRPr="007147D0" w:rsidRDefault="00060278" w:rsidP="00BC7051">
            <w:pP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Disponible chaque vendredi à partir de </w:t>
            </w:r>
            <w:r w:rsidRPr="007147D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00h01</w:t>
            </w:r>
            <w:r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 jusqu’au samedi à </w:t>
            </w:r>
            <w:r w:rsidR="00BC705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23h59</w:t>
            </w:r>
            <w:r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.</w:t>
            </w:r>
          </w:p>
        </w:tc>
      </w:tr>
      <w:tr w:rsidR="00060278" w:rsidTr="000E2D34">
        <w:trPr>
          <w:trHeight w:val="916"/>
        </w:trPr>
        <w:tc>
          <w:tcPr>
            <w:tcW w:w="2794" w:type="dxa"/>
            <w:shd w:val="clear" w:color="auto" w:fill="DFE3E5" w:themeFill="background2"/>
          </w:tcPr>
          <w:p w:rsidR="004A3041" w:rsidRDefault="004A3041" w:rsidP="00060278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  <w:p w:rsidR="00060278" w:rsidRDefault="00060278" w:rsidP="00060278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ascii="Calibri" w:hAnsi="Calibri" w:cs="Calibri"/>
                <w:color w:val="C00000"/>
                <w:sz w:val="24"/>
                <w:szCs w:val="24"/>
                <w:lang w:val="fr-FR"/>
              </w:rPr>
            </w:pPr>
            <w:r w:rsidRPr="0004691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Canaux d’activation</w:t>
            </w:r>
          </w:p>
        </w:tc>
        <w:tc>
          <w:tcPr>
            <w:tcW w:w="7512" w:type="dxa"/>
            <w:shd w:val="clear" w:color="auto" w:fill="DFE3E5" w:themeFill="background2"/>
            <w:vAlign w:val="center"/>
          </w:tcPr>
          <w:p w:rsidR="00060278" w:rsidRPr="007147D0" w:rsidRDefault="00060278" w:rsidP="00060278">
            <w:pP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Espace Client sur le site web d'Algérie Télécom ou l’application </w:t>
            </w:r>
            <w:proofErr w:type="spellStart"/>
            <w:r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My</w:t>
            </w:r>
            <w:proofErr w:type="spellEnd"/>
            <w:r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 Idoom.</w:t>
            </w:r>
          </w:p>
        </w:tc>
      </w:tr>
      <w:tr w:rsidR="00060278" w:rsidTr="000E2D34">
        <w:trPr>
          <w:trHeight w:val="831"/>
        </w:trPr>
        <w:tc>
          <w:tcPr>
            <w:tcW w:w="2794" w:type="dxa"/>
            <w:shd w:val="clear" w:color="auto" w:fill="DFE3E5" w:themeFill="background2"/>
          </w:tcPr>
          <w:p w:rsidR="004A3041" w:rsidRDefault="004A3041" w:rsidP="00060278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  <w:p w:rsidR="00060278" w:rsidRDefault="00060278" w:rsidP="00060278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ascii="Calibri" w:hAnsi="Calibri" w:cs="Calibri"/>
                <w:color w:val="C00000"/>
                <w:sz w:val="24"/>
                <w:szCs w:val="24"/>
                <w:lang w:val="fr-FR"/>
              </w:rPr>
            </w:pPr>
            <w:r w:rsidRPr="0004691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Débits disponibles</w:t>
            </w:r>
          </w:p>
        </w:tc>
        <w:tc>
          <w:tcPr>
            <w:tcW w:w="7512" w:type="dxa"/>
            <w:shd w:val="clear" w:color="auto" w:fill="DFE3E5" w:themeFill="background2"/>
            <w:vAlign w:val="center"/>
          </w:tcPr>
          <w:p w:rsidR="00060278" w:rsidRPr="007147D0" w:rsidRDefault="00060278" w:rsidP="00060278">
            <w:pP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De</w:t>
            </w:r>
            <w:r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 </w:t>
            </w:r>
            <w:r w:rsidR="004D656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240 </w:t>
            </w:r>
            <w:r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Mbps</w:t>
            </w:r>
            <w: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 jusqu’</w:t>
            </w:r>
            <w:r w:rsidR="00D50C6D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à</w:t>
            </w:r>
            <w: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 </w:t>
            </w:r>
            <w:r w:rsidR="004D656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1.5</w:t>
            </w:r>
            <w: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Gbps</w:t>
            </w:r>
            <w:proofErr w:type="spellEnd"/>
          </w:p>
        </w:tc>
      </w:tr>
      <w:tr w:rsidR="00060278" w:rsidTr="000E2D34">
        <w:trPr>
          <w:trHeight w:val="1049"/>
        </w:trPr>
        <w:tc>
          <w:tcPr>
            <w:tcW w:w="2794" w:type="dxa"/>
            <w:shd w:val="clear" w:color="auto" w:fill="DFE3E5" w:themeFill="background2"/>
          </w:tcPr>
          <w:p w:rsidR="004A3041" w:rsidRDefault="004A3041" w:rsidP="00060278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  <w:p w:rsidR="00060278" w:rsidRDefault="00060278" w:rsidP="00060278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ascii="Calibri" w:hAnsi="Calibri" w:cs="Calibri"/>
                <w:color w:val="C00000"/>
                <w:sz w:val="24"/>
                <w:szCs w:val="24"/>
                <w:lang w:val="fr-FR"/>
              </w:rPr>
            </w:pPr>
            <w:r w:rsidRPr="0004691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Avantage principal</w:t>
            </w:r>
          </w:p>
        </w:tc>
        <w:tc>
          <w:tcPr>
            <w:tcW w:w="7512" w:type="dxa"/>
            <w:shd w:val="clear" w:color="auto" w:fill="DFE3E5" w:themeFill="background2"/>
          </w:tcPr>
          <w:p w:rsidR="004A3041" w:rsidRDefault="004A3041" w:rsidP="00060278">
            <w:pPr>
              <w:pStyle w:val="Paragraphedeliste"/>
              <w:spacing w:before="100" w:beforeAutospacing="1" w:after="100" w:afterAutospacing="1"/>
              <w:ind w:left="0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</w:p>
          <w:p w:rsidR="00060278" w:rsidRDefault="00D50C6D" w:rsidP="00954573">
            <w:pPr>
              <w:pStyle w:val="Paragraphedeliste"/>
              <w:spacing w:before="100" w:beforeAutospacing="1" w:after="100" w:afterAutospacing="1"/>
              <w:ind w:left="0"/>
              <w:rPr>
                <w:rFonts w:ascii="Calibri" w:hAnsi="Calibri" w:cs="Calibri"/>
                <w:color w:val="C00000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Faire profiter les clients des d</w:t>
            </w:r>
            <w:r w:rsidR="00060278"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ébits ultra-rapides pour </w:t>
            </w:r>
            <w:r w:rsidR="00060278" w:rsidRPr="007147D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3</w:t>
            </w:r>
            <w:r w:rsidR="00060278"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 à </w:t>
            </w:r>
            <w:r w:rsidR="00060278" w:rsidRPr="007147D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6</w:t>
            </w:r>
            <w:r w:rsidR="00060278"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 jours, déduits </w:t>
            </w:r>
            <w:r w:rsidR="00954573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de la durée </w:t>
            </w:r>
            <w:r w:rsidR="00060278"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de l’abonn</w:t>
            </w:r>
            <w:r w:rsidR="00060278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ement selon le débit choisi</w:t>
            </w:r>
          </w:p>
        </w:tc>
      </w:tr>
      <w:tr w:rsidR="00060278" w:rsidTr="000E2D34">
        <w:trPr>
          <w:trHeight w:val="850"/>
        </w:trPr>
        <w:tc>
          <w:tcPr>
            <w:tcW w:w="2794" w:type="dxa"/>
            <w:shd w:val="clear" w:color="auto" w:fill="DFE3E5" w:themeFill="background2"/>
          </w:tcPr>
          <w:p w:rsidR="004A3041" w:rsidRDefault="004A3041" w:rsidP="00060278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  <w:p w:rsidR="00060278" w:rsidRDefault="00060278" w:rsidP="00060278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ascii="Calibri" w:hAnsi="Calibri" w:cs="Calibri"/>
                <w:color w:val="C00000"/>
                <w:sz w:val="24"/>
                <w:szCs w:val="24"/>
                <w:lang w:val="fr-FR"/>
              </w:rPr>
            </w:pPr>
            <w:r w:rsidRPr="0004691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Durée de consommation</w:t>
            </w:r>
          </w:p>
        </w:tc>
        <w:tc>
          <w:tcPr>
            <w:tcW w:w="7512" w:type="dxa"/>
            <w:shd w:val="clear" w:color="auto" w:fill="DFE3E5" w:themeFill="background2"/>
          </w:tcPr>
          <w:p w:rsidR="004A3041" w:rsidRDefault="004A3041" w:rsidP="00060278">
            <w:pPr>
              <w:pStyle w:val="Paragraphedeliste"/>
              <w:spacing w:before="100" w:beforeAutospacing="1" w:after="100" w:afterAutospacing="1"/>
              <w:ind w:left="0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</w:p>
          <w:p w:rsidR="00060278" w:rsidRDefault="0093406C" w:rsidP="00060278">
            <w:pPr>
              <w:pStyle w:val="Paragraphedeliste"/>
              <w:spacing w:before="100" w:beforeAutospacing="1" w:after="100" w:afterAutospacing="1"/>
              <w:ind w:left="0"/>
              <w:rPr>
                <w:rFonts w:ascii="Calibri" w:hAnsi="Calibri" w:cs="Calibri"/>
                <w:color w:val="C00000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BOOST</w:t>
            </w:r>
            <w:r w:rsidR="00060278"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 valable penda</w:t>
            </w:r>
            <w:r w:rsidR="00060278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nt </w:t>
            </w:r>
            <w:r w:rsidR="00060278" w:rsidRPr="00D50C6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48</w:t>
            </w:r>
            <w:r w:rsidR="00060278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 heures après activation</w:t>
            </w:r>
          </w:p>
        </w:tc>
      </w:tr>
      <w:tr w:rsidR="00060278" w:rsidTr="000E2D34">
        <w:trPr>
          <w:trHeight w:val="884"/>
        </w:trPr>
        <w:tc>
          <w:tcPr>
            <w:tcW w:w="2794" w:type="dxa"/>
            <w:shd w:val="clear" w:color="auto" w:fill="DFE3E5" w:themeFill="background2"/>
          </w:tcPr>
          <w:p w:rsidR="004A3041" w:rsidRDefault="004A3041" w:rsidP="00060278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  <w:p w:rsidR="00060278" w:rsidRDefault="00060278" w:rsidP="00060278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ascii="Calibri" w:hAnsi="Calibri" w:cs="Calibri"/>
                <w:color w:val="C00000"/>
                <w:sz w:val="24"/>
                <w:szCs w:val="24"/>
                <w:lang w:val="fr-FR"/>
              </w:rPr>
            </w:pPr>
            <w:r w:rsidRPr="0004691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Usages recommandés</w:t>
            </w:r>
          </w:p>
        </w:tc>
        <w:tc>
          <w:tcPr>
            <w:tcW w:w="7512" w:type="dxa"/>
            <w:shd w:val="clear" w:color="auto" w:fill="DFE3E5" w:themeFill="background2"/>
          </w:tcPr>
          <w:p w:rsidR="004A3041" w:rsidRDefault="004A3041" w:rsidP="00060278">
            <w:pPr>
              <w:pStyle w:val="Paragraphedeliste"/>
              <w:spacing w:before="100" w:beforeAutospacing="1" w:after="100" w:afterAutospacing="1"/>
              <w:ind w:left="0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</w:p>
          <w:p w:rsidR="00060278" w:rsidRDefault="00060278" w:rsidP="00060278">
            <w:pPr>
              <w:pStyle w:val="Paragraphedeliste"/>
              <w:spacing w:before="100" w:beforeAutospacing="1" w:after="100" w:afterAutospacing="1"/>
              <w:ind w:left="0"/>
              <w:rPr>
                <w:rFonts w:ascii="Calibri" w:hAnsi="Calibri" w:cs="Calibri"/>
                <w:color w:val="C00000"/>
                <w:sz w:val="24"/>
                <w:szCs w:val="24"/>
                <w:lang w:val="fr-FR"/>
              </w:rPr>
            </w:pPr>
            <w:r w:rsidRPr="007147D0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Streaming, gaming, télécha</w:t>
            </w:r>
            <w:r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rgements intensifs</w:t>
            </w:r>
            <w:r w:rsidR="00954573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…</w:t>
            </w:r>
          </w:p>
        </w:tc>
      </w:tr>
    </w:tbl>
    <w:p w:rsidR="00007541" w:rsidRDefault="00007541" w:rsidP="007006F4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sz w:val="24"/>
          <w:szCs w:val="24"/>
          <w:lang w:val="fr-FR"/>
        </w:rPr>
      </w:pPr>
    </w:p>
    <w:p w:rsidR="00315D1F" w:rsidRDefault="00315D1F" w:rsidP="007006F4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sz w:val="24"/>
          <w:szCs w:val="24"/>
          <w:lang w:val="fr-FR"/>
        </w:rPr>
      </w:pPr>
    </w:p>
    <w:p w:rsidR="00C52663" w:rsidRPr="00DA7399" w:rsidRDefault="00D50C6D" w:rsidP="00DA7399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ind w:left="-426" w:firstLine="852"/>
        <w:rPr>
          <w:rFonts w:ascii="Calibri" w:hAnsi="Calibri" w:cs="Calibri"/>
          <w:b/>
          <w:bCs/>
          <w:sz w:val="24"/>
          <w:szCs w:val="24"/>
          <w:lang w:val="fr-FR"/>
        </w:rPr>
      </w:pPr>
      <w:r w:rsidRPr="00D02F97">
        <w:rPr>
          <w:rFonts w:ascii="Calibri" w:hAnsi="Calibri" w:cs="Calibri"/>
          <w:b/>
          <w:bCs/>
          <w:sz w:val="24"/>
          <w:szCs w:val="24"/>
          <w:lang w:val="fr-FR"/>
        </w:rPr>
        <w:lastRenderedPageBreak/>
        <w:t>Tableau des déductions :</w:t>
      </w:r>
      <w:r w:rsidR="00DA7399">
        <w:rPr>
          <w:rFonts w:ascii="Calibri" w:hAnsi="Calibri" w:cs="Calibri"/>
          <w:b/>
          <w:bCs/>
          <w:sz w:val="24"/>
          <w:szCs w:val="24"/>
          <w:lang w:val="fr-FR"/>
        </w:rPr>
        <w:br/>
      </w:r>
      <w:r w:rsidR="00C52663" w:rsidRPr="00DA7399">
        <w:rPr>
          <w:rFonts w:ascii="Calibri" w:hAnsi="Calibri"/>
          <w:sz w:val="24"/>
          <w:szCs w:val="24"/>
          <w:lang w:val="fr-FR"/>
        </w:rPr>
        <w:t>Le tableau ci-dessous précise le nombre de jours déduits de la durée de validité de l'abonnement Internet, en fonction de l’augmentation de débit initial et du débit sélectionné</w:t>
      </w:r>
      <w:r w:rsidR="00D07276" w:rsidRPr="00DA7399">
        <w:rPr>
          <w:rFonts w:ascii="Calibri" w:hAnsi="Calibri"/>
          <w:sz w:val="24"/>
          <w:szCs w:val="24"/>
          <w:lang w:val="fr-FR"/>
        </w:rPr>
        <w:t xml:space="preserve"> </w:t>
      </w:r>
      <w:r w:rsidR="00C52663" w:rsidRPr="00DA7399">
        <w:rPr>
          <w:rFonts w:ascii="Calibri" w:hAnsi="Calibri"/>
          <w:sz w:val="24"/>
          <w:szCs w:val="24"/>
          <w:lang w:val="fr-FR"/>
        </w:rPr>
        <w:t>dans le</w:t>
      </w:r>
      <w:r w:rsidR="003100A4" w:rsidRPr="00DA7399">
        <w:rPr>
          <w:rFonts w:ascii="Calibri" w:hAnsi="Calibri"/>
          <w:sz w:val="24"/>
          <w:szCs w:val="24"/>
          <w:lang w:val="fr-FR"/>
        </w:rPr>
        <w:t xml:space="preserve"> cadre de l'offre WEEKEND BOOST :</w:t>
      </w:r>
    </w:p>
    <w:tbl>
      <w:tblPr>
        <w:tblStyle w:val="Grilledutableau"/>
        <w:tblW w:w="10128" w:type="dxa"/>
        <w:tblInd w:w="-649" w:type="dxa"/>
        <w:tblLook w:val="04A0" w:firstRow="1" w:lastRow="0" w:firstColumn="1" w:lastColumn="0" w:noHBand="0" w:noVBand="1"/>
      </w:tblPr>
      <w:tblGrid>
        <w:gridCol w:w="1445"/>
        <w:gridCol w:w="1447"/>
        <w:gridCol w:w="1445"/>
        <w:gridCol w:w="1446"/>
        <w:gridCol w:w="1446"/>
        <w:gridCol w:w="1446"/>
        <w:gridCol w:w="1453"/>
      </w:tblGrid>
      <w:tr w:rsidR="007006F4" w:rsidRPr="00F77BAA" w:rsidTr="00954573">
        <w:trPr>
          <w:trHeight w:val="890"/>
        </w:trPr>
        <w:tc>
          <w:tcPr>
            <w:tcW w:w="2892" w:type="dxa"/>
            <w:gridSpan w:val="2"/>
            <w:vMerge w:val="restart"/>
            <w:shd w:val="clear" w:color="auto" w:fill="62A39F" w:themeFill="accent6"/>
          </w:tcPr>
          <w:p w:rsidR="007006F4" w:rsidRPr="007167E5" w:rsidRDefault="007006F4" w:rsidP="009549C8">
            <w:pPr>
              <w:jc w:val="center"/>
              <w:rPr>
                <w:rFonts w:ascii="Candara" w:hAnsi="Candara" w:cs="Candara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</w:p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FFFFFF" w:themeColor="background1"/>
                <w:sz w:val="28"/>
                <w:szCs w:val="28"/>
                <w:rtl/>
                <w:lang w:bidi="ar"/>
              </w:rPr>
            </w:pPr>
            <w:proofErr w:type="spellStart"/>
            <w:r w:rsidRPr="007167E5">
              <w:rPr>
                <w:rFonts w:ascii="Candara" w:hAnsi="Candara" w:cs="Candara"/>
                <w:b/>
                <w:bCs/>
                <w:color w:val="FFFFFF" w:themeColor="background1"/>
                <w:sz w:val="28"/>
                <w:szCs w:val="28"/>
                <w:rtl/>
                <w:lang w:bidi="ar"/>
              </w:rPr>
              <w:t>Offre</w:t>
            </w:r>
            <w:proofErr w:type="spellEnd"/>
          </w:p>
          <w:p w:rsidR="007006F4" w:rsidRPr="007006F4" w:rsidRDefault="007006F4" w:rsidP="009549C8">
            <w:pPr>
              <w:jc w:val="center"/>
              <w:rPr>
                <w:rFonts w:ascii="Candara" w:hAnsi="Candara" w:cs="Candara"/>
                <w:b/>
                <w:bCs/>
                <w:sz w:val="36"/>
                <w:szCs w:val="36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noProof/>
                <w:color w:val="FFFFFF" w:themeColor="background1"/>
                <w:sz w:val="28"/>
                <w:szCs w:val="28"/>
                <w:rtl/>
                <w:lang w:eastAsia="fr-FR" w:bidi="ar"/>
              </w:rPr>
              <w:t>WEEKEND</w:t>
            </w:r>
            <w:r w:rsidRPr="007167E5">
              <w:rPr>
                <w:rFonts w:ascii="Candara" w:hAnsi="Candara" w:cs="Candara" w:hint="cs"/>
                <w:b/>
                <w:bCs/>
                <w:noProof/>
                <w:color w:val="FFFFFF" w:themeColor="background1"/>
                <w:sz w:val="28"/>
                <w:szCs w:val="28"/>
                <w:rtl/>
                <w:lang w:eastAsia="fr-FR" w:bidi="ar"/>
              </w:rPr>
              <w:t xml:space="preserve"> BOOST</w:t>
            </w:r>
          </w:p>
        </w:tc>
        <w:tc>
          <w:tcPr>
            <w:tcW w:w="7236" w:type="dxa"/>
            <w:gridSpan w:val="5"/>
            <w:shd w:val="clear" w:color="auto" w:fill="F2F2F2" w:themeFill="background1" w:themeFillShade="F2"/>
          </w:tcPr>
          <w:p w:rsidR="00954573" w:rsidRDefault="00954573" w:rsidP="00954573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</w:p>
          <w:p w:rsidR="007006F4" w:rsidRPr="000D7EE0" w:rsidRDefault="007006F4" w:rsidP="00954573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val="fr-FR" w:bidi="ar"/>
              </w:rPr>
            </w:pPr>
            <w:proofErr w:type="spellStart"/>
            <w:r w:rsidRPr="007006F4"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  <w:t>Débit</w:t>
            </w:r>
            <w:proofErr w:type="spellEnd"/>
            <w:r w:rsidRPr="007006F4"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Pr="007006F4"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  <w:t>Final</w:t>
            </w:r>
            <w:proofErr w:type="spellEnd"/>
            <w:r w:rsidR="000D7EE0" w:rsidRPr="000D7EE0">
              <w:rPr>
                <w:rFonts w:ascii="Candara" w:hAnsi="Candara" w:cs="Candara" w:hint="cs"/>
                <w:b/>
                <w:bCs/>
                <w:sz w:val="24"/>
                <w:szCs w:val="24"/>
                <w:lang w:val="fr-FR" w:bidi="ar"/>
              </w:rPr>
              <w:t xml:space="preserve"> </w:t>
            </w:r>
            <w:r w:rsidR="00954573">
              <w:rPr>
                <w:rFonts w:ascii="Candara" w:hAnsi="Candara" w:cs="Candara"/>
                <w:b/>
                <w:bCs/>
                <w:sz w:val="24"/>
                <w:szCs w:val="24"/>
                <w:lang w:val="fr-FR" w:bidi="ar"/>
              </w:rPr>
              <w:t>et jours de</w:t>
            </w:r>
            <w:r w:rsidR="004334F6">
              <w:rPr>
                <w:rFonts w:ascii="Candara" w:hAnsi="Candara" w:cs="Candara"/>
                <w:b/>
                <w:bCs/>
                <w:sz w:val="24"/>
                <w:szCs w:val="24"/>
                <w:lang w:val="fr-FR" w:bidi="ar"/>
              </w:rPr>
              <w:t>s</w:t>
            </w:r>
            <w:r w:rsidR="00954573">
              <w:rPr>
                <w:rFonts w:ascii="Candara" w:hAnsi="Candara" w:cs="Candara"/>
                <w:b/>
                <w:bCs/>
                <w:sz w:val="24"/>
                <w:szCs w:val="24"/>
                <w:lang w:val="fr-FR" w:bidi="ar"/>
              </w:rPr>
              <w:t xml:space="preserve"> déductions </w:t>
            </w:r>
            <w:r w:rsidR="000D7EE0" w:rsidRPr="000D7EE0">
              <w:rPr>
                <w:rFonts w:ascii="Candara" w:hAnsi="Candara" w:cs="Candara" w:hint="cs"/>
                <w:b/>
                <w:bCs/>
                <w:color w:val="C00000"/>
                <w:sz w:val="24"/>
                <w:szCs w:val="24"/>
                <w:lang w:val="fr-FR" w:bidi="ar"/>
              </w:rPr>
              <w:t>(</w:t>
            </w:r>
            <w:r w:rsidR="00954573">
              <w:rPr>
                <w:rFonts w:ascii="Candara" w:hAnsi="Candara" w:cs="Candara"/>
                <w:b/>
                <w:bCs/>
                <w:color w:val="C00000"/>
                <w:sz w:val="24"/>
                <w:szCs w:val="24"/>
                <w:lang w:val="fr-FR" w:bidi="ar"/>
              </w:rPr>
              <w:t xml:space="preserve">après </w:t>
            </w:r>
            <w:r w:rsidR="000D7EE0" w:rsidRPr="000D7EE0">
              <w:rPr>
                <w:rFonts w:ascii="Candara" w:hAnsi="Candara" w:cs="Candara"/>
                <w:b/>
                <w:bCs/>
                <w:color w:val="C00000"/>
                <w:sz w:val="24"/>
                <w:szCs w:val="24"/>
                <w:lang w:val="fr-FR" w:bidi="ar"/>
              </w:rPr>
              <w:t>augmentation</w:t>
            </w:r>
            <w:r w:rsidR="000D7EE0" w:rsidRPr="000D7EE0">
              <w:rPr>
                <w:rFonts w:ascii="Candara" w:hAnsi="Candara" w:cs="Candara" w:hint="cs"/>
                <w:b/>
                <w:bCs/>
                <w:color w:val="C00000"/>
                <w:sz w:val="24"/>
                <w:szCs w:val="24"/>
                <w:lang w:val="fr-FR" w:bidi="ar"/>
              </w:rPr>
              <w:t xml:space="preserve"> de d</w:t>
            </w:r>
            <w:r w:rsidR="000D7EE0" w:rsidRPr="000D7EE0">
              <w:rPr>
                <w:rFonts w:ascii="Candara" w:hAnsi="Candara" w:cs="Candara"/>
                <w:b/>
                <w:bCs/>
                <w:color w:val="C00000"/>
                <w:sz w:val="24"/>
                <w:szCs w:val="24"/>
                <w:lang w:val="fr-FR" w:bidi="ar"/>
              </w:rPr>
              <w:t>ébit)</w:t>
            </w:r>
          </w:p>
        </w:tc>
      </w:tr>
      <w:tr w:rsidR="007006F4" w:rsidRPr="00DE69A2" w:rsidTr="00954573">
        <w:trPr>
          <w:trHeight w:val="890"/>
        </w:trPr>
        <w:tc>
          <w:tcPr>
            <w:tcW w:w="2892" w:type="dxa"/>
            <w:gridSpan w:val="2"/>
            <w:vMerge/>
            <w:shd w:val="clear" w:color="auto" w:fill="62A39F" w:themeFill="accent6"/>
          </w:tcPr>
          <w:p w:rsidR="007006F4" w:rsidRPr="007006F4" w:rsidRDefault="007006F4" w:rsidP="009549C8">
            <w:pPr>
              <w:ind w:left="-1452" w:right="-6769"/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1445" w:type="dxa"/>
            <w:shd w:val="clear" w:color="auto" w:fill="D1EEF9" w:themeFill="accent1" w:themeFillTint="33"/>
          </w:tcPr>
          <w:p w:rsidR="007006F4" w:rsidRPr="007006F4" w:rsidRDefault="00336C3A" w:rsidP="00ED4D77">
            <w:pPr>
              <w:jc w:val="right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 xml:space="preserve">240 </w:t>
            </w:r>
            <w:r w:rsidR="007006F4" w:rsidRPr="007006F4"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r w:rsidR="00ED4D77"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="00ED4D77" w:rsidRPr="007006F4"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  <w:t>Mbps</w:t>
            </w:r>
            <w:proofErr w:type="spellEnd"/>
          </w:p>
        </w:tc>
        <w:tc>
          <w:tcPr>
            <w:tcW w:w="1446" w:type="dxa"/>
            <w:shd w:val="clear" w:color="auto" w:fill="D1EEF9" w:themeFill="accent1" w:themeFillTint="33"/>
          </w:tcPr>
          <w:p w:rsidR="007006F4" w:rsidRPr="007006F4" w:rsidRDefault="00336C3A" w:rsidP="00ED4D77">
            <w:pPr>
              <w:jc w:val="right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 xml:space="preserve">480 </w:t>
            </w:r>
            <w:r w:rsidR="00ED4D77"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="00ED4D77" w:rsidRPr="007006F4"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  <w:t>Mbps</w:t>
            </w:r>
            <w:proofErr w:type="spellEnd"/>
          </w:p>
        </w:tc>
        <w:tc>
          <w:tcPr>
            <w:tcW w:w="1446" w:type="dxa"/>
            <w:shd w:val="clear" w:color="auto" w:fill="D1EEF9" w:themeFill="accent1" w:themeFillTint="33"/>
          </w:tcPr>
          <w:p w:rsidR="007006F4" w:rsidRPr="007006F4" w:rsidRDefault="00336C3A" w:rsidP="00ED4D77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 xml:space="preserve">600 </w:t>
            </w:r>
            <w:r w:rsidR="00ED4D77"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="00ED4D77"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>Mbps</w:t>
            </w:r>
            <w:proofErr w:type="spellEnd"/>
          </w:p>
        </w:tc>
        <w:tc>
          <w:tcPr>
            <w:tcW w:w="1446" w:type="dxa"/>
            <w:shd w:val="clear" w:color="auto" w:fill="D1EEF9" w:themeFill="accent1" w:themeFillTint="33"/>
          </w:tcPr>
          <w:p w:rsidR="007006F4" w:rsidRPr="007006F4" w:rsidRDefault="00336C3A" w:rsidP="00ED4D77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 xml:space="preserve">1 </w:t>
            </w:r>
            <w:r w:rsidR="00ED4D77"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="00ED4D77"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>Gbps</w:t>
            </w:r>
            <w:proofErr w:type="spellEnd"/>
          </w:p>
        </w:tc>
        <w:tc>
          <w:tcPr>
            <w:tcW w:w="1449" w:type="dxa"/>
            <w:shd w:val="clear" w:color="auto" w:fill="D1EEF9" w:themeFill="accent1" w:themeFillTint="33"/>
          </w:tcPr>
          <w:p w:rsidR="007006F4" w:rsidRPr="007006F4" w:rsidRDefault="00336C3A" w:rsidP="00ED4D77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 xml:space="preserve">1.5 </w:t>
            </w:r>
            <w:r w:rsidR="00ED4D77"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="00ED4D77">
              <w:rPr>
                <w:rFonts w:ascii="Candara" w:hAnsi="Candara" w:cs="Candara" w:hint="cs"/>
                <w:b/>
                <w:bCs/>
                <w:sz w:val="24"/>
                <w:szCs w:val="24"/>
                <w:rtl/>
                <w:lang w:bidi="ar"/>
              </w:rPr>
              <w:t>Gbps</w:t>
            </w:r>
            <w:proofErr w:type="spellEnd"/>
          </w:p>
        </w:tc>
      </w:tr>
      <w:tr w:rsidR="007167E5" w:rsidRPr="00DE69A2" w:rsidTr="00954573">
        <w:trPr>
          <w:trHeight w:val="890"/>
        </w:trPr>
        <w:tc>
          <w:tcPr>
            <w:tcW w:w="1445" w:type="dxa"/>
            <w:vMerge w:val="restart"/>
            <w:shd w:val="clear" w:color="auto" w:fill="F2F2F2" w:themeFill="background1" w:themeFillShade="F2"/>
          </w:tcPr>
          <w:p w:rsidR="007006F4" w:rsidRPr="007006F4" w:rsidRDefault="007006F4" w:rsidP="009549C8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</w:p>
          <w:p w:rsidR="007006F4" w:rsidRPr="007006F4" w:rsidRDefault="007006F4" w:rsidP="009549C8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</w:p>
          <w:p w:rsidR="007006F4" w:rsidRPr="007006F4" w:rsidRDefault="007006F4" w:rsidP="009549C8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</w:p>
          <w:p w:rsidR="007006F4" w:rsidRPr="007006F4" w:rsidRDefault="007006F4" w:rsidP="009549C8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</w:p>
          <w:p w:rsidR="007006F4" w:rsidRPr="007006F4" w:rsidRDefault="007006F4" w:rsidP="009549C8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  <w:proofErr w:type="spellStart"/>
            <w:r w:rsidRPr="007006F4"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  <w:t>Débit</w:t>
            </w:r>
            <w:proofErr w:type="spellEnd"/>
            <w:r w:rsidRPr="007006F4"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Pr="007006F4"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  <w:t>Initial</w:t>
            </w:r>
            <w:proofErr w:type="spellEnd"/>
          </w:p>
        </w:tc>
        <w:tc>
          <w:tcPr>
            <w:tcW w:w="1446" w:type="dxa"/>
            <w:shd w:val="clear" w:color="auto" w:fill="D0E6F6" w:themeFill="accent2" w:themeFillTint="33"/>
          </w:tcPr>
          <w:p w:rsidR="007006F4" w:rsidRPr="007167E5" w:rsidRDefault="00336C3A" w:rsidP="00ED4D77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120 </w:t>
            </w:r>
            <w:r w:rsidR="007006F4"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 </w:t>
            </w:r>
            <w:r w:rsidR="00ED4D77"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  </w:t>
            </w:r>
            <w:proofErr w:type="spellStart"/>
            <w:r w:rsidR="00ED4D77"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Mbps</w:t>
            </w:r>
            <w:proofErr w:type="spellEnd"/>
          </w:p>
        </w:tc>
        <w:tc>
          <w:tcPr>
            <w:tcW w:w="1445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3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3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4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5</w:t>
            </w:r>
          </w:p>
        </w:tc>
        <w:tc>
          <w:tcPr>
            <w:tcW w:w="1449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6</w:t>
            </w:r>
          </w:p>
        </w:tc>
      </w:tr>
      <w:tr w:rsidR="007167E5" w:rsidRPr="00DE69A2" w:rsidTr="00954573">
        <w:trPr>
          <w:trHeight w:val="848"/>
        </w:trPr>
        <w:tc>
          <w:tcPr>
            <w:tcW w:w="1445" w:type="dxa"/>
            <w:vMerge/>
            <w:shd w:val="clear" w:color="auto" w:fill="F2F2F2" w:themeFill="background1" w:themeFillShade="F2"/>
          </w:tcPr>
          <w:p w:rsidR="007006F4" w:rsidRPr="007006F4" w:rsidRDefault="007006F4" w:rsidP="009549C8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1446" w:type="dxa"/>
            <w:shd w:val="clear" w:color="auto" w:fill="D0E6F6" w:themeFill="accent2" w:themeFillTint="33"/>
          </w:tcPr>
          <w:p w:rsidR="007006F4" w:rsidRPr="007167E5" w:rsidRDefault="00336C3A" w:rsidP="00ED4D77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 </w:t>
            </w:r>
            <w:r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240 </w:t>
            </w:r>
            <w:r w:rsidR="00ED4D77"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="00ED4D77"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Mbps</w:t>
            </w:r>
            <w:proofErr w:type="spellEnd"/>
          </w:p>
        </w:tc>
        <w:tc>
          <w:tcPr>
            <w:tcW w:w="1445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/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3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3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4</w:t>
            </w:r>
          </w:p>
        </w:tc>
        <w:tc>
          <w:tcPr>
            <w:tcW w:w="1449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5</w:t>
            </w:r>
          </w:p>
        </w:tc>
      </w:tr>
      <w:tr w:rsidR="007167E5" w:rsidRPr="00DE69A2" w:rsidTr="00954573">
        <w:trPr>
          <w:trHeight w:val="890"/>
        </w:trPr>
        <w:tc>
          <w:tcPr>
            <w:tcW w:w="1445" w:type="dxa"/>
            <w:vMerge/>
            <w:shd w:val="clear" w:color="auto" w:fill="F2F2F2" w:themeFill="background1" w:themeFillShade="F2"/>
          </w:tcPr>
          <w:p w:rsidR="007006F4" w:rsidRPr="007006F4" w:rsidRDefault="007006F4" w:rsidP="009549C8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1446" w:type="dxa"/>
            <w:shd w:val="clear" w:color="auto" w:fill="D0E6F6" w:themeFill="accent2" w:themeFillTint="33"/>
          </w:tcPr>
          <w:p w:rsidR="007006F4" w:rsidRPr="007167E5" w:rsidRDefault="00336C3A" w:rsidP="00ED4D77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480 </w:t>
            </w:r>
            <w:r w:rsidR="00ED4D77"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="00ED4D77"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Mbps</w:t>
            </w:r>
            <w:proofErr w:type="spellEnd"/>
          </w:p>
        </w:tc>
        <w:tc>
          <w:tcPr>
            <w:tcW w:w="1445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/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/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3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4</w:t>
            </w:r>
          </w:p>
        </w:tc>
        <w:tc>
          <w:tcPr>
            <w:tcW w:w="1449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4</w:t>
            </w:r>
          </w:p>
        </w:tc>
      </w:tr>
      <w:tr w:rsidR="007167E5" w:rsidRPr="00DE69A2" w:rsidTr="00954573">
        <w:trPr>
          <w:trHeight w:val="890"/>
        </w:trPr>
        <w:tc>
          <w:tcPr>
            <w:tcW w:w="1445" w:type="dxa"/>
            <w:vMerge/>
            <w:shd w:val="clear" w:color="auto" w:fill="F2F2F2" w:themeFill="background1" w:themeFillShade="F2"/>
          </w:tcPr>
          <w:p w:rsidR="007006F4" w:rsidRPr="007006F4" w:rsidRDefault="007006F4" w:rsidP="009549C8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1446" w:type="dxa"/>
            <w:shd w:val="clear" w:color="auto" w:fill="D0E6F6" w:themeFill="accent2" w:themeFillTint="33"/>
          </w:tcPr>
          <w:p w:rsidR="007006F4" w:rsidRPr="007167E5" w:rsidRDefault="00336C3A" w:rsidP="00ED4D77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600 </w:t>
            </w:r>
            <w:r w:rsidR="00ED4D77"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="00ED4D77"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Mbps</w:t>
            </w:r>
            <w:proofErr w:type="spellEnd"/>
          </w:p>
        </w:tc>
        <w:tc>
          <w:tcPr>
            <w:tcW w:w="1445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/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/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/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3</w:t>
            </w:r>
          </w:p>
        </w:tc>
        <w:tc>
          <w:tcPr>
            <w:tcW w:w="1449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3</w:t>
            </w:r>
          </w:p>
        </w:tc>
      </w:tr>
      <w:tr w:rsidR="007167E5" w:rsidRPr="00DE69A2" w:rsidTr="00954573">
        <w:trPr>
          <w:trHeight w:val="890"/>
        </w:trPr>
        <w:tc>
          <w:tcPr>
            <w:tcW w:w="1445" w:type="dxa"/>
            <w:vMerge/>
            <w:shd w:val="clear" w:color="auto" w:fill="F2F2F2" w:themeFill="background1" w:themeFillShade="F2"/>
          </w:tcPr>
          <w:p w:rsidR="007006F4" w:rsidRPr="007006F4" w:rsidRDefault="007006F4" w:rsidP="009549C8">
            <w:pPr>
              <w:jc w:val="center"/>
              <w:rPr>
                <w:rFonts w:ascii="Candara" w:hAnsi="Candara" w:cs="Candara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1446" w:type="dxa"/>
            <w:shd w:val="clear" w:color="auto" w:fill="D0E6F6" w:themeFill="accent2" w:themeFillTint="33"/>
          </w:tcPr>
          <w:p w:rsidR="007006F4" w:rsidRPr="007167E5" w:rsidRDefault="00336C3A" w:rsidP="00ED4D77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1 </w:t>
            </w:r>
            <w:r w:rsidR="00ED4D77"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="00ED4D77">
              <w:rPr>
                <w:rFonts w:ascii="Candara" w:hAnsi="Candara" w:cs="Candara" w:hint="cs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Gbps</w:t>
            </w:r>
            <w:proofErr w:type="spellEnd"/>
          </w:p>
        </w:tc>
        <w:tc>
          <w:tcPr>
            <w:tcW w:w="1445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/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/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/</w:t>
            </w:r>
          </w:p>
        </w:tc>
        <w:tc>
          <w:tcPr>
            <w:tcW w:w="1446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/</w:t>
            </w:r>
          </w:p>
        </w:tc>
        <w:tc>
          <w:tcPr>
            <w:tcW w:w="1449" w:type="dxa"/>
            <w:shd w:val="clear" w:color="auto" w:fill="D3EBDA" w:themeFill="accent5" w:themeFillTint="33"/>
          </w:tcPr>
          <w:p w:rsidR="007006F4" w:rsidRPr="007167E5" w:rsidRDefault="007006F4" w:rsidP="007006F4">
            <w:pPr>
              <w:jc w:val="center"/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</w:pPr>
            <w:r w:rsidRPr="007167E5">
              <w:rPr>
                <w:rFonts w:ascii="Candara" w:hAnsi="Candara" w:cs="Candara"/>
                <w:b/>
                <w:bCs/>
                <w:color w:val="000000" w:themeColor="text1"/>
                <w:sz w:val="24"/>
                <w:szCs w:val="24"/>
                <w:rtl/>
                <w:lang w:bidi="ar"/>
              </w:rPr>
              <w:t>3</w:t>
            </w:r>
          </w:p>
        </w:tc>
      </w:tr>
    </w:tbl>
    <w:p w:rsidR="00D50C6D" w:rsidRDefault="00D50C6D" w:rsidP="00D50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val="fr-FR" w:eastAsia="fr-FR"/>
        </w:rPr>
      </w:pPr>
    </w:p>
    <w:p w:rsidR="000E2D34" w:rsidRPr="009549C8" w:rsidRDefault="00D462F7" w:rsidP="00D46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color w:val="C00000"/>
          <w:rtl/>
          <w:lang w:bidi="ar"/>
        </w:rPr>
      </w:pPr>
      <w:r w:rsidRPr="009549C8">
        <w:rPr>
          <w:rFonts w:ascii="Segoe UI Symbol" w:hAnsi="Segoe UI Symbol" w:cs="Segoe UI Symbol"/>
          <w:color w:val="C00000"/>
          <w:sz w:val="32"/>
          <w:szCs w:val="32"/>
          <w:rtl/>
          <w:lang w:bidi="ar"/>
        </w:rPr>
        <w:t>💡</w:t>
      </w:r>
      <w:r w:rsidRPr="009549C8">
        <w:rPr>
          <w:rFonts w:ascii="Arial" w:hAnsi="Arial" w:cs="Arial" w:hint="cs"/>
          <w:b/>
          <w:bCs/>
          <w:color w:val="C00000"/>
          <w:rtl/>
          <w:lang w:bidi="ar"/>
        </w:rPr>
        <w:t xml:space="preserve"> </w:t>
      </w:r>
      <w:r w:rsidR="000E2D34" w:rsidRPr="009549C8">
        <w:rPr>
          <w:rFonts w:ascii="Calibri" w:eastAsia="Times New Roman" w:hAnsi="Calibri" w:cs="Calibri"/>
          <w:b/>
          <w:bCs/>
          <w:color w:val="C00000"/>
          <w:sz w:val="24"/>
          <w:szCs w:val="24"/>
          <w:lang w:val="fr-FR" w:eastAsia="fr-FR"/>
        </w:rPr>
        <w:t>Explication</w:t>
      </w:r>
      <w:r w:rsidR="000E2D34" w:rsidRPr="00954573">
        <w:rPr>
          <w:rFonts w:ascii="Calibri" w:eastAsia="Times New Roman" w:hAnsi="Calibri" w:cs="Calibri"/>
          <w:b/>
          <w:bCs/>
          <w:color w:val="C00000"/>
          <w:sz w:val="28"/>
          <w:szCs w:val="28"/>
          <w:lang w:val="fr-FR" w:eastAsia="fr-FR"/>
        </w:rPr>
        <w:t>:</w:t>
      </w:r>
    </w:p>
    <w:p w:rsidR="000E2D34" w:rsidRDefault="000E2D34" w:rsidP="000E2D34">
      <w:pPr>
        <w:pStyle w:val="Paragraphedeliste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E2D34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Débit Initial :</w:t>
      </w:r>
      <w:r w:rsidRPr="000E2D34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Le débit actuel de l’abonné.</w:t>
      </w:r>
    </w:p>
    <w:p w:rsidR="000E2D34" w:rsidRDefault="000E2D34" w:rsidP="000E2D34">
      <w:pPr>
        <w:pStyle w:val="Paragraphedeliste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E2D34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Débit Final :</w:t>
      </w:r>
      <w:r w:rsidRPr="000E2D34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Le débit choisi pour le </w:t>
      </w:r>
      <w:r w:rsidRPr="009549C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BOOST</w:t>
      </w:r>
      <w:r w:rsidRPr="000E2D34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D462F7" w:rsidRDefault="000E2D34" w:rsidP="000E2D34">
      <w:pPr>
        <w:pStyle w:val="Paragraphedeliste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E2D34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Jours déduits :</w:t>
      </w:r>
      <w:r w:rsidRPr="000E2D34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Nombre de jours déduits de l’abonnement en fonction du débit choisi.</w:t>
      </w:r>
    </w:p>
    <w:p w:rsidR="004334F6" w:rsidRPr="004334F6" w:rsidRDefault="00D462F7" w:rsidP="004334F6">
      <w:pPr>
        <w:pStyle w:val="NormalWeb"/>
        <w:spacing w:before="0" w:beforeAutospacing="0"/>
        <w:rPr>
          <w:rFonts w:ascii="Calibri" w:hAnsi="Calibri" w:cs="Calibri"/>
          <w:lang w:val="fr-FR"/>
        </w:rPr>
      </w:pPr>
      <w:r w:rsidRPr="009549C8">
        <w:rPr>
          <w:rFonts w:ascii="Segoe UI Symbol" w:hAnsi="Segoe UI Symbol" w:cs="Segoe UI Symbol"/>
          <w:b/>
          <w:bCs/>
          <w:color w:val="C00000"/>
          <w:sz w:val="36"/>
          <w:szCs w:val="36"/>
          <w:rtl/>
          <w:lang w:bidi="ar"/>
        </w:rPr>
        <w:t>👉</w:t>
      </w:r>
      <w:r w:rsidRPr="009549C8">
        <w:rPr>
          <w:rFonts w:ascii="Segoe UI Symbol" w:hAnsi="Segoe UI Symbol" w:cs="Segoe UI Symbol" w:hint="cs"/>
          <w:b/>
          <w:bCs/>
          <w:color w:val="C00000"/>
          <w:sz w:val="36"/>
          <w:szCs w:val="36"/>
          <w:lang w:val="fr-FR"/>
        </w:rPr>
        <w:t xml:space="preserve"> </w:t>
      </w:r>
      <w:r w:rsidRPr="009549C8">
        <w:rPr>
          <w:rFonts w:ascii="Segoe UI" w:hAnsi="Segoe UI" w:cs="Segoe UI"/>
          <w:b/>
          <w:bCs/>
          <w:color w:val="C00000"/>
          <w:lang w:val="fr-FR"/>
        </w:rPr>
        <w:t>Exemple</w:t>
      </w:r>
      <w:r w:rsidRPr="00954573">
        <w:rPr>
          <w:rFonts w:ascii="Segoe UI" w:hAnsi="Segoe UI" w:cs="Segoe UI"/>
          <w:b/>
          <w:bCs/>
          <w:color w:val="C00000"/>
          <w:lang w:val="fr-FR"/>
        </w:rPr>
        <w:t>:</w:t>
      </w:r>
      <w:r w:rsidRPr="00954573">
        <w:rPr>
          <w:rFonts w:ascii="Segoe UI" w:hAnsi="Segoe UI" w:cs="Segoe UI"/>
          <w:color w:val="C00000"/>
          <w:lang w:val="fr-FR"/>
        </w:rPr>
        <w:t xml:space="preserve"> </w:t>
      </w:r>
      <w:r w:rsidR="00954573">
        <w:rPr>
          <w:rFonts w:ascii="Segoe UI" w:hAnsi="Segoe UI" w:cs="Segoe UI"/>
          <w:color w:val="C00000"/>
          <w:lang w:val="fr-FR"/>
        </w:rPr>
        <w:t xml:space="preserve"> </w:t>
      </w:r>
      <w:r w:rsidRPr="009549C8">
        <w:rPr>
          <w:rFonts w:ascii="Segoe UI" w:hAnsi="Segoe UI" w:cs="Segoe UI"/>
          <w:color w:val="404040"/>
          <w:lang w:val="fr-FR"/>
        </w:rPr>
        <w:br/>
      </w:r>
      <w:r w:rsidRPr="009549C8">
        <w:rPr>
          <w:rFonts w:ascii="Calibri" w:hAnsi="Calibri" w:cs="Calibri"/>
          <w:color w:val="404040"/>
          <w:lang w:val="fr-FR"/>
        </w:rPr>
        <w:t>S</w:t>
      </w:r>
      <w:r w:rsidR="009549C8" w:rsidRPr="009549C8">
        <w:rPr>
          <w:rFonts w:ascii="Calibri" w:hAnsi="Calibri" w:cs="Calibri"/>
          <w:lang w:val="fr-FR"/>
        </w:rPr>
        <w:t xml:space="preserve">i un client bénéficie d’un débit initial de </w:t>
      </w:r>
      <w:r w:rsidR="00336C3A">
        <w:rPr>
          <w:rFonts w:ascii="Calibri" w:hAnsi="Calibri" w:cs="Calibri"/>
          <w:b/>
          <w:bCs/>
          <w:lang w:val="fr-FR"/>
        </w:rPr>
        <w:t>120</w:t>
      </w:r>
      <w:r w:rsidR="009549C8" w:rsidRPr="009549C8">
        <w:rPr>
          <w:rFonts w:ascii="Calibri" w:hAnsi="Calibri" w:cs="Calibri"/>
          <w:b/>
          <w:bCs/>
          <w:lang w:val="fr-FR"/>
        </w:rPr>
        <w:t xml:space="preserve"> Mbps</w:t>
      </w:r>
      <w:r w:rsidR="009549C8" w:rsidRPr="009549C8">
        <w:rPr>
          <w:rFonts w:ascii="Calibri" w:hAnsi="Calibri" w:cs="Calibri"/>
          <w:lang w:val="fr-FR"/>
        </w:rPr>
        <w:t xml:space="preserve"> et qu’il opte pour un </w:t>
      </w:r>
      <w:r w:rsidR="009549C8" w:rsidRPr="009549C8">
        <w:rPr>
          <w:rFonts w:ascii="Calibri" w:hAnsi="Calibri" w:cs="Calibri"/>
          <w:b/>
          <w:bCs/>
          <w:lang w:val="fr-FR"/>
        </w:rPr>
        <w:t>BOOST</w:t>
      </w:r>
      <w:r w:rsidR="009549C8" w:rsidRPr="009549C8">
        <w:rPr>
          <w:rFonts w:ascii="Calibri" w:hAnsi="Calibri" w:cs="Calibri"/>
          <w:lang w:val="fr-FR"/>
        </w:rPr>
        <w:t xml:space="preserve"> à </w:t>
      </w:r>
      <w:r w:rsidR="00336C3A">
        <w:rPr>
          <w:rFonts w:ascii="Calibri" w:hAnsi="Calibri" w:cs="Calibri"/>
          <w:b/>
          <w:bCs/>
          <w:lang w:val="fr-FR"/>
        </w:rPr>
        <w:t>1.5</w:t>
      </w:r>
      <w:r w:rsidR="009549C8" w:rsidRPr="009549C8">
        <w:rPr>
          <w:rFonts w:ascii="Calibri" w:hAnsi="Calibri" w:cs="Calibri"/>
          <w:b/>
          <w:bCs/>
          <w:lang w:val="fr-FR"/>
        </w:rPr>
        <w:t xml:space="preserve"> </w:t>
      </w:r>
      <w:proofErr w:type="spellStart"/>
      <w:r w:rsidR="009549C8" w:rsidRPr="009549C8">
        <w:rPr>
          <w:rFonts w:ascii="Calibri" w:hAnsi="Calibri" w:cs="Calibri"/>
          <w:b/>
          <w:bCs/>
          <w:lang w:val="fr-FR"/>
        </w:rPr>
        <w:t>Gbps</w:t>
      </w:r>
      <w:proofErr w:type="spellEnd"/>
      <w:r w:rsidR="009549C8" w:rsidRPr="009549C8">
        <w:rPr>
          <w:rFonts w:ascii="Calibri" w:hAnsi="Calibri" w:cs="Calibri"/>
          <w:lang w:val="fr-FR"/>
        </w:rPr>
        <w:t xml:space="preserve">, une </w:t>
      </w:r>
      <w:r w:rsidR="009549C8" w:rsidRPr="004334F6">
        <w:rPr>
          <w:rFonts w:ascii="Calibri" w:hAnsi="Calibri" w:cs="Calibri"/>
          <w:lang w:val="fr-FR"/>
        </w:rPr>
        <w:t xml:space="preserve">déduction de </w:t>
      </w:r>
      <w:r w:rsidR="009549C8" w:rsidRPr="004334F6">
        <w:rPr>
          <w:rFonts w:ascii="Calibri" w:hAnsi="Calibri" w:cs="Calibri"/>
          <w:b/>
          <w:bCs/>
          <w:lang w:val="fr-FR"/>
        </w:rPr>
        <w:t>6</w:t>
      </w:r>
      <w:r w:rsidR="009549C8" w:rsidRPr="004334F6">
        <w:rPr>
          <w:rFonts w:ascii="Calibri" w:hAnsi="Calibri" w:cs="Calibri"/>
          <w:lang w:val="fr-FR"/>
        </w:rPr>
        <w:t xml:space="preserve"> jours sera appliquée sur la durée de son abonnement.</w:t>
      </w:r>
      <w:r w:rsidR="004334F6">
        <w:rPr>
          <w:rFonts w:ascii="Calibri" w:hAnsi="Calibri" w:cs="Calibri"/>
          <w:lang w:val="fr-FR"/>
        </w:rPr>
        <w:br/>
      </w:r>
    </w:p>
    <w:p w:rsidR="005C7B34" w:rsidRPr="00523043" w:rsidRDefault="005C7B34" w:rsidP="00523043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Les clients résidentiels conventionnés de l'offre Idoom Fibre bénéficient-ils de l'offre WEEK-END BOOST ?</w:t>
      </w:r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br/>
        <w:t>Non, cette offre ne s'applique pas aux clients conventionnés de l'offre</w:t>
      </w:r>
      <w:r w:rsidR="00E50679"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E50679"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WEEK-END BOOST</w:t>
      </w:r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  <w:r w:rsidR="00523043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</w:p>
    <w:p w:rsidR="005C7B34" w:rsidRPr="00523043" w:rsidRDefault="005C7B34" w:rsidP="00ED4D77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L'offre WEEK-END BOOST est-elle accessible aux clients résidentiels locataires de Idoom Fibre ?</w:t>
      </w:r>
      <w:r w:rsidR="00ED4D77">
        <w:rPr>
          <w:rFonts w:ascii="Calibri" w:eastAsia="Times New Roman" w:hAnsi="Calibri" w:cs="Calibri"/>
          <w:sz w:val="24"/>
          <w:szCs w:val="24"/>
          <w:lang w:val="fr-FR" w:eastAsia="fr-FR"/>
        </w:rPr>
        <w:br/>
        <w:t xml:space="preserve">Non, les clients locataires </w:t>
      </w:r>
      <w:r w:rsidR="00ED4D77"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ne peuvent pas en bénéficier </w:t>
      </w:r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>de l'offre</w:t>
      </w:r>
      <w:r w:rsidR="00E50679"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E50679"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WEEK-END BOOST</w:t>
      </w:r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  <w:r w:rsidR="00523043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</w:p>
    <w:p w:rsidR="009549C8" w:rsidRDefault="005C7B34" w:rsidP="00523043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Les abonnés de l'offre Idoom </w:t>
      </w:r>
      <w:proofErr w:type="spellStart"/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Gamer</w:t>
      </w:r>
      <w:proofErr w:type="spellEnd"/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Fibre sont-ils éligibles à l'offre WEEK-END BOOST ?</w:t>
      </w:r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br/>
        <w:t xml:space="preserve">Non, les clients de l'offre </w:t>
      </w:r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Idoom </w:t>
      </w:r>
      <w:proofErr w:type="spellStart"/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Gamer</w:t>
      </w:r>
      <w:proofErr w:type="spellEnd"/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Pr="004A304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Fibre</w:t>
      </w:r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ne sont pas éligibles à cette offre.</w:t>
      </w:r>
    </w:p>
    <w:p w:rsidR="006629E9" w:rsidRPr="009549C8" w:rsidRDefault="006629E9" w:rsidP="009549C8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</w:p>
    <w:p w:rsidR="005C7B34" w:rsidRPr="003D51CB" w:rsidRDefault="005C7B34" w:rsidP="00BC7051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lastRenderedPageBreak/>
        <w:t>Quand peut-on activer l’offre WEEK-END BOOST ?</w:t>
      </w:r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L’offre est disponible chaque vendredi à partir de </w:t>
      </w:r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00h01</w:t>
      </w:r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jusqu’au samedi à </w:t>
      </w:r>
      <w:r w:rsidR="00BC705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23h59</w:t>
      </w:r>
      <w:r w:rsidR="003D51CB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.</w:t>
      </w:r>
      <w:r w:rsidR="00523043" w:rsidRPr="003D51CB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</w:p>
    <w:p w:rsidR="001E0469" w:rsidRDefault="00FB43F3" w:rsidP="00752ED5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FB43F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La validité de l'offre est</w:t>
      </w:r>
      <w:r w:rsidR="001E046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-elle calendaire ou temporelle </w:t>
      </w:r>
      <w:r w:rsidRPr="00FB43F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?</w:t>
      </w:r>
      <w:r w:rsidR="001E046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="001E046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La nouvelle offre </w:t>
      </w:r>
      <w:r w:rsidR="001E0469" w:rsidRPr="00D7050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WEEK-END BOOST</w:t>
      </w:r>
      <w:r w:rsidR="001E0469"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est valable pendant </w:t>
      </w:r>
      <w:r w:rsidR="001E0469"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48</w:t>
      </w:r>
      <w:r w:rsidR="001E046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heures </w:t>
      </w:r>
      <w:r w:rsidR="00752ED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à compter de </w:t>
      </w:r>
      <w:r w:rsidR="001E046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son activation, ce qui </w:t>
      </w:r>
      <w:r w:rsidR="00752ED5">
        <w:rPr>
          <w:rFonts w:ascii="Calibri" w:eastAsia="Times New Roman" w:hAnsi="Calibri" w:cs="Calibri"/>
          <w:sz w:val="24"/>
          <w:szCs w:val="24"/>
          <w:lang w:val="fr-FR" w:eastAsia="fr-FR"/>
        </w:rPr>
        <w:t>correspond à une validité</w:t>
      </w:r>
      <w:r w:rsidR="001E046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1E0469" w:rsidRPr="00752ED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temporelle</w:t>
      </w:r>
      <w:r w:rsidR="001E0469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  <w:r w:rsidRPr="00FB43F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Pr="00FB43F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  <w:t>Remarque :</w:t>
      </w:r>
      <w:r w:rsidR="001E046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="00752ED5" w:rsidRPr="00752ED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À</w:t>
      </w:r>
      <w:r w:rsidR="00752ED5">
        <w:rPr>
          <w:rFonts w:cs="Tw Cen MT" w:hint="cs"/>
          <w:rtl/>
          <w:lang w:bidi="ar"/>
        </w:rPr>
        <w:t xml:space="preserve"> </w:t>
      </w:r>
      <w:r w:rsidR="001E046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titre informatif, deux types de validités existent :</w:t>
      </w:r>
    </w:p>
    <w:p w:rsidR="001E0469" w:rsidRDefault="00FB43F3" w:rsidP="001E0469">
      <w:pPr>
        <w:pStyle w:val="Paragraphedeliste"/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B43F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Validité calendaire</w:t>
      </w:r>
      <w:r w:rsidRPr="00FB43F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: L'offre expire à minuit, quelle que soit l'heure d'activation.</w:t>
      </w:r>
    </w:p>
    <w:p w:rsidR="00752ED5" w:rsidRPr="009549C8" w:rsidRDefault="00FB43F3" w:rsidP="00BC7051">
      <w:pPr>
        <w:pStyle w:val="Paragraphedeliste"/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FB43F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Validité temporelle</w:t>
      </w:r>
      <w:r w:rsidRPr="00FB43F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: L'offre est valable </w:t>
      </w:r>
      <w:r w:rsidR="00752ED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pour </w:t>
      </w:r>
      <w:r w:rsidR="00BC7051" w:rsidRPr="00BC705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48</w:t>
      </w:r>
      <w:r w:rsidRPr="00FB43F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heures à partir de l'heure d'activation.</w:t>
      </w:r>
      <w:r w:rsidRPr="00FB43F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</w:p>
    <w:p w:rsidR="003D51CB" w:rsidRPr="003D51CB" w:rsidRDefault="003D51CB" w:rsidP="00523043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Quels sont les paliers de débit disponible pour effectuer une augmentation de mon débit initial ?</w:t>
      </w:r>
    </w:p>
    <w:p w:rsidR="00D32893" w:rsidRPr="009549C8" w:rsidRDefault="003D51CB" w:rsidP="009549C8">
      <w:pPr>
        <w:pStyle w:val="Paragraphedeliste"/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Les débits disponibles 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>pour augmentation sont</w:t>
      </w:r>
      <w:r w:rsidR="00A547F6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les suivants :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4D656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240</w:t>
      </w:r>
      <w:r w:rsidR="004855E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Mbps</w:t>
      </w:r>
      <w:r w:rsidR="004D656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, 480</w:t>
      </w:r>
      <w:r w:rsidR="004855E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Mbps</w:t>
      </w:r>
      <w:r w:rsidR="00A547F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, </w:t>
      </w:r>
      <w:r w:rsidR="004D656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600</w:t>
      </w:r>
      <w:r w:rsidR="004855E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Mbps</w:t>
      </w:r>
      <w:r w:rsidR="004D656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, 1Gbps et 1.5 </w:t>
      </w:r>
      <w:proofErr w:type="spellStart"/>
      <w:r w:rsidR="004D656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Gbps</w:t>
      </w:r>
      <w:proofErr w:type="spellEnd"/>
    </w:p>
    <w:p w:rsidR="00D32893" w:rsidRDefault="00D32893" w:rsidP="0093406C">
      <w:pPr>
        <w:pStyle w:val="Paragraphedeliste"/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</w:p>
    <w:p w:rsidR="0093406C" w:rsidRDefault="0093406C" w:rsidP="0093406C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752ED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Les abonnés ayant un débit Ido</w:t>
      </w:r>
      <w:r w:rsidR="004D656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om Fibre égal ou inférieur à 60 </w:t>
      </w:r>
      <w:r w:rsidRPr="00752ED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Mbps peuvent-ils bénéficier de cette offre ?</w:t>
      </w:r>
    </w:p>
    <w:p w:rsidR="005C7B34" w:rsidRPr="0093406C" w:rsidRDefault="0093406C" w:rsidP="0093406C">
      <w:pPr>
        <w:pStyle w:val="Paragraphedeliste"/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3406C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Non, les abonnés disposant d’un débit Idoom Fibre égal ou inférieur à </w:t>
      </w:r>
      <w:r w:rsidR="004D656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60 </w:t>
      </w:r>
      <w:r w:rsidRPr="00D01D42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Mbps</w:t>
      </w:r>
      <w:r w:rsidRPr="0093406C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ne sont pas éligibles pour bénéficier de cette offre.</w:t>
      </w:r>
      <w:r w:rsidR="00523043" w:rsidRPr="0093406C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</w:p>
    <w:p w:rsidR="005C7B34" w:rsidRPr="00752ED5" w:rsidRDefault="005C7B34" w:rsidP="00752ED5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Quel est l’avantage princi</w:t>
      </w:r>
      <w:r w:rsidR="007B3AE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pal de l’offre WEEK-END BOOST ?</w:t>
      </w:r>
      <w:r w:rsidR="00523043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7B3AEE" w:rsidRPr="007B3AEE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Cette offre permet aux clients </w:t>
      </w:r>
      <w:r w:rsidR="001E046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Idoom fibre </w:t>
      </w:r>
      <w:r w:rsidR="007B3AEE" w:rsidRPr="007B3AEE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de bénéficier temporairement de débits internet plus rapides (augmentation de débit), avec une déduction proportionnelle sur leur abonnement initial, pour une durée de </w:t>
      </w:r>
      <w:r w:rsidR="007B3AEE" w:rsidRPr="007B3AE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3</w:t>
      </w:r>
      <w:r w:rsidR="007B3AEE" w:rsidRPr="007B3AEE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à </w:t>
      </w:r>
      <w:r w:rsidR="007B3AEE" w:rsidRPr="007B3AE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6</w:t>
      </w:r>
      <w:r w:rsidR="007B3AEE" w:rsidRPr="007B3AEE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jours selon le débit choisi. En résumé, c'est un </w:t>
      </w:r>
      <w:r w:rsidR="007B3AEE" w:rsidRPr="007B3AE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BOOST</w:t>
      </w:r>
      <w:r w:rsidR="007B3AEE" w:rsidRPr="007B3AEE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de débit temporaire et ajustable.</w:t>
      </w:r>
      <w:r w:rsidR="00523043" w:rsidRPr="00752ED5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</w:p>
    <w:p w:rsidR="00523043" w:rsidRPr="0093406C" w:rsidRDefault="005C7B34" w:rsidP="0093406C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À quels usages l’offre WEEK-END BOOST est-elle recommandée ?</w:t>
      </w:r>
      <w:r w:rsidRPr="0052304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Pr="00523043">
        <w:rPr>
          <w:rFonts w:ascii="Calibri" w:eastAsia="Times New Roman" w:hAnsi="Calibri" w:cs="Calibri"/>
          <w:sz w:val="24"/>
          <w:szCs w:val="24"/>
          <w:lang w:val="fr-FR" w:eastAsia="fr-FR"/>
        </w:rPr>
        <w:t>L’offre est idéale pour le streaming, le gaming e</w:t>
      </w:r>
      <w:r w:rsidR="00752ED5">
        <w:rPr>
          <w:rFonts w:ascii="Calibri" w:eastAsia="Times New Roman" w:hAnsi="Calibri" w:cs="Calibri"/>
          <w:sz w:val="24"/>
          <w:szCs w:val="24"/>
          <w:lang w:val="fr-FR" w:eastAsia="fr-FR"/>
        </w:rPr>
        <w:t>t les téléchargements intensifs.</w:t>
      </w:r>
      <w:r w:rsidR="00752ED5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752ED5" w:rsidRPr="0093406C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</w:p>
    <w:p w:rsidR="00C01C4D" w:rsidRPr="00C01C4D" w:rsidRDefault="00C01C4D" w:rsidP="00C01C4D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rPr>
          <w:rFonts w:ascii="Calibri" w:hAnsi="Calibri" w:cs="Calibri"/>
          <w:b/>
          <w:bCs/>
          <w:lang w:val="fr-FR"/>
        </w:rPr>
      </w:pPr>
      <w:r w:rsidRPr="00C01C4D">
        <w:rPr>
          <w:rFonts w:ascii="Calibri" w:hAnsi="Calibri" w:cs="Calibri"/>
          <w:b/>
          <w:bCs/>
          <w:lang w:val="fr-FR"/>
        </w:rPr>
        <w:t>____________________________________________________________________________________</w:t>
      </w:r>
      <w:r>
        <w:rPr>
          <w:rFonts w:ascii="Calibri" w:hAnsi="Calibri" w:cs="Calibri"/>
          <w:b/>
          <w:bCs/>
          <w:lang w:val="fr-FR"/>
        </w:rPr>
        <w:t>_______</w:t>
      </w:r>
    </w:p>
    <w:p w:rsidR="00C01C4D" w:rsidRPr="00C01C4D" w:rsidRDefault="00C01C4D" w:rsidP="00C01C4D">
      <w:pPr>
        <w:pStyle w:val="NormalWeb"/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b/>
          <w:bCs/>
          <w:u w:val="single"/>
          <w:lang w:val="fr-FR"/>
        </w:rPr>
      </w:pPr>
      <w:r w:rsidRPr="00C01C4D">
        <w:rPr>
          <w:rFonts w:ascii="Calibri" w:hAnsi="Calibri" w:cs="Calibri"/>
          <w:b/>
          <w:bCs/>
          <w:lang w:val="fr-FR"/>
        </w:rPr>
        <w:t xml:space="preserve">                                                                        </w:t>
      </w:r>
      <w:r w:rsidRPr="00C01C4D">
        <w:rPr>
          <w:rFonts w:ascii="Calibri" w:hAnsi="Calibri" w:cs="Calibri"/>
          <w:b/>
          <w:bCs/>
          <w:sz w:val="36"/>
          <w:szCs w:val="36"/>
          <w:u w:val="single"/>
          <w:lang w:val="fr-FR"/>
        </w:rPr>
        <w:t>Important :</w:t>
      </w:r>
    </w:p>
    <w:p w:rsidR="00C01C4D" w:rsidRPr="00C01C4D" w:rsidRDefault="00C01C4D" w:rsidP="00C01C4D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b/>
          <w:bCs/>
          <w:lang w:val="fr-FR"/>
        </w:rPr>
      </w:pPr>
      <w:r w:rsidRPr="00C01C4D">
        <w:rPr>
          <w:rFonts w:ascii="Calibri" w:hAnsi="Calibri" w:cs="Calibri"/>
          <w:b/>
          <w:bCs/>
          <w:lang w:val="fr-FR"/>
        </w:rPr>
        <w:t>Nous vous rappelons que la messagerie « </w:t>
      </w:r>
      <w:r w:rsidRPr="00C01C4D">
        <w:rPr>
          <w:rFonts w:ascii="Calibri" w:hAnsi="Calibri" w:cs="Calibri"/>
          <w:b/>
          <w:bCs/>
          <w:i/>
          <w:iCs/>
          <w:lang w:val="fr-FR"/>
        </w:rPr>
        <w:t>Feedback</w:t>
      </w:r>
      <w:r w:rsidRPr="00C01C4D">
        <w:rPr>
          <w:rFonts w:ascii="Calibri" w:hAnsi="Calibri" w:cs="Calibri"/>
          <w:b/>
          <w:bCs/>
          <w:lang w:val="fr-FR"/>
        </w:rPr>
        <w:t xml:space="preserve"> » </w:t>
      </w:r>
      <w:hyperlink r:id="rId11" w:history="1">
        <w:r w:rsidRPr="00C01C4D">
          <w:rPr>
            <w:rStyle w:val="Lienhypertexte"/>
            <w:rFonts w:ascii="Calibri" w:eastAsia="Segoe UI" w:hAnsi="Calibri" w:cs="Calibri"/>
            <w:b/>
            <w:bCs/>
            <w:color w:val="C00000"/>
            <w:lang w:val="fr-FR"/>
          </w:rPr>
          <w:t>FB@algerietelecom.dz</w:t>
        </w:r>
      </w:hyperlink>
      <w:r w:rsidRPr="00C01C4D">
        <w:rPr>
          <w:rFonts w:ascii="Calibri" w:hAnsi="Calibri" w:cs="Calibri"/>
          <w:b/>
          <w:bCs/>
          <w:lang w:val="fr-FR"/>
        </w:rPr>
        <w:t xml:space="preserve"> est exclusivement réservée aux demandes d’informations commerciales et aux clarifications sur les notes ou procédures établies. N’hésitez pas à nous faire part en cas de nécessité.</w:t>
      </w:r>
    </w:p>
    <w:p w:rsidR="00C01C4D" w:rsidRDefault="00C01C4D" w:rsidP="00C01C4D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jc w:val="right"/>
        <w:rPr>
          <w:rFonts w:ascii="Calibri" w:hAnsi="Calibri" w:cs="Calibri"/>
          <w:b/>
          <w:bCs/>
          <w:rtl/>
          <w:lang w:bidi="ar"/>
        </w:rPr>
      </w:pPr>
      <w:r>
        <w:rPr>
          <w:rFonts w:ascii="Calibri" w:hAnsi="Calibri" w:cs="Calibri" w:hint="cs"/>
          <w:b/>
          <w:bCs/>
          <w:rtl/>
          <w:lang w:bidi="ar"/>
        </w:rPr>
        <w:t>_______</w:t>
      </w:r>
      <w:r>
        <w:rPr>
          <w:rFonts w:ascii="Calibri" w:hAnsi="Calibri" w:cs="Calibri"/>
          <w:b/>
          <w:bCs/>
          <w:rtl/>
          <w:lang w:bidi="ar"/>
        </w:rPr>
        <w:t>____________________________________________________________________________________</w:t>
      </w:r>
    </w:p>
    <w:p w:rsidR="00C01C4D" w:rsidRPr="001A7EAA" w:rsidRDefault="00C01C4D" w:rsidP="001A7EAA">
      <w:pPr>
        <w:pStyle w:val="NormalWeb"/>
        <w:shd w:val="clear" w:color="auto" w:fill="FFFFFF" w:themeFill="background1"/>
        <w:spacing w:before="0" w:beforeAutospacing="0"/>
        <w:rPr>
          <w:rFonts w:ascii="Calibri" w:hAnsi="Calibri" w:cs="Calibri"/>
          <w:color w:val="000000"/>
          <w:rtl/>
          <w:lang w:val="fr-FR"/>
        </w:rPr>
      </w:pPr>
    </w:p>
    <w:sectPr w:rsidR="00C01C4D" w:rsidRPr="001A7EAA" w:rsidSect="007167E5">
      <w:footerReference w:type="default" r:id="rId12"/>
      <w:pgSz w:w="11906" w:h="16838"/>
      <w:pgMar w:top="1135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682F" w:rsidRDefault="00A6682F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A6682F" w:rsidRDefault="00A6682F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9549C8" w:rsidRPr="00D72754" w:rsidRDefault="009549C8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1F28BB" w:rsidRPr="001F28BB">
          <w:rPr>
            <w:rFonts w:cs="Tw Cen MT"/>
            <w:b/>
            <w:bCs/>
            <w:noProof/>
            <w:color w:val="335B74" w:themeColor="text2"/>
            <w:rtl/>
            <w:lang w:bidi="ar"/>
          </w:rPr>
          <w:t>4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9549C8" w:rsidRDefault="009549C8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682F" w:rsidRDefault="00A6682F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A6682F" w:rsidRDefault="00A6682F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23E1C82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A7C"/>
      </v:shape>
    </w:pict>
  </w:numPicBullet>
  <w:abstractNum w:abstractNumId="0" w15:restartNumberingAfterBreak="0">
    <w:nsid w:val="023D0B04"/>
    <w:multiLevelType w:val="hybridMultilevel"/>
    <w:tmpl w:val="1996CF48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A66A5"/>
    <w:multiLevelType w:val="hybridMultilevel"/>
    <w:tmpl w:val="6818C35C"/>
    <w:lvl w:ilvl="0" w:tplc="E5BE316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76500"/>
    <w:multiLevelType w:val="hybridMultilevel"/>
    <w:tmpl w:val="FAC2B1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20782"/>
    <w:multiLevelType w:val="hybridMultilevel"/>
    <w:tmpl w:val="596CEBC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028E0"/>
    <w:multiLevelType w:val="hybridMultilevel"/>
    <w:tmpl w:val="C49C1A4E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B7AA0"/>
    <w:multiLevelType w:val="multilevel"/>
    <w:tmpl w:val="1C5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33982"/>
    <w:multiLevelType w:val="hybridMultilevel"/>
    <w:tmpl w:val="E7BC95C8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25F8E"/>
    <w:multiLevelType w:val="hybridMultilevel"/>
    <w:tmpl w:val="354AC862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54CE4"/>
    <w:multiLevelType w:val="hybridMultilevel"/>
    <w:tmpl w:val="23944A42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422BE"/>
    <w:multiLevelType w:val="hybridMultilevel"/>
    <w:tmpl w:val="2B629B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5543"/>
    <w:multiLevelType w:val="hybridMultilevel"/>
    <w:tmpl w:val="78DC1BB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56C2A"/>
    <w:multiLevelType w:val="hybridMultilevel"/>
    <w:tmpl w:val="861A39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A7AB6"/>
    <w:multiLevelType w:val="hybridMultilevel"/>
    <w:tmpl w:val="B58C4D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D7014"/>
    <w:multiLevelType w:val="hybridMultilevel"/>
    <w:tmpl w:val="EE305B3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D3A0A"/>
    <w:multiLevelType w:val="hybridMultilevel"/>
    <w:tmpl w:val="A70ACD36"/>
    <w:lvl w:ilvl="0" w:tplc="040C000F">
      <w:start w:val="1"/>
      <w:numFmt w:val="decimal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35245A6E"/>
    <w:multiLevelType w:val="hybridMultilevel"/>
    <w:tmpl w:val="E7DA1224"/>
    <w:lvl w:ilvl="0" w:tplc="040C0019">
      <w:start w:val="1"/>
      <w:numFmt w:val="lowerLetter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37B01D10"/>
    <w:multiLevelType w:val="hybridMultilevel"/>
    <w:tmpl w:val="31D89F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EC00B3"/>
    <w:multiLevelType w:val="multilevel"/>
    <w:tmpl w:val="F11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272BA"/>
    <w:multiLevelType w:val="hybridMultilevel"/>
    <w:tmpl w:val="3E0E109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F009B"/>
    <w:multiLevelType w:val="hybridMultilevel"/>
    <w:tmpl w:val="B8587AAA"/>
    <w:lvl w:ilvl="0" w:tplc="B00A1F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D4320"/>
    <w:multiLevelType w:val="hybridMultilevel"/>
    <w:tmpl w:val="C09CA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86FBB"/>
    <w:multiLevelType w:val="hybridMultilevel"/>
    <w:tmpl w:val="51C444C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4669ED"/>
    <w:multiLevelType w:val="hybridMultilevel"/>
    <w:tmpl w:val="CA64F39E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7D0D66"/>
    <w:multiLevelType w:val="hybridMultilevel"/>
    <w:tmpl w:val="87DCA370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32180D"/>
    <w:multiLevelType w:val="hybridMultilevel"/>
    <w:tmpl w:val="DFD22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3A6927"/>
    <w:multiLevelType w:val="hybridMultilevel"/>
    <w:tmpl w:val="867A577C"/>
    <w:lvl w:ilvl="0" w:tplc="8EE43A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264A87"/>
    <w:multiLevelType w:val="hybridMultilevel"/>
    <w:tmpl w:val="77F09CB2"/>
    <w:lvl w:ilvl="0" w:tplc="C8A4C4D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4947EB"/>
    <w:multiLevelType w:val="multilevel"/>
    <w:tmpl w:val="A34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A3814"/>
    <w:multiLevelType w:val="hybridMultilevel"/>
    <w:tmpl w:val="2438F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F475F"/>
    <w:multiLevelType w:val="hybridMultilevel"/>
    <w:tmpl w:val="240AFE8E"/>
    <w:lvl w:ilvl="0" w:tplc="506A5046">
      <w:start w:val="300"/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56A44"/>
    <w:multiLevelType w:val="hybridMultilevel"/>
    <w:tmpl w:val="07AA88EC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65F54509"/>
    <w:multiLevelType w:val="hybridMultilevel"/>
    <w:tmpl w:val="54F2602A"/>
    <w:lvl w:ilvl="0" w:tplc="040C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2" w15:restartNumberingAfterBreak="0">
    <w:nsid w:val="66965252"/>
    <w:multiLevelType w:val="hybridMultilevel"/>
    <w:tmpl w:val="95EAC28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CD1B05"/>
    <w:multiLevelType w:val="multilevel"/>
    <w:tmpl w:val="6798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9"/>
      <w:numFmt w:val="decimal"/>
      <w:lvlText w:val="%2."/>
      <w:lvlJc w:val="left"/>
      <w:pPr>
        <w:ind w:left="1440" w:hanging="360"/>
      </w:pPr>
      <w:rPr>
        <w:rFonts w:eastAsia="Times New Roman" w:hint="default"/>
        <w:b/>
        <w:color w:val="000000" w:themeColor="text1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EB3874"/>
    <w:multiLevelType w:val="hybridMultilevel"/>
    <w:tmpl w:val="DA00B21C"/>
    <w:lvl w:ilvl="0" w:tplc="FC1ED1B6">
      <w:start w:val="1"/>
      <w:numFmt w:val="decimal"/>
      <w:lvlText w:val="%1."/>
      <w:lvlJc w:val="left"/>
      <w:pPr>
        <w:ind w:left="501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5" w15:restartNumberingAfterBreak="0">
    <w:nsid w:val="6D4E05BD"/>
    <w:multiLevelType w:val="hybridMultilevel"/>
    <w:tmpl w:val="87009574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A00470"/>
    <w:multiLevelType w:val="hybridMultilevel"/>
    <w:tmpl w:val="D0B42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0C182F"/>
    <w:multiLevelType w:val="hybridMultilevel"/>
    <w:tmpl w:val="D0A015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B92286"/>
    <w:multiLevelType w:val="hybridMultilevel"/>
    <w:tmpl w:val="31C6E8AC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C7CA6"/>
    <w:multiLevelType w:val="hybridMultilevel"/>
    <w:tmpl w:val="900249D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6C6B93"/>
    <w:multiLevelType w:val="hybridMultilevel"/>
    <w:tmpl w:val="E1AE93E2"/>
    <w:lvl w:ilvl="0" w:tplc="CE2AD2F2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1" w15:restartNumberingAfterBreak="0">
    <w:nsid w:val="784F4F41"/>
    <w:multiLevelType w:val="multilevel"/>
    <w:tmpl w:val="0DC8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441CD"/>
    <w:multiLevelType w:val="hybridMultilevel"/>
    <w:tmpl w:val="9B36EB5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A11176"/>
    <w:multiLevelType w:val="hybridMultilevel"/>
    <w:tmpl w:val="F6524928"/>
    <w:lvl w:ilvl="0" w:tplc="20804DF2">
      <w:start w:val="1"/>
      <w:numFmt w:val="decimal"/>
      <w:lvlText w:val="%1."/>
      <w:lvlJc w:val="left"/>
      <w:pPr>
        <w:ind w:left="6455" w:hanging="360"/>
      </w:pPr>
      <w:rPr>
        <w:b/>
        <w:bCs/>
        <w:color w:val="335B74" w:themeColor="text2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DD602682">
      <w:numFmt w:val="bullet"/>
      <w:lvlText w:val="-"/>
      <w:lvlJc w:val="left"/>
      <w:pPr>
        <w:ind w:left="2340" w:hanging="360"/>
      </w:pPr>
      <w:rPr>
        <w:rFonts w:ascii="Candara" w:eastAsiaTheme="minorHAnsi" w:hAnsi="Candara" w:cstheme="minorBidi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B10B21"/>
    <w:multiLevelType w:val="hybridMultilevel"/>
    <w:tmpl w:val="67988F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2"/>
  </w:num>
  <w:num w:numId="3">
    <w:abstractNumId w:val="11"/>
  </w:num>
  <w:num w:numId="4">
    <w:abstractNumId w:val="43"/>
  </w:num>
  <w:num w:numId="5">
    <w:abstractNumId w:val="36"/>
  </w:num>
  <w:num w:numId="6">
    <w:abstractNumId w:val="19"/>
  </w:num>
  <w:num w:numId="7">
    <w:abstractNumId w:val="0"/>
  </w:num>
  <w:num w:numId="8">
    <w:abstractNumId w:val="9"/>
  </w:num>
  <w:num w:numId="9">
    <w:abstractNumId w:val="22"/>
  </w:num>
  <w:num w:numId="10">
    <w:abstractNumId w:val="2"/>
  </w:num>
  <w:num w:numId="11">
    <w:abstractNumId w:val="37"/>
  </w:num>
  <w:num w:numId="12">
    <w:abstractNumId w:val="20"/>
  </w:num>
  <w:num w:numId="13">
    <w:abstractNumId w:val="24"/>
  </w:num>
  <w:num w:numId="14">
    <w:abstractNumId w:val="28"/>
  </w:num>
  <w:num w:numId="15">
    <w:abstractNumId w:val="16"/>
  </w:num>
  <w:num w:numId="16">
    <w:abstractNumId w:val="8"/>
  </w:num>
  <w:num w:numId="17">
    <w:abstractNumId w:val="35"/>
  </w:num>
  <w:num w:numId="18">
    <w:abstractNumId w:val="30"/>
  </w:num>
  <w:num w:numId="19">
    <w:abstractNumId w:val="4"/>
  </w:num>
  <w:num w:numId="20">
    <w:abstractNumId w:val="3"/>
  </w:num>
  <w:num w:numId="21">
    <w:abstractNumId w:val="39"/>
  </w:num>
  <w:num w:numId="22">
    <w:abstractNumId w:val="25"/>
  </w:num>
  <w:num w:numId="23">
    <w:abstractNumId w:val="23"/>
  </w:num>
  <w:num w:numId="24">
    <w:abstractNumId w:val="6"/>
  </w:num>
  <w:num w:numId="25">
    <w:abstractNumId w:val="29"/>
  </w:num>
  <w:num w:numId="26">
    <w:abstractNumId w:val="41"/>
  </w:num>
  <w:num w:numId="27">
    <w:abstractNumId w:val="33"/>
  </w:num>
  <w:num w:numId="28">
    <w:abstractNumId w:val="5"/>
  </w:num>
  <w:num w:numId="29">
    <w:abstractNumId w:val="32"/>
  </w:num>
  <w:num w:numId="30">
    <w:abstractNumId w:val="14"/>
  </w:num>
  <w:num w:numId="31">
    <w:abstractNumId w:val="15"/>
  </w:num>
  <w:num w:numId="32">
    <w:abstractNumId w:val="7"/>
  </w:num>
  <w:num w:numId="33">
    <w:abstractNumId w:val="38"/>
  </w:num>
  <w:num w:numId="34">
    <w:abstractNumId w:val="21"/>
  </w:num>
  <w:num w:numId="35">
    <w:abstractNumId w:val="12"/>
  </w:num>
  <w:num w:numId="36">
    <w:abstractNumId w:val="34"/>
  </w:num>
  <w:num w:numId="37">
    <w:abstractNumId w:val="1"/>
  </w:num>
  <w:num w:numId="38">
    <w:abstractNumId w:val="18"/>
  </w:num>
  <w:num w:numId="39">
    <w:abstractNumId w:val="40"/>
  </w:num>
  <w:num w:numId="40">
    <w:abstractNumId w:val="26"/>
  </w:num>
  <w:num w:numId="41">
    <w:abstractNumId w:val="13"/>
  </w:num>
  <w:num w:numId="42">
    <w:abstractNumId w:val="31"/>
  </w:num>
  <w:num w:numId="43">
    <w:abstractNumId w:val="17"/>
  </w:num>
  <w:num w:numId="44">
    <w:abstractNumId w:val="44"/>
  </w:num>
  <w:num w:numId="45">
    <w:abstractNumId w:val="10"/>
  </w:num>
  <w:num w:numId="46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7541"/>
    <w:rsid w:val="00010EBD"/>
    <w:rsid w:val="0001142A"/>
    <w:rsid w:val="000132E5"/>
    <w:rsid w:val="00024C1D"/>
    <w:rsid w:val="00025855"/>
    <w:rsid w:val="00027FAE"/>
    <w:rsid w:val="00031A48"/>
    <w:rsid w:val="000421BC"/>
    <w:rsid w:val="0004691A"/>
    <w:rsid w:val="00047784"/>
    <w:rsid w:val="00047B84"/>
    <w:rsid w:val="000528A3"/>
    <w:rsid w:val="00054413"/>
    <w:rsid w:val="00060278"/>
    <w:rsid w:val="00062231"/>
    <w:rsid w:val="00064ECD"/>
    <w:rsid w:val="00067A7D"/>
    <w:rsid w:val="00075D83"/>
    <w:rsid w:val="00076051"/>
    <w:rsid w:val="000821E0"/>
    <w:rsid w:val="0008413F"/>
    <w:rsid w:val="000871C6"/>
    <w:rsid w:val="000941F4"/>
    <w:rsid w:val="00096AFF"/>
    <w:rsid w:val="000C1301"/>
    <w:rsid w:val="000C2CCE"/>
    <w:rsid w:val="000C319F"/>
    <w:rsid w:val="000D0D55"/>
    <w:rsid w:val="000D1220"/>
    <w:rsid w:val="000D69CB"/>
    <w:rsid w:val="000D7EE0"/>
    <w:rsid w:val="000E2D34"/>
    <w:rsid w:val="000E69CF"/>
    <w:rsid w:val="000E79DC"/>
    <w:rsid w:val="000F2383"/>
    <w:rsid w:val="001001BE"/>
    <w:rsid w:val="0010026F"/>
    <w:rsid w:val="001062C0"/>
    <w:rsid w:val="0011073F"/>
    <w:rsid w:val="001165DB"/>
    <w:rsid w:val="0012097B"/>
    <w:rsid w:val="00122AEF"/>
    <w:rsid w:val="00123C8E"/>
    <w:rsid w:val="001316A6"/>
    <w:rsid w:val="001323F7"/>
    <w:rsid w:val="00133F10"/>
    <w:rsid w:val="00140A94"/>
    <w:rsid w:val="001452D0"/>
    <w:rsid w:val="001523FC"/>
    <w:rsid w:val="00152F34"/>
    <w:rsid w:val="001560D2"/>
    <w:rsid w:val="001619D9"/>
    <w:rsid w:val="0016585A"/>
    <w:rsid w:val="0016652C"/>
    <w:rsid w:val="00171994"/>
    <w:rsid w:val="0017226D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089E"/>
    <w:rsid w:val="001A0B8C"/>
    <w:rsid w:val="001A19CF"/>
    <w:rsid w:val="001A7EAA"/>
    <w:rsid w:val="001B2A8F"/>
    <w:rsid w:val="001B6BF6"/>
    <w:rsid w:val="001C2FAE"/>
    <w:rsid w:val="001C403F"/>
    <w:rsid w:val="001C5494"/>
    <w:rsid w:val="001C6A2F"/>
    <w:rsid w:val="001D672C"/>
    <w:rsid w:val="001E0469"/>
    <w:rsid w:val="001E0614"/>
    <w:rsid w:val="001E164D"/>
    <w:rsid w:val="001E22EB"/>
    <w:rsid w:val="001E256C"/>
    <w:rsid w:val="001E7EE9"/>
    <w:rsid w:val="001F09CF"/>
    <w:rsid w:val="001F28BB"/>
    <w:rsid w:val="001F78AF"/>
    <w:rsid w:val="00200DC6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50A1B"/>
    <w:rsid w:val="00253D37"/>
    <w:rsid w:val="00256E34"/>
    <w:rsid w:val="00260975"/>
    <w:rsid w:val="002646E7"/>
    <w:rsid w:val="002646F8"/>
    <w:rsid w:val="002656BA"/>
    <w:rsid w:val="002735E9"/>
    <w:rsid w:val="00274037"/>
    <w:rsid w:val="002766DA"/>
    <w:rsid w:val="00287224"/>
    <w:rsid w:val="00291C51"/>
    <w:rsid w:val="002A34E5"/>
    <w:rsid w:val="002B047A"/>
    <w:rsid w:val="002B4943"/>
    <w:rsid w:val="002B7612"/>
    <w:rsid w:val="002C21DB"/>
    <w:rsid w:val="002D277D"/>
    <w:rsid w:val="002D2FC9"/>
    <w:rsid w:val="002D450E"/>
    <w:rsid w:val="002E12A3"/>
    <w:rsid w:val="002E1731"/>
    <w:rsid w:val="002E3626"/>
    <w:rsid w:val="002E66E2"/>
    <w:rsid w:val="002F1DD2"/>
    <w:rsid w:val="002F437C"/>
    <w:rsid w:val="003035E8"/>
    <w:rsid w:val="00305BB5"/>
    <w:rsid w:val="00305F96"/>
    <w:rsid w:val="003100A4"/>
    <w:rsid w:val="00312E79"/>
    <w:rsid w:val="00315D1F"/>
    <w:rsid w:val="00316F2D"/>
    <w:rsid w:val="00317ED5"/>
    <w:rsid w:val="00321097"/>
    <w:rsid w:val="003220B5"/>
    <w:rsid w:val="00323998"/>
    <w:rsid w:val="00325DAD"/>
    <w:rsid w:val="0033523E"/>
    <w:rsid w:val="00336C3A"/>
    <w:rsid w:val="00341E21"/>
    <w:rsid w:val="003440B0"/>
    <w:rsid w:val="00344677"/>
    <w:rsid w:val="00344E50"/>
    <w:rsid w:val="0035034E"/>
    <w:rsid w:val="0035478D"/>
    <w:rsid w:val="00357992"/>
    <w:rsid w:val="00361B25"/>
    <w:rsid w:val="00370B79"/>
    <w:rsid w:val="0037118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51CB"/>
    <w:rsid w:val="003D6945"/>
    <w:rsid w:val="003E3A98"/>
    <w:rsid w:val="003E5650"/>
    <w:rsid w:val="003E6A14"/>
    <w:rsid w:val="003F73B3"/>
    <w:rsid w:val="00402163"/>
    <w:rsid w:val="004033AA"/>
    <w:rsid w:val="004048D9"/>
    <w:rsid w:val="004049C8"/>
    <w:rsid w:val="004073EC"/>
    <w:rsid w:val="00411F43"/>
    <w:rsid w:val="004127F1"/>
    <w:rsid w:val="00412BCA"/>
    <w:rsid w:val="00416C29"/>
    <w:rsid w:val="004229EA"/>
    <w:rsid w:val="004236DD"/>
    <w:rsid w:val="00424BE5"/>
    <w:rsid w:val="00424EB5"/>
    <w:rsid w:val="004310AA"/>
    <w:rsid w:val="00431D53"/>
    <w:rsid w:val="004334F6"/>
    <w:rsid w:val="00435DEC"/>
    <w:rsid w:val="004372BD"/>
    <w:rsid w:val="00446CDC"/>
    <w:rsid w:val="00450B22"/>
    <w:rsid w:val="004555DD"/>
    <w:rsid w:val="00457B9E"/>
    <w:rsid w:val="00457C4D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55EA"/>
    <w:rsid w:val="004864BE"/>
    <w:rsid w:val="00493712"/>
    <w:rsid w:val="00493F21"/>
    <w:rsid w:val="004962A3"/>
    <w:rsid w:val="00496E75"/>
    <w:rsid w:val="004A3041"/>
    <w:rsid w:val="004A6264"/>
    <w:rsid w:val="004A7115"/>
    <w:rsid w:val="004B0549"/>
    <w:rsid w:val="004B0E24"/>
    <w:rsid w:val="004B1B1D"/>
    <w:rsid w:val="004B5832"/>
    <w:rsid w:val="004C3DAE"/>
    <w:rsid w:val="004C3FDF"/>
    <w:rsid w:val="004C4683"/>
    <w:rsid w:val="004C5E23"/>
    <w:rsid w:val="004D14C1"/>
    <w:rsid w:val="004D656E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0949"/>
    <w:rsid w:val="005713F9"/>
    <w:rsid w:val="00573E25"/>
    <w:rsid w:val="00577570"/>
    <w:rsid w:val="0058098E"/>
    <w:rsid w:val="0058177D"/>
    <w:rsid w:val="005817CD"/>
    <w:rsid w:val="00582FED"/>
    <w:rsid w:val="0059585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72B7"/>
    <w:rsid w:val="005C7B34"/>
    <w:rsid w:val="005D3E1F"/>
    <w:rsid w:val="005E0035"/>
    <w:rsid w:val="005E0602"/>
    <w:rsid w:val="005E1A89"/>
    <w:rsid w:val="005F199D"/>
    <w:rsid w:val="00604BA8"/>
    <w:rsid w:val="00604BF8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70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29E9"/>
    <w:rsid w:val="00665B27"/>
    <w:rsid w:val="0066725B"/>
    <w:rsid w:val="00672DB0"/>
    <w:rsid w:val="00673052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023E"/>
    <w:rsid w:val="006B26EE"/>
    <w:rsid w:val="006B28A1"/>
    <w:rsid w:val="006B6D76"/>
    <w:rsid w:val="006C33EC"/>
    <w:rsid w:val="006C6E64"/>
    <w:rsid w:val="006C7D73"/>
    <w:rsid w:val="006D085D"/>
    <w:rsid w:val="006D2FA0"/>
    <w:rsid w:val="006D79F4"/>
    <w:rsid w:val="006E63AD"/>
    <w:rsid w:val="006F162D"/>
    <w:rsid w:val="006F3575"/>
    <w:rsid w:val="006F60A9"/>
    <w:rsid w:val="007006F4"/>
    <w:rsid w:val="0070170B"/>
    <w:rsid w:val="007044EC"/>
    <w:rsid w:val="007051F5"/>
    <w:rsid w:val="00712B8D"/>
    <w:rsid w:val="00713DC9"/>
    <w:rsid w:val="007147D0"/>
    <w:rsid w:val="007167E5"/>
    <w:rsid w:val="007171EF"/>
    <w:rsid w:val="007209C0"/>
    <w:rsid w:val="007262A3"/>
    <w:rsid w:val="00730D0F"/>
    <w:rsid w:val="00734B0C"/>
    <w:rsid w:val="007457CE"/>
    <w:rsid w:val="00745FA6"/>
    <w:rsid w:val="00746E37"/>
    <w:rsid w:val="0074764F"/>
    <w:rsid w:val="00752ED5"/>
    <w:rsid w:val="00753D3D"/>
    <w:rsid w:val="00754CE0"/>
    <w:rsid w:val="00760F03"/>
    <w:rsid w:val="0076126A"/>
    <w:rsid w:val="007645A9"/>
    <w:rsid w:val="00764CBA"/>
    <w:rsid w:val="007724C7"/>
    <w:rsid w:val="00774EB2"/>
    <w:rsid w:val="007841F5"/>
    <w:rsid w:val="007921D7"/>
    <w:rsid w:val="00794461"/>
    <w:rsid w:val="00796CBF"/>
    <w:rsid w:val="007A7BF0"/>
    <w:rsid w:val="007B13B7"/>
    <w:rsid w:val="007B3AEE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7F4F27"/>
    <w:rsid w:val="0080471A"/>
    <w:rsid w:val="0081024E"/>
    <w:rsid w:val="008138F0"/>
    <w:rsid w:val="00815687"/>
    <w:rsid w:val="00816D03"/>
    <w:rsid w:val="008172E6"/>
    <w:rsid w:val="008211A6"/>
    <w:rsid w:val="00822805"/>
    <w:rsid w:val="00824617"/>
    <w:rsid w:val="00824DB4"/>
    <w:rsid w:val="008304AF"/>
    <w:rsid w:val="00830D65"/>
    <w:rsid w:val="008336EA"/>
    <w:rsid w:val="00836749"/>
    <w:rsid w:val="00836D68"/>
    <w:rsid w:val="008453EF"/>
    <w:rsid w:val="00846816"/>
    <w:rsid w:val="0085045C"/>
    <w:rsid w:val="0085116A"/>
    <w:rsid w:val="00853547"/>
    <w:rsid w:val="008626D1"/>
    <w:rsid w:val="00864195"/>
    <w:rsid w:val="008654F7"/>
    <w:rsid w:val="00870EFF"/>
    <w:rsid w:val="00875D3F"/>
    <w:rsid w:val="008778BC"/>
    <w:rsid w:val="008813F1"/>
    <w:rsid w:val="00885382"/>
    <w:rsid w:val="0088766E"/>
    <w:rsid w:val="008961B6"/>
    <w:rsid w:val="00896BAB"/>
    <w:rsid w:val="00896C4A"/>
    <w:rsid w:val="00897258"/>
    <w:rsid w:val="008A04F0"/>
    <w:rsid w:val="008A1239"/>
    <w:rsid w:val="008A463D"/>
    <w:rsid w:val="008A4CF5"/>
    <w:rsid w:val="008A4FE8"/>
    <w:rsid w:val="008A7566"/>
    <w:rsid w:val="008B44C6"/>
    <w:rsid w:val="008B570D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3406C"/>
    <w:rsid w:val="0094043F"/>
    <w:rsid w:val="00942728"/>
    <w:rsid w:val="00944265"/>
    <w:rsid w:val="009464A6"/>
    <w:rsid w:val="00953CEC"/>
    <w:rsid w:val="00954573"/>
    <w:rsid w:val="00954943"/>
    <w:rsid w:val="009549C8"/>
    <w:rsid w:val="00955C7B"/>
    <w:rsid w:val="00961643"/>
    <w:rsid w:val="009633D5"/>
    <w:rsid w:val="0097000C"/>
    <w:rsid w:val="0097030F"/>
    <w:rsid w:val="009715D3"/>
    <w:rsid w:val="00972E96"/>
    <w:rsid w:val="009744F8"/>
    <w:rsid w:val="00974F77"/>
    <w:rsid w:val="00975216"/>
    <w:rsid w:val="00976E71"/>
    <w:rsid w:val="00983E35"/>
    <w:rsid w:val="00984DD5"/>
    <w:rsid w:val="00985F5C"/>
    <w:rsid w:val="00987C20"/>
    <w:rsid w:val="00991973"/>
    <w:rsid w:val="00996E84"/>
    <w:rsid w:val="009A4317"/>
    <w:rsid w:val="009A477B"/>
    <w:rsid w:val="009A5445"/>
    <w:rsid w:val="009A70A2"/>
    <w:rsid w:val="009B3ACC"/>
    <w:rsid w:val="009B69A8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E744E"/>
    <w:rsid w:val="009F039A"/>
    <w:rsid w:val="009F10A4"/>
    <w:rsid w:val="009F1424"/>
    <w:rsid w:val="009F4AA0"/>
    <w:rsid w:val="009F6914"/>
    <w:rsid w:val="00A02BD6"/>
    <w:rsid w:val="00A0784F"/>
    <w:rsid w:val="00A10717"/>
    <w:rsid w:val="00A16D80"/>
    <w:rsid w:val="00A2017C"/>
    <w:rsid w:val="00A214AD"/>
    <w:rsid w:val="00A21882"/>
    <w:rsid w:val="00A244A4"/>
    <w:rsid w:val="00A25352"/>
    <w:rsid w:val="00A25445"/>
    <w:rsid w:val="00A30BAB"/>
    <w:rsid w:val="00A348B3"/>
    <w:rsid w:val="00A34DF2"/>
    <w:rsid w:val="00A40551"/>
    <w:rsid w:val="00A41858"/>
    <w:rsid w:val="00A42708"/>
    <w:rsid w:val="00A46263"/>
    <w:rsid w:val="00A53969"/>
    <w:rsid w:val="00A53C3F"/>
    <w:rsid w:val="00A543A8"/>
    <w:rsid w:val="00A547F6"/>
    <w:rsid w:val="00A547FE"/>
    <w:rsid w:val="00A62E64"/>
    <w:rsid w:val="00A65FC6"/>
    <w:rsid w:val="00A6682F"/>
    <w:rsid w:val="00A7132C"/>
    <w:rsid w:val="00A72767"/>
    <w:rsid w:val="00A7532A"/>
    <w:rsid w:val="00A75EF8"/>
    <w:rsid w:val="00A80A85"/>
    <w:rsid w:val="00A852A5"/>
    <w:rsid w:val="00A85516"/>
    <w:rsid w:val="00A8753A"/>
    <w:rsid w:val="00A90EFA"/>
    <w:rsid w:val="00A93038"/>
    <w:rsid w:val="00A94655"/>
    <w:rsid w:val="00AA10CE"/>
    <w:rsid w:val="00AA17D8"/>
    <w:rsid w:val="00AA4B0B"/>
    <w:rsid w:val="00AB769D"/>
    <w:rsid w:val="00AC0DB6"/>
    <w:rsid w:val="00AC251B"/>
    <w:rsid w:val="00AC2725"/>
    <w:rsid w:val="00AC4BCD"/>
    <w:rsid w:val="00AD44BD"/>
    <w:rsid w:val="00AD540A"/>
    <w:rsid w:val="00AD7CFF"/>
    <w:rsid w:val="00AE3421"/>
    <w:rsid w:val="00AE6965"/>
    <w:rsid w:val="00AF74FA"/>
    <w:rsid w:val="00B01AF9"/>
    <w:rsid w:val="00B04C1B"/>
    <w:rsid w:val="00B135DA"/>
    <w:rsid w:val="00B13ABA"/>
    <w:rsid w:val="00B16B54"/>
    <w:rsid w:val="00B17056"/>
    <w:rsid w:val="00B34163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7674"/>
    <w:rsid w:val="00B825CC"/>
    <w:rsid w:val="00B85122"/>
    <w:rsid w:val="00B85F7B"/>
    <w:rsid w:val="00BA0EB2"/>
    <w:rsid w:val="00BA13DB"/>
    <w:rsid w:val="00BA2086"/>
    <w:rsid w:val="00BA2943"/>
    <w:rsid w:val="00BB0583"/>
    <w:rsid w:val="00BB62DF"/>
    <w:rsid w:val="00BB76DE"/>
    <w:rsid w:val="00BC2D58"/>
    <w:rsid w:val="00BC7051"/>
    <w:rsid w:val="00BD4B13"/>
    <w:rsid w:val="00BE3D8D"/>
    <w:rsid w:val="00BF0790"/>
    <w:rsid w:val="00BF3006"/>
    <w:rsid w:val="00BF3346"/>
    <w:rsid w:val="00BF3FB4"/>
    <w:rsid w:val="00BF4BAD"/>
    <w:rsid w:val="00BF732A"/>
    <w:rsid w:val="00BF772D"/>
    <w:rsid w:val="00C005BC"/>
    <w:rsid w:val="00C00B67"/>
    <w:rsid w:val="00C01C4D"/>
    <w:rsid w:val="00C07031"/>
    <w:rsid w:val="00C10D26"/>
    <w:rsid w:val="00C150C2"/>
    <w:rsid w:val="00C16F63"/>
    <w:rsid w:val="00C25DD1"/>
    <w:rsid w:val="00C42B98"/>
    <w:rsid w:val="00C459E0"/>
    <w:rsid w:val="00C50BED"/>
    <w:rsid w:val="00C518B2"/>
    <w:rsid w:val="00C52663"/>
    <w:rsid w:val="00C62752"/>
    <w:rsid w:val="00C6605E"/>
    <w:rsid w:val="00C67ED7"/>
    <w:rsid w:val="00C70519"/>
    <w:rsid w:val="00C70F4D"/>
    <w:rsid w:val="00C712CE"/>
    <w:rsid w:val="00C72923"/>
    <w:rsid w:val="00C73998"/>
    <w:rsid w:val="00C76BA8"/>
    <w:rsid w:val="00C81268"/>
    <w:rsid w:val="00C9496B"/>
    <w:rsid w:val="00C95235"/>
    <w:rsid w:val="00CA3678"/>
    <w:rsid w:val="00CA49CE"/>
    <w:rsid w:val="00CA741D"/>
    <w:rsid w:val="00CA7968"/>
    <w:rsid w:val="00CB1E17"/>
    <w:rsid w:val="00CB6970"/>
    <w:rsid w:val="00CC27AC"/>
    <w:rsid w:val="00CC27E3"/>
    <w:rsid w:val="00CC57FE"/>
    <w:rsid w:val="00CD1D98"/>
    <w:rsid w:val="00CD3393"/>
    <w:rsid w:val="00CD3D4F"/>
    <w:rsid w:val="00CE6F35"/>
    <w:rsid w:val="00D01D42"/>
    <w:rsid w:val="00D02F97"/>
    <w:rsid w:val="00D056C0"/>
    <w:rsid w:val="00D06D13"/>
    <w:rsid w:val="00D07276"/>
    <w:rsid w:val="00D1672C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10B0"/>
    <w:rsid w:val="00D677D0"/>
    <w:rsid w:val="00D67949"/>
    <w:rsid w:val="00D70501"/>
    <w:rsid w:val="00D72754"/>
    <w:rsid w:val="00D747F2"/>
    <w:rsid w:val="00D75198"/>
    <w:rsid w:val="00D76C90"/>
    <w:rsid w:val="00D811E4"/>
    <w:rsid w:val="00D835E6"/>
    <w:rsid w:val="00D853B9"/>
    <w:rsid w:val="00D874C4"/>
    <w:rsid w:val="00D90ECA"/>
    <w:rsid w:val="00D91EBB"/>
    <w:rsid w:val="00DA2C2E"/>
    <w:rsid w:val="00DA7399"/>
    <w:rsid w:val="00DB440B"/>
    <w:rsid w:val="00DC1220"/>
    <w:rsid w:val="00DC3074"/>
    <w:rsid w:val="00DD04BC"/>
    <w:rsid w:val="00DD123D"/>
    <w:rsid w:val="00DD4336"/>
    <w:rsid w:val="00DD6B51"/>
    <w:rsid w:val="00DD77AD"/>
    <w:rsid w:val="00DE1403"/>
    <w:rsid w:val="00DE58CF"/>
    <w:rsid w:val="00DE6C66"/>
    <w:rsid w:val="00DF5A51"/>
    <w:rsid w:val="00DF7E91"/>
    <w:rsid w:val="00E074E2"/>
    <w:rsid w:val="00E12EA4"/>
    <w:rsid w:val="00E1324C"/>
    <w:rsid w:val="00E20383"/>
    <w:rsid w:val="00E221EA"/>
    <w:rsid w:val="00E25928"/>
    <w:rsid w:val="00E302B9"/>
    <w:rsid w:val="00E311AE"/>
    <w:rsid w:val="00E3275D"/>
    <w:rsid w:val="00E4058D"/>
    <w:rsid w:val="00E444B0"/>
    <w:rsid w:val="00E449CC"/>
    <w:rsid w:val="00E50679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A6C85"/>
    <w:rsid w:val="00EB621E"/>
    <w:rsid w:val="00ED0282"/>
    <w:rsid w:val="00ED1959"/>
    <w:rsid w:val="00ED4D77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2ADB"/>
    <w:rsid w:val="00F430BA"/>
    <w:rsid w:val="00F46983"/>
    <w:rsid w:val="00F46F8A"/>
    <w:rsid w:val="00F506C0"/>
    <w:rsid w:val="00F5249C"/>
    <w:rsid w:val="00F526A4"/>
    <w:rsid w:val="00F534D0"/>
    <w:rsid w:val="00F54CE5"/>
    <w:rsid w:val="00F57E57"/>
    <w:rsid w:val="00F616B5"/>
    <w:rsid w:val="00F62723"/>
    <w:rsid w:val="00F773CF"/>
    <w:rsid w:val="00F84ECB"/>
    <w:rsid w:val="00F90112"/>
    <w:rsid w:val="00F94A7D"/>
    <w:rsid w:val="00F95582"/>
    <w:rsid w:val="00FA2620"/>
    <w:rsid w:val="00FA42C6"/>
    <w:rsid w:val="00FA42E5"/>
    <w:rsid w:val="00FA581F"/>
    <w:rsid w:val="00FA7569"/>
    <w:rsid w:val="00FA7E98"/>
    <w:rsid w:val="00FB0913"/>
    <w:rsid w:val="00FB43F3"/>
    <w:rsid w:val="00FB6269"/>
    <w:rsid w:val="00FC0567"/>
    <w:rsid w:val="00FC3802"/>
    <w:rsid w:val="00FC5DD3"/>
    <w:rsid w:val="00FC6166"/>
    <w:rsid w:val="00FE0423"/>
    <w:rsid w:val="00FE4FCE"/>
    <w:rsid w:val="00FE5C4D"/>
    <w:rsid w:val="00FE6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87C847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1754A4-E8E0-4437-92E6-0C0C42707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807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5</cp:revision>
  <cp:lastPrinted>2025-07-30T13:41:00Z</cp:lastPrinted>
  <dcterms:created xsi:type="dcterms:W3CDTF">2025-07-31T07:28:00Z</dcterms:created>
  <dcterms:modified xsi:type="dcterms:W3CDTF">2025-11-26T10:54:00Z</dcterms:modified>
</cp:coreProperties>
</file>