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A72767" w:rsidRDefault="00520ED9"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g">
            <w:drawing>
              <wp:anchor distT="0" distB="0" distL="114300" distR="114300" simplePos="0" relativeHeight="251658240" behindDoc="0" locked="0" layoutInCell="0" allowOverlap="1" wp14:anchorId="67BEDE6C" wp14:editId="2067C2B5">
                <wp:simplePos x="0" y="0"/>
                <wp:positionH relativeFrom="page">
                  <wp:align>right</wp:align>
                </wp:positionH>
                <wp:positionV relativeFrom="page">
                  <wp:align>top</wp:align>
                </wp:positionV>
                <wp:extent cx="3668275" cy="10692130"/>
                <wp:effectExtent l="0" t="0" r="889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275" cy="10692130"/>
                          <a:chOff x="6824" y="0"/>
                          <a:chExt cx="5415" cy="15840"/>
                        </a:xfrm>
                      </wpg:grpSpPr>
                      <wpg:grpSp>
                        <wpg:cNvPr id="5" name="Group 364"/>
                        <wpg:cNvGrpSpPr>
                          <a:grpSpLocks/>
                        </wpg:cNvGrpSpPr>
                        <wpg:grpSpPr bwMode="auto">
                          <a:xfrm>
                            <a:off x="6824" y="0"/>
                            <a:ext cx="5415" cy="15840"/>
                            <a:chOff x="7061" y="0"/>
                            <a:chExt cx="5198" cy="15840"/>
                          </a:xfrm>
                        </wpg:grpSpPr>
                        <wps:wsp>
                          <wps:cNvPr id="6" name="Rectangle 365"/>
                          <wps:cNvSpPr>
                            <a:spLocks noChangeArrowheads="1"/>
                          </wps:cNvSpPr>
                          <wps:spPr bwMode="auto">
                            <a:xfrm>
                              <a:off x="7061" y="0"/>
                              <a:ext cx="5198" cy="1584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2-30T00:00:00Z">
                                  <w:dateFormat w:val="yyyy"/>
                                  <w:lid w:val="fr-FR"/>
                                  <w:storeMappedDataAs w:val="dateTime"/>
                                  <w:calendar w:val="gregorian"/>
                                </w:date>
                              </w:sdtPr>
                              <w:sdtEndPr/>
                              <w:sdtContent>
                                <w:p w:rsidR="00D677D0" w:rsidRDefault="00BB0180"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547" y="10658"/>
                            <a:ext cx="4670" cy="4356"/>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D677D0" w:rsidRPr="00E3275D" w:rsidRDefault="00D677D0"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2-30T00:00:00Z">
                                  <w:dateFormat w:val="dd/MM/yyyy"/>
                                  <w:lid w:val="fr-FR"/>
                                  <w:storeMappedDataAs w:val="dateTime"/>
                                  <w:calendar w:val="gregorian"/>
                                </w:date>
                              </w:sdtPr>
                              <w:sdtEndPr/>
                              <w:sdtContent>
                                <w:p w:rsidR="00D677D0" w:rsidRPr="00520ED9" w:rsidRDefault="000F7546" w:rsidP="00745FA6">
                                  <w:pPr>
                                    <w:pStyle w:val="Sansinterligne"/>
                                    <w:spacing w:line="360" w:lineRule="auto"/>
                                    <w:rPr>
                                      <w:b/>
                                      <w:bCs/>
                                      <w:color w:val="FFFFFF" w:themeColor="background1"/>
                                      <w:sz w:val="28"/>
                                      <w:szCs w:val="28"/>
                                    </w:rPr>
                                  </w:pPr>
                                  <w:r>
                                    <w:rPr>
                                      <w:b/>
                                      <w:bCs/>
                                      <w:color w:val="FFFFFF" w:themeColor="background1"/>
                                      <w:sz w:val="28"/>
                                      <w:szCs w:val="28"/>
                                    </w:rPr>
                                    <w:t>30</w:t>
                                  </w:r>
                                  <w:r w:rsidR="00F61FCB">
                                    <w:rPr>
                                      <w:b/>
                                      <w:bCs/>
                                      <w:color w:val="FFFFFF" w:themeColor="background1"/>
                                      <w:sz w:val="28"/>
                                      <w:szCs w:val="28"/>
                                    </w:rPr>
                                    <w:t>/12/2024</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7BEDE6C" id="Groupe 1" o:spid="_x0000_s1026" style="position:absolute;margin-left:237.65pt;margin-top:0;width:288.85pt;height:841.9pt;z-index:251658240;mso-height-percent:1000;mso-position-horizontal:right;mso-position-horizontal-relative:page;mso-position-vertical:top;mso-position-vertical-relative:page;mso-height-percent:1000" coordorigin="6824" coordsize="5415,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" o:allowincell="f">
                <v:group id="Group 364" o:spid="_x0000_s1027" style="position:absolute;left:6824;width:5415;height:15840" coordorigin="7061" coordsize="5198,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8" style="position:absolute;left:7061;width:5198;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0"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496505015"/>
                          <w:dataBinding w:prefixMappings="xmlns:ns0='http://schemas.microsoft.com/office/2006/coverPageProps'" w:xpath="/ns0:CoverPageProperties[1]/ns0:PublishDate[1]" w:storeItemID="{55AF091B-3C7A-41E3-B477-F2FDAA23CFDA}"/>
                          <w:date w:fullDate="2024-12-30T00:00:00Z">
                            <w:dateFormat w:val="yyyy"/>
                            <w:lid w:val="fr-FR"/>
                            <w:storeMappedDataAs w:val="dateTime"/>
                            <w:calendar w:val="gregorian"/>
                          </w:date>
                        </w:sdtPr>
                        <w:sdtEndPr/>
                        <w:sdtContent>
                          <w:p w:rsidR="00D677D0" w:rsidRDefault="00BB0180"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2024</w:t>
                            </w:r>
                          </w:p>
                        </w:sdtContent>
                      </w:sdt>
                    </w:txbxContent>
                  </v:textbox>
                </v:rect>
                <v:rect id="Rectangle 9" o:spid="_x0000_s1031" style="position:absolute;left:7547;top:10658;width:4670;height:435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D677D0" w:rsidRPr="00E3275D" w:rsidRDefault="00D677D0"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949441112"/>
                          <w:dataBinding w:prefixMappings="xmlns:ns0='http://schemas.microsoft.com/office/2006/coverPageProps'" w:xpath="/ns0:CoverPageProperties[1]/ns0:PublishDate[1]" w:storeItemID="{55AF091B-3C7A-41E3-B477-F2FDAA23CFDA}"/>
                          <w:date w:fullDate="2024-12-30T00:00:00Z">
                            <w:dateFormat w:val="dd/MM/yyyy"/>
                            <w:lid w:val="fr-FR"/>
                            <w:storeMappedDataAs w:val="dateTime"/>
                            <w:calendar w:val="gregorian"/>
                          </w:date>
                        </w:sdtPr>
                        <w:sdtEndPr/>
                        <w:sdtContent>
                          <w:p w:rsidR="00D677D0" w:rsidRPr="00520ED9" w:rsidRDefault="000F7546" w:rsidP="00745FA6">
                            <w:pPr>
                              <w:pStyle w:val="Sansinterligne"/>
                              <w:spacing w:line="360" w:lineRule="auto"/>
                              <w:rPr>
                                <w:b/>
                                <w:bCs/>
                                <w:color w:val="FFFFFF" w:themeColor="background1"/>
                                <w:sz w:val="28"/>
                                <w:szCs w:val="28"/>
                              </w:rPr>
                            </w:pPr>
                            <w:r>
                              <w:rPr>
                                <w:b/>
                                <w:bCs/>
                                <w:color w:val="FFFFFF" w:themeColor="background1"/>
                                <w:sz w:val="28"/>
                                <w:szCs w:val="28"/>
                              </w:rPr>
                              <w:t>30</w:t>
                            </w:r>
                            <w:r w:rsidR="00F61FCB">
                              <w:rPr>
                                <w:b/>
                                <w:bCs/>
                                <w:color w:val="FFFFFF" w:themeColor="background1"/>
                                <w:sz w:val="28"/>
                                <w:szCs w:val="28"/>
                              </w:rPr>
                              <w:t>/12/2024</w:t>
                            </w:r>
                          </w:p>
                        </w:sdtContent>
                      </w:sdt>
                    </w:txbxContent>
                  </v:textbox>
                </v:rect>
                <w10:wrap anchorx="page" anchory="page"/>
              </v:group>
            </w:pict>
          </mc:Fallback>
        </mc:AlternateContent>
      </w:r>
      <w:r w:rsidR="003035E8" w:rsidRPr="00A72767">
        <w:rPr>
          <w:rFonts w:ascii="Candara" w:hAnsi="Candara" w:cs="Times New Roman"/>
          <w:noProof/>
          <w:sz w:val="24"/>
          <w:szCs w:val="24"/>
          <w:lang w:eastAsia="fr-FR"/>
        </w:rPr>
        <mc:AlternateContent>
          <mc:Choice Requires="wps">
            <w:drawing>
              <wp:anchor distT="0" distB="0" distL="114300" distR="114300" simplePos="0" relativeHeight="251667456" behindDoc="0" locked="0" layoutInCell="1" allowOverlap="1" wp14:anchorId="78A5BC4F" wp14:editId="093608D5">
                <wp:simplePos x="0" y="0"/>
                <wp:positionH relativeFrom="column">
                  <wp:posOffset>-160020</wp:posOffset>
                </wp:positionH>
                <wp:positionV relativeFrom="paragraph">
                  <wp:posOffset>767715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B5312A" w:rsidRPr="004B3819" w:rsidRDefault="004A51E7"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C05C8B">
                              <w:rPr>
                                <w:b/>
                                <w:color w:val="000000" w:themeColor="text1"/>
                                <w:sz w:val="20"/>
                                <w:szCs w:val="20"/>
                                <w:lang w:val="en-US"/>
                              </w:rPr>
                              <w:t>133</w:t>
                            </w:r>
                            <w:r w:rsidR="009F35D4">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A5BC4F" id="Rectangle à coins arrondis 1" o:spid="_x0000_s1032" style="position:absolute;margin-left:-12.6pt;margin-top:60.4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" fillcolor="#1cade4" strokecolor="#117ea7" strokeweight="1.25pt">
                <v:textbox>
                  <w:txbxContent>
                    <w:p w:rsidR="00B5312A" w:rsidRPr="004B3819" w:rsidRDefault="004A51E7" w:rsidP="009F35D4">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AT/DG/DCMI/DCGP/CQC/BI</w:t>
                      </w:r>
                      <w:r w:rsidR="00B5312A" w:rsidRPr="004B3819">
                        <w:rPr>
                          <w:b/>
                          <w:color w:val="000000" w:themeColor="text1"/>
                          <w:sz w:val="20"/>
                          <w:szCs w:val="20"/>
                          <w:lang w:val="en-US"/>
                        </w:rPr>
                        <w:t>/V</w:t>
                      </w:r>
                      <w:r w:rsidR="00B5312A">
                        <w:rPr>
                          <w:b/>
                          <w:color w:val="000000" w:themeColor="text1"/>
                          <w:sz w:val="20"/>
                          <w:szCs w:val="20"/>
                          <w:lang w:val="en-US"/>
                        </w:rPr>
                        <w:t>1.0</w:t>
                      </w:r>
                      <w:r w:rsidR="00B5312A" w:rsidRPr="004B3819">
                        <w:rPr>
                          <w:b/>
                          <w:color w:val="000000" w:themeColor="text1"/>
                          <w:sz w:val="20"/>
                          <w:szCs w:val="20"/>
                          <w:lang w:val="en-US"/>
                        </w:rPr>
                        <w:t>/FR/</w:t>
                      </w:r>
                      <w:r w:rsidR="00C05C8B">
                        <w:rPr>
                          <w:b/>
                          <w:color w:val="000000" w:themeColor="text1"/>
                          <w:sz w:val="20"/>
                          <w:szCs w:val="20"/>
                          <w:lang w:val="en-US"/>
                        </w:rPr>
                        <w:t>133</w:t>
                      </w:r>
                      <w:r w:rsidR="009F35D4">
                        <w:rPr>
                          <w:b/>
                          <w:color w:val="000000" w:themeColor="text1"/>
                          <w:sz w:val="20"/>
                          <w:szCs w:val="20"/>
                          <w:lang w:val="en-US"/>
                        </w:rPr>
                        <w:t>/2024</w:t>
                      </w:r>
                    </w:p>
                    <w:p w:rsidR="00B5312A" w:rsidRPr="00F6422C" w:rsidRDefault="00B5312A" w:rsidP="00B5312A">
                      <w:pPr>
                        <w:shd w:val="clear" w:color="auto" w:fill="FFFFFF" w:themeFill="background1"/>
                        <w:rPr>
                          <w:lang w:val="en-US"/>
                        </w:rPr>
                      </w:pPr>
                    </w:p>
                  </w:txbxContent>
                </v:textbox>
              </v:roundrect>
            </w:pict>
          </mc:Fallback>
        </mc:AlternateContent>
      </w:r>
      <w:r w:rsidR="00211738" w:rsidRPr="00A72767">
        <w:rPr>
          <w:rFonts w:ascii="Candara" w:hAnsi="Candara" w:cs="Times New Roman"/>
          <w:noProof/>
          <w:sz w:val="24"/>
          <w:szCs w:val="24"/>
          <w:lang w:eastAsia="fr-FR"/>
        </w:rPr>
        <w:drawing>
          <wp:inline distT="0" distB="0" distL="0" distR="0" wp14:anchorId="78FD76AB" wp14:editId="2EBE6D2B">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A72767" w:rsidRDefault="00F430BA" w:rsidP="00FA42E5">
      <w:pPr>
        <w:rPr>
          <w:rFonts w:ascii="Candara" w:hAnsi="Candara" w:cs="Times New Roman"/>
          <w:sz w:val="24"/>
          <w:szCs w:val="24"/>
        </w:rPr>
      </w:pPr>
    </w:p>
    <w:p w:rsidR="00E3275D" w:rsidRPr="00A72767" w:rsidRDefault="00E3275D" w:rsidP="00FA42E5">
      <w:pPr>
        <w:pStyle w:val="Sansinterligne"/>
        <w:jc w:val="right"/>
        <w:rPr>
          <w:rFonts w:ascii="Candara" w:eastAsiaTheme="majorEastAsia" w:hAnsi="Candara" w:cs="Times New Roman"/>
          <w:sz w:val="24"/>
          <w:szCs w:val="24"/>
        </w:rPr>
      </w:pPr>
    </w:p>
    <w:p w:rsidR="00F430BA" w:rsidRPr="00A72767" w:rsidRDefault="00D53F95" w:rsidP="00FA42E5">
      <w:pPr>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59264" behindDoc="0" locked="0" layoutInCell="0" allowOverlap="1" wp14:anchorId="3E9C6D88" wp14:editId="1222D6CC">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785610" cy="431800"/>
                <wp:effectExtent l="0" t="0" r="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5610" cy="431800"/>
                        </a:xfrm>
                        <a:prstGeom prst="rect">
                          <a:avLst/>
                        </a:prstGeom>
                        <a:solidFill>
                          <a:schemeClr val="accent6">
                            <a:lumMod val="40000"/>
                            <a:lumOff val="60000"/>
                          </a:schemeClr>
                        </a:solidFill>
                        <a:ln w="12700">
                          <a:noFill/>
                          <a:miter lim="800000"/>
                          <a:headEnd/>
                          <a:tailEnd/>
                        </a:ln>
                        <a:extLst/>
                      </wps:spPr>
                      <wps:txbx>
                        <w:txbxContent>
                          <w:p w:rsidR="003438BA" w:rsidRPr="003438BA" w:rsidRDefault="003438BA" w:rsidP="003438BA">
                            <w:pPr>
                              <w:bidi/>
                              <w:spacing w:before="100" w:beforeAutospacing="1" w:after="100" w:afterAutospacing="1" w:line="240" w:lineRule="auto"/>
                              <w:jc w:val="center"/>
                              <w:rPr>
                                <w:rFonts w:ascii="Times New Roman" w:eastAsia="Times New Roman" w:hAnsi="Times New Roman" w:cs="Times New Roman"/>
                                <w:sz w:val="24"/>
                                <w:szCs w:val="24"/>
                                <w:lang w:eastAsia="fr-FR"/>
                              </w:rPr>
                            </w:pPr>
                            <w:bookmarkStart w:id="0" w:name="_GoBack"/>
                            <w:r w:rsidRPr="003438BA">
                              <w:rPr>
                                <w:rFonts w:ascii="Times New Roman" w:eastAsia="Times New Roman" w:hAnsi="Times New Roman" w:cs="Times New Roman"/>
                                <w:b/>
                                <w:bCs/>
                                <w:sz w:val="24"/>
                                <w:szCs w:val="24"/>
                                <w:rtl/>
                                <w:lang w:eastAsia="fr-FR"/>
                              </w:rPr>
                              <w:t>المزايا الجديدة للدفع الإلكتروني لخدمات</w:t>
                            </w:r>
                            <w:r w:rsidRPr="003438BA">
                              <w:rPr>
                                <w:rFonts w:ascii="Times New Roman" w:eastAsia="Times New Roman" w:hAnsi="Times New Roman" w:cs="Times New Roman"/>
                                <w:b/>
                                <w:bCs/>
                                <w:sz w:val="24"/>
                                <w:szCs w:val="24"/>
                                <w:lang w:eastAsia="fr-FR"/>
                              </w:rPr>
                              <w:t xml:space="preserve"> Idoom ADSL </w:t>
                            </w:r>
                            <w:r w:rsidRPr="003438BA">
                              <w:rPr>
                                <w:rFonts w:ascii="Times New Roman" w:eastAsia="Times New Roman" w:hAnsi="Times New Roman" w:cs="Times New Roman"/>
                                <w:b/>
                                <w:bCs/>
                                <w:sz w:val="24"/>
                                <w:szCs w:val="24"/>
                                <w:rtl/>
                                <w:lang w:eastAsia="fr-FR"/>
                              </w:rPr>
                              <w:t>و</w:t>
                            </w:r>
                            <w:r w:rsidRPr="003438BA">
                              <w:rPr>
                                <w:rFonts w:ascii="Times New Roman" w:eastAsia="Times New Roman" w:hAnsi="Times New Roman" w:cs="Times New Roman"/>
                                <w:b/>
                                <w:bCs/>
                                <w:sz w:val="24"/>
                                <w:szCs w:val="24"/>
                                <w:lang w:eastAsia="fr-FR"/>
                              </w:rPr>
                              <w:t xml:space="preserve">VDSL </w:t>
                            </w:r>
                            <w:r w:rsidRPr="003438BA">
                              <w:rPr>
                                <w:rFonts w:ascii="Times New Roman" w:eastAsia="Times New Roman" w:hAnsi="Times New Roman" w:cs="Times New Roman"/>
                                <w:b/>
                                <w:bCs/>
                                <w:sz w:val="24"/>
                                <w:szCs w:val="24"/>
                                <w:rtl/>
                                <w:lang w:eastAsia="fr-FR"/>
                              </w:rPr>
                              <w:t>و</w:t>
                            </w:r>
                            <w:r w:rsidRPr="003438BA">
                              <w:rPr>
                                <w:rFonts w:ascii="Times New Roman" w:eastAsia="Times New Roman" w:hAnsi="Times New Roman" w:cs="Times New Roman"/>
                                <w:b/>
                                <w:bCs/>
                                <w:sz w:val="24"/>
                                <w:szCs w:val="24"/>
                                <w:lang w:eastAsia="fr-FR"/>
                              </w:rPr>
                              <w:t>Idoom Fibre</w:t>
                            </w:r>
                          </w:p>
                          <w:bookmarkEnd w:id="0"/>
                          <w:p w:rsidR="00D677D0" w:rsidRPr="000B5ECB" w:rsidRDefault="00D677D0" w:rsidP="004A51E7">
                            <w:pPr>
                              <w:pStyle w:val="Sansinterligne"/>
                              <w:jc w:val="center"/>
                              <w:rPr>
                                <w:rFonts w:ascii="Calibri" w:eastAsiaTheme="majorEastAsia" w:hAnsi="Calibri" w:cs="Calibri"/>
                                <w:b/>
                                <w:sz w:val="44"/>
                                <w:szCs w:val="44"/>
                              </w:rPr>
                            </w:pP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E9C6D88" id="Rectangle 8" o:spid="_x0000_s1033" style="position:absolute;margin-left:0;margin-top:0;width:534.3pt;height:34pt;z-index:251659264;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" o:allowincell="f" fillcolor="#c0dad8 [1305]" stroked="f" strokeweight="1pt">
                <v:textbox style="mso-fit-shape-to-text:t" inset="14.4pt,,14.4pt">
                  <w:txbxContent>
                    <w:p w:rsidR="003438BA" w:rsidRPr="003438BA" w:rsidRDefault="003438BA" w:rsidP="003438BA">
                      <w:pPr>
                        <w:bidi/>
                        <w:spacing w:before="100" w:beforeAutospacing="1" w:after="100" w:afterAutospacing="1" w:line="240" w:lineRule="auto"/>
                        <w:jc w:val="center"/>
                        <w:rPr>
                          <w:rFonts w:ascii="Times New Roman" w:eastAsia="Times New Roman" w:hAnsi="Times New Roman" w:cs="Times New Roman"/>
                          <w:sz w:val="24"/>
                          <w:szCs w:val="24"/>
                          <w:lang w:eastAsia="fr-FR"/>
                        </w:rPr>
                      </w:pPr>
                      <w:bookmarkStart w:id="1" w:name="_GoBack"/>
                      <w:r w:rsidRPr="003438BA">
                        <w:rPr>
                          <w:rFonts w:ascii="Times New Roman" w:eastAsia="Times New Roman" w:hAnsi="Times New Roman" w:cs="Times New Roman"/>
                          <w:b/>
                          <w:bCs/>
                          <w:sz w:val="24"/>
                          <w:szCs w:val="24"/>
                          <w:rtl/>
                          <w:lang w:eastAsia="fr-FR"/>
                        </w:rPr>
                        <w:t>المزايا الجديدة للدفع الإلكتروني لخدمات</w:t>
                      </w:r>
                      <w:r w:rsidRPr="003438BA">
                        <w:rPr>
                          <w:rFonts w:ascii="Times New Roman" w:eastAsia="Times New Roman" w:hAnsi="Times New Roman" w:cs="Times New Roman"/>
                          <w:b/>
                          <w:bCs/>
                          <w:sz w:val="24"/>
                          <w:szCs w:val="24"/>
                          <w:lang w:eastAsia="fr-FR"/>
                        </w:rPr>
                        <w:t xml:space="preserve"> Idoom ADSL </w:t>
                      </w:r>
                      <w:r w:rsidRPr="003438BA">
                        <w:rPr>
                          <w:rFonts w:ascii="Times New Roman" w:eastAsia="Times New Roman" w:hAnsi="Times New Roman" w:cs="Times New Roman"/>
                          <w:b/>
                          <w:bCs/>
                          <w:sz w:val="24"/>
                          <w:szCs w:val="24"/>
                          <w:rtl/>
                          <w:lang w:eastAsia="fr-FR"/>
                        </w:rPr>
                        <w:t>و</w:t>
                      </w:r>
                      <w:r w:rsidRPr="003438BA">
                        <w:rPr>
                          <w:rFonts w:ascii="Times New Roman" w:eastAsia="Times New Roman" w:hAnsi="Times New Roman" w:cs="Times New Roman"/>
                          <w:b/>
                          <w:bCs/>
                          <w:sz w:val="24"/>
                          <w:szCs w:val="24"/>
                          <w:lang w:eastAsia="fr-FR"/>
                        </w:rPr>
                        <w:t xml:space="preserve">VDSL </w:t>
                      </w:r>
                      <w:r w:rsidRPr="003438BA">
                        <w:rPr>
                          <w:rFonts w:ascii="Times New Roman" w:eastAsia="Times New Roman" w:hAnsi="Times New Roman" w:cs="Times New Roman"/>
                          <w:b/>
                          <w:bCs/>
                          <w:sz w:val="24"/>
                          <w:szCs w:val="24"/>
                          <w:rtl/>
                          <w:lang w:eastAsia="fr-FR"/>
                        </w:rPr>
                        <w:t>و</w:t>
                      </w:r>
                      <w:r w:rsidRPr="003438BA">
                        <w:rPr>
                          <w:rFonts w:ascii="Times New Roman" w:eastAsia="Times New Roman" w:hAnsi="Times New Roman" w:cs="Times New Roman"/>
                          <w:b/>
                          <w:bCs/>
                          <w:sz w:val="24"/>
                          <w:szCs w:val="24"/>
                          <w:lang w:eastAsia="fr-FR"/>
                        </w:rPr>
                        <w:t>Idoom Fibre</w:t>
                      </w:r>
                    </w:p>
                    <w:bookmarkEnd w:id="1"/>
                    <w:p w:rsidR="00D677D0" w:rsidRPr="000B5ECB" w:rsidRDefault="00D677D0" w:rsidP="004A51E7">
                      <w:pPr>
                        <w:pStyle w:val="Sansinterligne"/>
                        <w:jc w:val="center"/>
                        <w:rPr>
                          <w:rFonts w:ascii="Calibri" w:eastAsiaTheme="majorEastAsia" w:hAnsi="Calibri" w:cs="Calibri"/>
                          <w:b/>
                          <w:sz w:val="44"/>
                          <w:szCs w:val="44"/>
                        </w:rPr>
                      </w:pPr>
                    </w:p>
                  </w:txbxContent>
                </v:textbox>
                <w10:wrap anchorx="page" anchory="page"/>
              </v:rect>
            </w:pict>
          </mc:Fallback>
        </mc:AlternateContent>
      </w: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F430BA" w:rsidRPr="00A72767" w:rsidRDefault="00F430BA" w:rsidP="00FA42E5">
      <w:pPr>
        <w:rPr>
          <w:rFonts w:ascii="Candara" w:hAnsi="Candara" w:cs="Times New Roman"/>
          <w:sz w:val="24"/>
          <w:szCs w:val="24"/>
        </w:rPr>
      </w:pPr>
    </w:p>
    <w:p w:rsidR="005E7D61" w:rsidRDefault="00713DC9" w:rsidP="005E7D61">
      <w:pPr>
        <w:spacing w:line="480" w:lineRule="auto"/>
        <w:contextualSpacing/>
        <w:rPr>
          <w:rFonts w:ascii="Candara" w:hAnsi="Candara" w:cs="Times New Roman"/>
          <w:sz w:val="24"/>
          <w:szCs w:val="24"/>
        </w:rPr>
      </w:pPr>
      <w:r w:rsidRPr="00A72767">
        <w:rPr>
          <w:rFonts w:ascii="Candara" w:hAnsi="Candara" w:cs="Times New Roman"/>
          <w:noProof/>
          <w:sz w:val="24"/>
          <w:szCs w:val="24"/>
          <w:lang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3953510</wp:posOffset>
                </wp:positionH>
                <wp:positionV relativeFrom="paragraph">
                  <wp:posOffset>627380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311.3pt;margin-top:49.4pt;width:92.6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" fillcolor="#1cade4 [3204]" strokecolor="#0d5571 [1604]" strokeweight="1.25pt">
                <v:textbox>
                  <w:txbxContent>
                    <w:p w:rsidR="00713DC9" w:rsidRPr="00713DC9" w:rsidRDefault="00713DC9" w:rsidP="00745FA6">
                      <w:pPr>
                        <w:jc w:val="center"/>
                        <w:rPr>
                          <w:b/>
                          <w:color w:val="000000" w:themeColor="text1"/>
                          <w:sz w:val="24"/>
                          <w:szCs w:val="24"/>
                        </w:rPr>
                      </w:pPr>
                      <w:r w:rsidRPr="00713DC9">
                        <w:rPr>
                          <w:b/>
                          <w:color w:val="000000" w:themeColor="text1"/>
                          <w:sz w:val="24"/>
                          <w:szCs w:val="24"/>
                        </w:rPr>
                        <w:t xml:space="preserve">Version </w:t>
                      </w:r>
                      <w:r w:rsidR="00745FA6">
                        <w:rPr>
                          <w:b/>
                          <w:color w:val="000000" w:themeColor="text1"/>
                          <w:sz w:val="24"/>
                          <w:szCs w:val="24"/>
                        </w:rPr>
                        <w:t>1</w:t>
                      </w:r>
                    </w:p>
                  </w:txbxContent>
                </v:textbox>
              </v:roundrect>
            </w:pict>
          </mc:Fallback>
        </mc:AlternateContent>
      </w:r>
    </w:p>
    <w:p w:rsidR="0090055E" w:rsidRDefault="0090055E" w:rsidP="0090055E">
      <w:pPr>
        <w:pStyle w:val="NormalWeb"/>
        <w:bidi/>
      </w:pPr>
      <w:r>
        <w:rPr>
          <w:rtl/>
        </w:rPr>
        <w:lastRenderedPageBreak/>
        <w:t>في إطار استراتيجيتنا، نعمل على إبراز مبادرات مبتكرة تهدف إلى تبسيط تحديث مسار الزبون. وتعكس العرض الجديد المتعلق بالدفع الإلكتروني هذا الالتزام من خلال تقديم مزايا ملموسة، مثل أيام مجانية للاتصال، بما يعزز ولاء الزبائن. وتُجسّد هذه الخطوة رغبتنا في توفير تجربة زبون مُحسّنة ومواكبة فعّالة لعملية التحول الرقمي في الجزائر</w:t>
      </w:r>
      <w:r>
        <w:t>.</w:t>
      </w:r>
    </w:p>
    <w:p w:rsidR="0090055E" w:rsidRDefault="0090055E" w:rsidP="0090055E">
      <w:pPr>
        <w:pStyle w:val="Titre3"/>
        <w:bidi/>
      </w:pPr>
      <w:r>
        <w:rPr>
          <w:rStyle w:val="lev"/>
          <w:b/>
          <w:bCs/>
        </w:rPr>
        <w:t xml:space="preserve">1. </w:t>
      </w:r>
      <w:r>
        <w:rPr>
          <w:rStyle w:val="lev"/>
          <w:b/>
          <w:bCs/>
          <w:rtl/>
        </w:rPr>
        <w:t>ما هي مزايا هذا العرض الجديد لفائدة الزبائن ؟</w:t>
      </w:r>
    </w:p>
    <w:p w:rsidR="0090055E" w:rsidRDefault="0090055E" w:rsidP="0090055E">
      <w:pPr>
        <w:pStyle w:val="NormalWeb"/>
        <w:bidi/>
      </w:pPr>
      <w:r>
        <w:rPr>
          <w:rtl/>
        </w:rPr>
        <w:t>يستفيد الزبائن من أيام مجانية للاتصال مقابل كل عملية تعبئة تتم عبر وسيلة دفع إلكتروني</w:t>
      </w:r>
      <w:r>
        <w:t>.</w:t>
      </w:r>
      <w:r>
        <w:br/>
      </w:r>
      <w:r>
        <w:rPr>
          <w:rtl/>
        </w:rPr>
        <w:t xml:space="preserve">فعلى سبيل المثال : تعبئة شهر واحد عبر قنوات الدفع الإلكتروني تمنح </w:t>
      </w:r>
      <w:r>
        <w:rPr>
          <w:rStyle w:val="lev"/>
        </w:rPr>
        <w:t xml:space="preserve">03 </w:t>
      </w:r>
      <w:r>
        <w:rPr>
          <w:rStyle w:val="lev"/>
          <w:rtl/>
        </w:rPr>
        <w:t>أيام إضافية</w:t>
      </w:r>
      <w:r>
        <w:rPr>
          <w:rtl/>
        </w:rPr>
        <w:t xml:space="preserve">، بينما تمنح تعبئة لمدة 12 شهرًا </w:t>
      </w:r>
      <w:r>
        <w:rPr>
          <w:rStyle w:val="lev"/>
        </w:rPr>
        <w:t xml:space="preserve">48 </w:t>
      </w:r>
      <w:r>
        <w:rPr>
          <w:rStyle w:val="lev"/>
          <w:rtl/>
        </w:rPr>
        <w:t>يومًا مجانيًا</w:t>
      </w:r>
      <w:r>
        <w:t>.</w:t>
      </w:r>
      <w:r>
        <w:br/>
      </w:r>
      <w:r>
        <w:rPr>
          <w:rtl/>
        </w:rPr>
        <w:t>يسمح ذلك للزبون بالاقتصاد وتحسين تجربته مع الإنترنت</w:t>
      </w:r>
      <w:r>
        <w:t>.</w:t>
      </w:r>
    </w:p>
    <w:p w:rsidR="0090055E" w:rsidRDefault="0090055E" w:rsidP="0090055E">
      <w:pPr>
        <w:pStyle w:val="Titre3"/>
        <w:bidi/>
      </w:pPr>
      <w:r>
        <w:rPr>
          <w:rStyle w:val="lev"/>
          <w:b/>
          <w:bCs/>
        </w:rPr>
        <w:t xml:space="preserve">2. </w:t>
      </w:r>
      <w:r>
        <w:rPr>
          <w:rStyle w:val="lev"/>
          <w:b/>
          <w:bCs/>
          <w:rtl/>
        </w:rPr>
        <w:t>ما هي الأهداف وراء إطلاق مبادرة الدفع الإلكتروني ؟</w:t>
      </w:r>
    </w:p>
    <w:p w:rsidR="0090055E" w:rsidRDefault="0090055E" w:rsidP="0090055E">
      <w:pPr>
        <w:pStyle w:val="NormalWeb"/>
        <w:bidi/>
      </w:pPr>
      <w:r>
        <w:rPr>
          <w:rtl/>
        </w:rPr>
        <w:t xml:space="preserve">يهدف هذا العرض </w:t>
      </w:r>
      <w:proofErr w:type="gramStart"/>
      <w:r>
        <w:rPr>
          <w:rtl/>
        </w:rPr>
        <w:t>إلى</w:t>
      </w:r>
      <w:r>
        <w:t xml:space="preserve"> :</w:t>
      </w:r>
      <w:proofErr w:type="gramEnd"/>
    </w:p>
    <w:p w:rsidR="0090055E" w:rsidRDefault="0090055E" w:rsidP="0090055E">
      <w:pPr>
        <w:pStyle w:val="NormalWeb"/>
        <w:numPr>
          <w:ilvl w:val="0"/>
          <w:numId w:val="5"/>
        </w:numPr>
        <w:bidi/>
      </w:pPr>
      <w:r>
        <w:rPr>
          <w:rtl/>
        </w:rPr>
        <w:t>تشجيع التحول الرقمي،</w:t>
      </w:r>
    </w:p>
    <w:p w:rsidR="0090055E" w:rsidRDefault="0090055E" w:rsidP="0090055E">
      <w:pPr>
        <w:pStyle w:val="NormalWeb"/>
        <w:numPr>
          <w:ilvl w:val="0"/>
          <w:numId w:val="5"/>
        </w:numPr>
        <w:bidi/>
      </w:pPr>
      <w:r>
        <w:rPr>
          <w:rtl/>
        </w:rPr>
        <w:t>ترقية استعمال وسائل الدفع الإلكتروني،</w:t>
      </w:r>
    </w:p>
    <w:p w:rsidR="0090055E" w:rsidRDefault="0090055E" w:rsidP="0090055E">
      <w:pPr>
        <w:pStyle w:val="NormalWeb"/>
        <w:numPr>
          <w:ilvl w:val="0"/>
          <w:numId w:val="5"/>
        </w:numPr>
        <w:bidi/>
      </w:pPr>
      <w:r>
        <w:rPr>
          <w:rtl/>
        </w:rPr>
        <w:t>تحسين تجربة الزبون،</w:t>
      </w:r>
    </w:p>
    <w:p w:rsidR="0090055E" w:rsidRDefault="0090055E" w:rsidP="0090055E">
      <w:pPr>
        <w:pStyle w:val="NormalWeb"/>
        <w:numPr>
          <w:ilvl w:val="0"/>
          <w:numId w:val="5"/>
        </w:numPr>
        <w:bidi/>
      </w:pPr>
      <w:r>
        <w:rPr>
          <w:rtl/>
        </w:rPr>
        <w:t>تقليص الخسائر المالية،</w:t>
      </w:r>
    </w:p>
    <w:p w:rsidR="0090055E" w:rsidRDefault="0090055E" w:rsidP="0090055E">
      <w:pPr>
        <w:pStyle w:val="NormalWeb"/>
        <w:numPr>
          <w:ilvl w:val="0"/>
          <w:numId w:val="5"/>
        </w:numPr>
        <w:bidi/>
      </w:pPr>
      <w:r>
        <w:rPr>
          <w:rtl/>
        </w:rPr>
        <w:t>رفع رقم الأعمال،</w:t>
      </w:r>
    </w:p>
    <w:p w:rsidR="0090055E" w:rsidRDefault="0090055E" w:rsidP="0090055E">
      <w:pPr>
        <w:pStyle w:val="NormalWeb"/>
        <w:numPr>
          <w:ilvl w:val="0"/>
          <w:numId w:val="5"/>
        </w:numPr>
        <w:bidi/>
      </w:pPr>
      <w:r>
        <w:rPr>
          <w:rtl/>
        </w:rPr>
        <w:t>تعزيز ولاء المشتركين</w:t>
      </w:r>
      <w:r>
        <w:t>.</w:t>
      </w:r>
    </w:p>
    <w:p w:rsidR="0090055E" w:rsidRDefault="0090055E" w:rsidP="0090055E">
      <w:pPr>
        <w:pStyle w:val="Titre3"/>
        <w:bidi/>
      </w:pPr>
      <w:r>
        <w:rPr>
          <w:rStyle w:val="lev"/>
          <w:b/>
          <w:bCs/>
        </w:rPr>
        <w:t xml:space="preserve">3. </w:t>
      </w:r>
      <w:r>
        <w:rPr>
          <w:rStyle w:val="lev"/>
          <w:b/>
          <w:bCs/>
          <w:rtl/>
        </w:rPr>
        <w:t>هل العرض موجه لفئة معينة من الزبائن ؟</w:t>
      </w:r>
    </w:p>
    <w:p w:rsidR="0090055E" w:rsidRDefault="0090055E" w:rsidP="0090055E">
      <w:pPr>
        <w:pStyle w:val="NormalWeb"/>
        <w:bidi/>
      </w:pPr>
      <w:r>
        <w:rPr>
          <w:rtl/>
        </w:rPr>
        <w:t xml:space="preserve">نعم، العرض موجه حصريًا للزبائن </w:t>
      </w:r>
      <w:r>
        <w:rPr>
          <w:rStyle w:val="lev"/>
          <w:rtl/>
        </w:rPr>
        <w:t>ال</w:t>
      </w:r>
      <w:r>
        <w:rPr>
          <w:rStyle w:val="lev"/>
          <w:rFonts w:hint="cs"/>
          <w:rtl/>
        </w:rPr>
        <w:t>خواص</w:t>
      </w:r>
      <w:r>
        <w:rPr>
          <w:rtl/>
        </w:rPr>
        <w:t xml:space="preserve"> المشتركين في خدمات</w:t>
      </w:r>
      <w:r>
        <w:t xml:space="preserve"> :</w:t>
      </w:r>
      <w:r>
        <w:br/>
        <w:t>Idoom ADSL</w:t>
      </w:r>
      <w:r>
        <w:rPr>
          <w:rtl/>
        </w:rPr>
        <w:t>،</w:t>
      </w:r>
      <w:r>
        <w:br/>
        <w:t>Idoom VDSL</w:t>
      </w:r>
      <w:r>
        <w:rPr>
          <w:rtl/>
        </w:rPr>
        <w:t>،</w:t>
      </w:r>
      <w:r>
        <w:br/>
        <w:t>Idoom FTTH.</w:t>
      </w:r>
    </w:p>
    <w:p w:rsidR="0090055E" w:rsidRDefault="0090055E" w:rsidP="00FF1399">
      <w:pPr>
        <w:pStyle w:val="Titre3"/>
        <w:bidi/>
      </w:pPr>
      <w:r>
        <w:rPr>
          <w:rStyle w:val="lev"/>
          <w:b/>
          <w:bCs/>
        </w:rPr>
        <w:t xml:space="preserve">4. </w:t>
      </w:r>
      <w:r>
        <w:rPr>
          <w:rStyle w:val="lev"/>
          <w:b/>
          <w:bCs/>
          <w:rtl/>
        </w:rPr>
        <w:t>كيف يعمل نظام المنح (ال</w:t>
      </w:r>
      <w:r w:rsidR="00FF1399">
        <w:rPr>
          <w:rStyle w:val="lev"/>
          <w:rFonts w:hint="cs"/>
          <w:b/>
          <w:bCs/>
          <w:rtl/>
        </w:rPr>
        <w:t>علاوة</w:t>
      </w:r>
      <w:r>
        <w:rPr>
          <w:rStyle w:val="lev"/>
          <w:b/>
          <w:bCs/>
          <w:rtl/>
        </w:rPr>
        <w:t>) ؟</w:t>
      </w:r>
    </w:p>
    <w:p w:rsidR="0090055E" w:rsidRDefault="0090055E" w:rsidP="0090055E">
      <w:pPr>
        <w:pStyle w:val="NormalWeb"/>
        <w:bidi/>
      </w:pPr>
      <w:r>
        <w:rPr>
          <w:rtl/>
        </w:rPr>
        <w:t>يتحصل الزبون على أيام إضافية حسب مدة التعبئة المنجزة عبر الدفع الإلكتروني</w:t>
      </w:r>
      <w:r>
        <w:t>.</w:t>
      </w:r>
    </w:p>
    <w:tbl>
      <w:tblPr>
        <w:tblStyle w:val="Grilledutableau"/>
        <w:bidiVisual/>
        <w:tblW w:w="0" w:type="auto"/>
        <w:tblLook w:val="04A0" w:firstRow="1" w:lastRow="0" w:firstColumn="1" w:lastColumn="0" w:noHBand="0" w:noVBand="1"/>
      </w:tblPr>
      <w:tblGrid>
        <w:gridCol w:w="3695"/>
        <w:gridCol w:w="3695"/>
      </w:tblGrid>
      <w:tr w:rsidR="00E90A70" w:rsidTr="007C6619">
        <w:trPr>
          <w:trHeight w:val="430"/>
        </w:trPr>
        <w:tc>
          <w:tcPr>
            <w:tcW w:w="3695" w:type="dxa"/>
            <w:shd w:val="clear" w:color="auto" w:fill="002060"/>
          </w:tcPr>
          <w:p w:rsidR="00E90A70" w:rsidRDefault="00E90A70" w:rsidP="007C6619">
            <w:pPr>
              <w:pStyle w:val="NormalWeb"/>
              <w:bidi/>
              <w:jc w:val="center"/>
              <w:rPr>
                <w:rtl/>
              </w:rPr>
            </w:pPr>
            <w:r>
              <w:t>Bonus</w:t>
            </w:r>
          </w:p>
        </w:tc>
        <w:tc>
          <w:tcPr>
            <w:tcW w:w="3695" w:type="dxa"/>
            <w:shd w:val="clear" w:color="auto" w:fill="002060"/>
          </w:tcPr>
          <w:p w:rsidR="00E90A70" w:rsidRDefault="00E90A70" w:rsidP="007C6619">
            <w:pPr>
              <w:pStyle w:val="NormalWeb"/>
              <w:bidi/>
              <w:jc w:val="center"/>
              <w:rPr>
                <w:rtl/>
              </w:rPr>
            </w:pPr>
            <w:r>
              <w:t>Durée Rechargée</w:t>
            </w:r>
          </w:p>
        </w:tc>
      </w:tr>
      <w:tr w:rsidR="00E90A70" w:rsidTr="007C6619">
        <w:trPr>
          <w:trHeight w:val="449"/>
        </w:trPr>
        <w:tc>
          <w:tcPr>
            <w:tcW w:w="3695" w:type="dxa"/>
            <w:shd w:val="clear" w:color="auto" w:fill="F2F2F2" w:themeFill="background1" w:themeFillShade="F2"/>
          </w:tcPr>
          <w:p w:rsidR="00E90A70" w:rsidRPr="007C6619" w:rsidRDefault="00E90A70" w:rsidP="007C6619">
            <w:pPr>
              <w:pStyle w:val="NormalWeb"/>
              <w:bidi/>
              <w:jc w:val="center"/>
              <w:rPr>
                <w:rFonts w:ascii="Candara" w:hAnsi="Candara"/>
                <w:rtl/>
              </w:rPr>
            </w:pPr>
            <w:r w:rsidRPr="007C6619">
              <w:rPr>
                <w:rFonts w:ascii="Candara" w:hAnsi="Candara"/>
              </w:rPr>
              <w:t>3 jours</w:t>
            </w:r>
          </w:p>
        </w:tc>
        <w:tc>
          <w:tcPr>
            <w:tcW w:w="3695" w:type="dxa"/>
            <w:shd w:val="clear" w:color="auto" w:fill="F2F2F2" w:themeFill="background1" w:themeFillShade="F2"/>
          </w:tcPr>
          <w:p w:rsidR="00E90A70" w:rsidRPr="007C6619" w:rsidRDefault="00E90A70" w:rsidP="007C6619">
            <w:pPr>
              <w:pStyle w:val="NormalWeb"/>
              <w:bidi/>
              <w:jc w:val="center"/>
              <w:rPr>
                <w:rFonts w:ascii="Candara" w:hAnsi="Candara"/>
                <w:rtl/>
              </w:rPr>
            </w:pPr>
            <w:r w:rsidRPr="007C6619">
              <w:rPr>
                <w:rFonts w:ascii="Candara" w:hAnsi="Candara"/>
              </w:rPr>
              <w:t>1 Mois</w:t>
            </w:r>
          </w:p>
        </w:tc>
      </w:tr>
      <w:tr w:rsidR="00E90A70" w:rsidTr="007C6619">
        <w:trPr>
          <w:trHeight w:val="449"/>
        </w:trPr>
        <w:tc>
          <w:tcPr>
            <w:tcW w:w="3695" w:type="dxa"/>
            <w:shd w:val="clear" w:color="auto" w:fill="F2F2F2" w:themeFill="background1" w:themeFillShade="F2"/>
          </w:tcPr>
          <w:p w:rsidR="00E90A70" w:rsidRPr="007C6619" w:rsidRDefault="00E90A70" w:rsidP="007C6619">
            <w:pPr>
              <w:pStyle w:val="NormalWeb"/>
              <w:bidi/>
              <w:jc w:val="center"/>
              <w:rPr>
                <w:rFonts w:ascii="Candara" w:hAnsi="Candara"/>
                <w:rtl/>
              </w:rPr>
            </w:pPr>
            <w:r w:rsidRPr="007C6619">
              <w:rPr>
                <w:rFonts w:ascii="Candara" w:hAnsi="Candara"/>
              </w:rPr>
              <w:t>12 jours</w:t>
            </w:r>
          </w:p>
        </w:tc>
        <w:tc>
          <w:tcPr>
            <w:tcW w:w="3695" w:type="dxa"/>
            <w:shd w:val="clear" w:color="auto" w:fill="F2F2F2" w:themeFill="background1" w:themeFillShade="F2"/>
          </w:tcPr>
          <w:p w:rsidR="00E90A70" w:rsidRPr="007C6619" w:rsidRDefault="00E90A70" w:rsidP="007C6619">
            <w:pPr>
              <w:pStyle w:val="NormalWeb"/>
              <w:bidi/>
              <w:jc w:val="center"/>
              <w:rPr>
                <w:rFonts w:ascii="Candara" w:hAnsi="Candara"/>
                <w:rtl/>
              </w:rPr>
            </w:pPr>
            <w:r w:rsidRPr="007C6619">
              <w:rPr>
                <w:rFonts w:ascii="Candara" w:hAnsi="Candara"/>
              </w:rPr>
              <w:t>3 mois</w:t>
            </w:r>
          </w:p>
        </w:tc>
      </w:tr>
      <w:tr w:rsidR="00E90A70" w:rsidTr="007C6619">
        <w:trPr>
          <w:trHeight w:val="467"/>
        </w:trPr>
        <w:tc>
          <w:tcPr>
            <w:tcW w:w="3695" w:type="dxa"/>
            <w:shd w:val="clear" w:color="auto" w:fill="F2F2F2" w:themeFill="background1" w:themeFillShade="F2"/>
          </w:tcPr>
          <w:p w:rsidR="00E90A70" w:rsidRPr="007C6619" w:rsidRDefault="00E90A70" w:rsidP="007C6619">
            <w:pPr>
              <w:pStyle w:val="NormalWeb"/>
              <w:bidi/>
              <w:jc w:val="center"/>
              <w:rPr>
                <w:rFonts w:ascii="Candara" w:hAnsi="Candara"/>
                <w:rtl/>
              </w:rPr>
            </w:pPr>
            <w:r w:rsidRPr="007C6619">
              <w:rPr>
                <w:rFonts w:ascii="Candara" w:hAnsi="Candara"/>
              </w:rPr>
              <w:t>24 jours</w:t>
            </w:r>
          </w:p>
        </w:tc>
        <w:tc>
          <w:tcPr>
            <w:tcW w:w="3695" w:type="dxa"/>
            <w:shd w:val="clear" w:color="auto" w:fill="F2F2F2" w:themeFill="background1" w:themeFillShade="F2"/>
          </w:tcPr>
          <w:p w:rsidR="00E90A70" w:rsidRPr="007C6619" w:rsidRDefault="00E90A70" w:rsidP="007C6619">
            <w:pPr>
              <w:pStyle w:val="NormalWeb"/>
              <w:bidi/>
              <w:jc w:val="center"/>
              <w:rPr>
                <w:rFonts w:ascii="Candara" w:hAnsi="Candara"/>
                <w:rtl/>
              </w:rPr>
            </w:pPr>
            <w:r w:rsidRPr="007C6619">
              <w:rPr>
                <w:rFonts w:ascii="Candara" w:hAnsi="Candara"/>
              </w:rPr>
              <w:t>6 mois</w:t>
            </w:r>
          </w:p>
        </w:tc>
      </w:tr>
      <w:tr w:rsidR="00E90A70" w:rsidTr="007C6619">
        <w:trPr>
          <w:trHeight w:val="449"/>
        </w:trPr>
        <w:tc>
          <w:tcPr>
            <w:tcW w:w="3695" w:type="dxa"/>
            <w:shd w:val="clear" w:color="auto" w:fill="F2F2F2" w:themeFill="background1" w:themeFillShade="F2"/>
          </w:tcPr>
          <w:p w:rsidR="00E90A70" w:rsidRPr="007C6619" w:rsidRDefault="00E90A70" w:rsidP="007C6619">
            <w:pPr>
              <w:pStyle w:val="NormalWeb"/>
              <w:bidi/>
              <w:jc w:val="center"/>
              <w:rPr>
                <w:rFonts w:ascii="Candara" w:hAnsi="Candara"/>
                <w:rtl/>
              </w:rPr>
            </w:pPr>
            <w:r w:rsidRPr="007C6619">
              <w:rPr>
                <w:rFonts w:ascii="Candara" w:hAnsi="Candara"/>
              </w:rPr>
              <w:t>48 jours</w:t>
            </w:r>
          </w:p>
        </w:tc>
        <w:tc>
          <w:tcPr>
            <w:tcW w:w="3695" w:type="dxa"/>
            <w:shd w:val="clear" w:color="auto" w:fill="F2F2F2" w:themeFill="background1" w:themeFillShade="F2"/>
          </w:tcPr>
          <w:p w:rsidR="00E90A70" w:rsidRPr="007C6619" w:rsidRDefault="00E90A70" w:rsidP="007C6619">
            <w:pPr>
              <w:pStyle w:val="NormalWeb"/>
              <w:bidi/>
              <w:jc w:val="center"/>
              <w:rPr>
                <w:rFonts w:ascii="Candara" w:hAnsi="Candara"/>
                <w:rtl/>
              </w:rPr>
            </w:pPr>
            <w:r w:rsidRPr="007C6619">
              <w:rPr>
                <w:rFonts w:ascii="Candara" w:hAnsi="Candara"/>
              </w:rPr>
              <w:t>12 mois</w:t>
            </w:r>
          </w:p>
        </w:tc>
      </w:tr>
    </w:tbl>
    <w:p w:rsidR="0090055E" w:rsidRDefault="0090055E" w:rsidP="0090055E">
      <w:pPr>
        <w:pStyle w:val="NormalWeb"/>
        <w:bidi/>
      </w:pPr>
      <w:proofErr w:type="gramStart"/>
      <w:r>
        <w:rPr>
          <w:rStyle w:val="lev"/>
          <w:rtl/>
        </w:rPr>
        <w:t>ملاحظــة</w:t>
      </w:r>
      <w:r>
        <w:rPr>
          <w:rStyle w:val="lev"/>
        </w:rPr>
        <w:t xml:space="preserve"> :</w:t>
      </w:r>
      <w:proofErr w:type="gramEnd"/>
    </w:p>
    <w:p w:rsidR="0090055E" w:rsidRDefault="0090055E" w:rsidP="00FF1399">
      <w:pPr>
        <w:pStyle w:val="NormalWeb"/>
        <w:numPr>
          <w:ilvl w:val="0"/>
          <w:numId w:val="6"/>
        </w:numPr>
        <w:bidi/>
      </w:pPr>
      <w:r>
        <w:rPr>
          <w:rtl/>
        </w:rPr>
        <w:t>يتم استبدال المزايا الحالية المتعلقة بالدفع الإلكتروني للإنترنت الثابت</w:t>
      </w:r>
      <w:r>
        <w:t>Idoom ADSL</w:t>
      </w:r>
      <w:r>
        <w:rPr>
          <w:rtl/>
        </w:rPr>
        <w:t xml:space="preserve">، </w:t>
      </w:r>
      <w:proofErr w:type="gramStart"/>
      <w:r>
        <w:t>VDSL</w:t>
      </w:r>
      <w:r>
        <w:rPr>
          <w:rtl/>
        </w:rPr>
        <w:t xml:space="preserve">، </w:t>
      </w:r>
      <w:r w:rsidR="00FF1399">
        <w:t xml:space="preserve"> </w:t>
      </w:r>
      <w:r>
        <w:t>Idoom</w:t>
      </w:r>
      <w:proofErr w:type="gramEnd"/>
      <w:r>
        <w:t xml:space="preserve"> Fibre </w:t>
      </w:r>
      <w:r>
        <w:rPr>
          <w:rtl/>
        </w:rPr>
        <w:t>بهذا العرض الجديد</w:t>
      </w:r>
      <w:r>
        <w:t>.</w:t>
      </w:r>
    </w:p>
    <w:p w:rsidR="0090055E" w:rsidRDefault="0090055E" w:rsidP="0090055E">
      <w:pPr>
        <w:pStyle w:val="NormalWeb"/>
        <w:numPr>
          <w:ilvl w:val="0"/>
          <w:numId w:val="6"/>
        </w:numPr>
        <w:bidi/>
      </w:pPr>
      <w:r>
        <w:rPr>
          <w:rtl/>
        </w:rPr>
        <w:t>المزايا الخاصة بالدفع الإلكتروني لفواتير الهاتف الثابت واشتراكات</w:t>
      </w:r>
      <w:r>
        <w:t xml:space="preserve"> Idoom 4G LTE </w:t>
      </w:r>
      <w:r>
        <w:rPr>
          <w:rtl/>
        </w:rPr>
        <w:t>تبقى دون تغيير</w:t>
      </w:r>
      <w:r>
        <w:t>.</w:t>
      </w:r>
    </w:p>
    <w:p w:rsidR="0090055E" w:rsidRDefault="0090055E" w:rsidP="00FF1399">
      <w:pPr>
        <w:pStyle w:val="NormalWeb"/>
        <w:numPr>
          <w:ilvl w:val="0"/>
          <w:numId w:val="6"/>
        </w:numPr>
        <w:bidi/>
      </w:pPr>
      <w:r>
        <w:rPr>
          <w:rtl/>
        </w:rPr>
        <w:t>عدد العمليات غير محدود، بشرط احترام ال</w:t>
      </w:r>
      <w:r w:rsidR="00FF1399">
        <w:rPr>
          <w:rFonts w:hint="cs"/>
          <w:rtl/>
        </w:rPr>
        <w:t>علاوة</w:t>
      </w:r>
      <w:r>
        <w:rPr>
          <w:rtl/>
        </w:rPr>
        <w:t xml:space="preserve"> المخصص لكل مدة، كما هو مبين في الجدول</w:t>
      </w:r>
      <w:r>
        <w:t>.</w:t>
      </w:r>
    </w:p>
    <w:p w:rsidR="0090055E" w:rsidRDefault="0090055E" w:rsidP="0090055E">
      <w:pPr>
        <w:pStyle w:val="Titre3"/>
        <w:bidi/>
      </w:pPr>
      <w:r>
        <w:rPr>
          <w:rStyle w:val="lev"/>
          <w:b/>
          <w:bCs/>
        </w:rPr>
        <w:lastRenderedPageBreak/>
        <w:t xml:space="preserve">5. </w:t>
      </w:r>
      <w:r>
        <w:rPr>
          <w:rStyle w:val="lev"/>
          <w:b/>
          <w:bCs/>
          <w:rtl/>
        </w:rPr>
        <w:t>هل</w:t>
      </w:r>
      <w:r>
        <w:rPr>
          <w:rStyle w:val="lev"/>
          <w:rFonts w:hint="cs"/>
          <w:b/>
          <w:bCs/>
          <w:rtl/>
        </w:rPr>
        <w:t xml:space="preserve"> مزايا العرض</w:t>
      </w:r>
      <w:r>
        <w:rPr>
          <w:rStyle w:val="lev"/>
          <w:b/>
          <w:bCs/>
          <w:rtl/>
        </w:rPr>
        <w:t xml:space="preserve"> قابل للجمع ؟</w:t>
      </w:r>
    </w:p>
    <w:p w:rsidR="0090055E" w:rsidRDefault="0090055E" w:rsidP="0090055E">
      <w:pPr>
        <w:pStyle w:val="NormalWeb"/>
        <w:bidi/>
      </w:pPr>
      <w:r>
        <w:rPr>
          <w:rtl/>
        </w:rPr>
        <w:t xml:space="preserve">نعم، يمكن جمع </w:t>
      </w:r>
      <w:r>
        <w:rPr>
          <w:rFonts w:hint="cs"/>
          <w:rtl/>
        </w:rPr>
        <w:t>مزايا العرض</w:t>
      </w:r>
      <w:r>
        <w:rPr>
          <w:rtl/>
        </w:rPr>
        <w:t xml:space="preserve"> الناتج عن عمليات تعبئة متعددة</w:t>
      </w:r>
      <w:r>
        <w:t>.</w:t>
      </w:r>
    </w:p>
    <w:p w:rsidR="0090055E" w:rsidRDefault="0090055E" w:rsidP="0090055E">
      <w:pPr>
        <w:pStyle w:val="Titre3"/>
        <w:bidi/>
      </w:pPr>
      <w:r>
        <w:rPr>
          <w:rStyle w:val="lev"/>
          <w:b/>
          <w:bCs/>
        </w:rPr>
        <w:t xml:space="preserve">6. </w:t>
      </w:r>
      <w:r>
        <w:rPr>
          <w:rStyle w:val="lev"/>
          <w:b/>
          <w:bCs/>
          <w:rtl/>
        </w:rPr>
        <w:t>هل الزبائن ال</w:t>
      </w:r>
      <w:r>
        <w:rPr>
          <w:rStyle w:val="lev"/>
          <w:rFonts w:hint="cs"/>
          <w:b/>
          <w:bCs/>
          <w:rtl/>
        </w:rPr>
        <w:t>خواص</w:t>
      </w:r>
      <w:r>
        <w:rPr>
          <w:rStyle w:val="lev"/>
          <w:b/>
          <w:bCs/>
          <w:rtl/>
        </w:rPr>
        <w:t xml:space="preserve"> من فئة "الكراء" أو "</w:t>
      </w:r>
      <w:r>
        <w:rPr>
          <w:rStyle w:val="lev"/>
          <w:rFonts w:hint="cs"/>
          <w:b/>
          <w:bCs/>
          <w:rtl/>
        </w:rPr>
        <w:t>المستفيدي</w:t>
      </w:r>
      <w:r>
        <w:rPr>
          <w:rStyle w:val="lev"/>
          <w:rFonts w:hint="eastAsia"/>
          <w:b/>
          <w:bCs/>
          <w:rtl/>
        </w:rPr>
        <w:t>ن</w:t>
      </w:r>
      <w:r>
        <w:rPr>
          <w:rStyle w:val="lev"/>
          <w:b/>
          <w:bCs/>
          <w:rtl/>
        </w:rPr>
        <w:t xml:space="preserve"> باتفاقيات" معنيون أيضًا بالعرض ؟</w:t>
      </w:r>
    </w:p>
    <w:p w:rsidR="0090055E" w:rsidRPr="007C6619" w:rsidRDefault="0090055E" w:rsidP="007C6619">
      <w:pPr>
        <w:pStyle w:val="NormalWeb"/>
        <w:bidi/>
      </w:pPr>
      <w:r>
        <w:rPr>
          <w:rtl/>
        </w:rPr>
        <w:t>نعم، الزبائن ال</w:t>
      </w:r>
      <w:r>
        <w:rPr>
          <w:rFonts w:hint="cs"/>
          <w:rtl/>
        </w:rPr>
        <w:t>خواص</w:t>
      </w:r>
      <w:r>
        <w:rPr>
          <w:rtl/>
        </w:rPr>
        <w:t xml:space="preserve"> من فئة </w:t>
      </w:r>
      <w:r>
        <w:rPr>
          <w:rStyle w:val="lev"/>
          <w:rtl/>
        </w:rPr>
        <w:t>الكراء</w:t>
      </w:r>
      <w:r>
        <w:rPr>
          <w:rtl/>
        </w:rPr>
        <w:t xml:space="preserve"> و</w:t>
      </w:r>
      <w:r>
        <w:rPr>
          <w:rStyle w:val="lev"/>
          <w:rFonts w:hint="cs"/>
          <w:rtl/>
        </w:rPr>
        <w:t>المستفيدي</w:t>
      </w:r>
      <w:r>
        <w:rPr>
          <w:rStyle w:val="lev"/>
          <w:rFonts w:hint="eastAsia"/>
          <w:rtl/>
        </w:rPr>
        <w:t>ن</w:t>
      </w:r>
      <w:r>
        <w:rPr>
          <w:rStyle w:val="lev"/>
          <w:rFonts w:hint="cs"/>
          <w:rtl/>
        </w:rPr>
        <w:t xml:space="preserve"> من أسعار تفضيلية في </w:t>
      </w:r>
      <w:r w:rsidR="00FF1399">
        <w:rPr>
          <w:rStyle w:val="lev"/>
          <w:rFonts w:hint="cs"/>
          <w:rtl/>
        </w:rPr>
        <w:t>إطار</w:t>
      </w:r>
      <w:r>
        <w:rPr>
          <w:rStyle w:val="lev"/>
          <w:rtl/>
        </w:rPr>
        <w:t xml:space="preserve"> اتفاقي</w:t>
      </w:r>
      <w:r w:rsidR="00FF1399">
        <w:rPr>
          <w:rStyle w:val="lev"/>
          <w:rFonts w:hint="cs"/>
          <w:rtl/>
        </w:rPr>
        <w:t>ة</w:t>
      </w:r>
      <w:r>
        <w:rPr>
          <w:rtl/>
        </w:rPr>
        <w:t xml:space="preserve"> معنيون ويستفيدون من مزايا الدفع الإلكتروني</w:t>
      </w:r>
    </w:p>
    <w:p w:rsidR="0090055E" w:rsidRDefault="0090055E" w:rsidP="0090055E">
      <w:pPr>
        <w:pStyle w:val="Titre3"/>
        <w:bidi/>
      </w:pPr>
      <w:r>
        <w:rPr>
          <w:rStyle w:val="lev"/>
          <w:b/>
          <w:bCs/>
        </w:rPr>
        <w:t xml:space="preserve">7. </w:t>
      </w:r>
      <w:r>
        <w:rPr>
          <w:rStyle w:val="lev"/>
          <w:b/>
          <w:bCs/>
          <w:rtl/>
        </w:rPr>
        <w:t>ما هي وسائل الدفع الإلكتروني المعنية بهذا العرض ؟</w:t>
      </w:r>
    </w:p>
    <w:p w:rsidR="0090055E" w:rsidRDefault="0090055E" w:rsidP="00FF1399">
      <w:pPr>
        <w:pStyle w:val="NormalWeb"/>
        <w:bidi/>
      </w:pPr>
      <w:r>
        <w:rPr>
          <w:rtl/>
        </w:rPr>
        <w:t>توفر اتصالات الجزائر عدة منصات للدفع الإلكتروني</w:t>
      </w:r>
      <w:r>
        <w:t xml:space="preserve"> </w:t>
      </w:r>
      <w:r>
        <w:rPr>
          <w:rtl/>
        </w:rPr>
        <w:t>بطاقتي الذهبية و</w:t>
      </w:r>
      <w:proofErr w:type="gramStart"/>
      <w:r>
        <w:t>CIB</w:t>
      </w:r>
      <w:r w:rsidR="00FF1399">
        <w:t xml:space="preserve"> </w:t>
      </w:r>
      <w:r>
        <w:rPr>
          <w:rtl/>
        </w:rPr>
        <w:t>،</w:t>
      </w:r>
      <w:proofErr w:type="gramEnd"/>
      <w:r>
        <w:rPr>
          <w:rtl/>
        </w:rPr>
        <w:t xml:space="preserve"> وهي</w:t>
      </w:r>
      <w:r>
        <w:t xml:space="preserve"> :</w:t>
      </w:r>
      <w:r w:rsidR="00FF1399">
        <w:rPr>
          <w:rFonts w:hint="cs"/>
          <w:rtl/>
        </w:rPr>
        <w:t xml:space="preserve"> </w:t>
      </w:r>
    </w:p>
    <w:p w:rsidR="0090055E" w:rsidRDefault="00FF1399" w:rsidP="00FF1399">
      <w:pPr>
        <w:pStyle w:val="NormalWeb"/>
        <w:numPr>
          <w:ilvl w:val="0"/>
          <w:numId w:val="7"/>
        </w:numPr>
        <w:bidi/>
      </w:pPr>
      <w:r>
        <w:rPr>
          <w:rtl/>
        </w:rPr>
        <w:t>فضاء الزبون</w:t>
      </w:r>
      <w:r w:rsidR="0090055E">
        <w:rPr>
          <w:rtl/>
        </w:rPr>
        <w:t xml:space="preserve"> عبر البطاقة الذهبية أو</w:t>
      </w:r>
      <w:r w:rsidR="0090055E">
        <w:t xml:space="preserve"> CIB</w:t>
      </w:r>
    </w:p>
    <w:p w:rsidR="0090055E" w:rsidRDefault="0090055E" w:rsidP="0090055E">
      <w:pPr>
        <w:pStyle w:val="NormalWeb"/>
        <w:numPr>
          <w:ilvl w:val="0"/>
          <w:numId w:val="7"/>
        </w:numPr>
        <w:bidi/>
      </w:pPr>
      <w:r>
        <w:rPr>
          <w:rtl/>
        </w:rPr>
        <w:t>تطبيق</w:t>
      </w:r>
      <w:r>
        <w:t xml:space="preserve"> My Idoom</w:t>
      </w:r>
    </w:p>
    <w:p w:rsidR="0090055E" w:rsidRDefault="0090055E" w:rsidP="0090055E">
      <w:pPr>
        <w:pStyle w:val="NormalWeb"/>
        <w:numPr>
          <w:ilvl w:val="0"/>
          <w:numId w:val="7"/>
        </w:numPr>
        <w:bidi/>
      </w:pPr>
      <w:r>
        <w:rPr>
          <w:rtl/>
        </w:rPr>
        <w:t>تطبيق</w:t>
      </w:r>
      <w:r>
        <w:t xml:space="preserve"> Algérie Télécom </w:t>
      </w:r>
      <w:r>
        <w:rPr>
          <w:rtl/>
        </w:rPr>
        <w:t>للدفع</w:t>
      </w:r>
      <w:r>
        <w:t xml:space="preserve"> (paiement.at.dz)</w:t>
      </w:r>
    </w:p>
    <w:p w:rsidR="0090055E" w:rsidRDefault="0090055E" w:rsidP="0090055E">
      <w:pPr>
        <w:pStyle w:val="NormalWeb"/>
        <w:numPr>
          <w:ilvl w:val="0"/>
          <w:numId w:val="7"/>
        </w:numPr>
        <w:bidi/>
      </w:pPr>
      <w:r>
        <w:rPr>
          <w:rtl/>
        </w:rPr>
        <w:t>تطبيق</w:t>
      </w:r>
      <w:r>
        <w:t xml:space="preserve"> Baridimob</w:t>
      </w:r>
    </w:p>
    <w:p w:rsidR="0090055E" w:rsidRDefault="0090055E" w:rsidP="0090055E">
      <w:pPr>
        <w:pStyle w:val="NormalWeb"/>
        <w:numPr>
          <w:ilvl w:val="0"/>
          <w:numId w:val="7"/>
        </w:numPr>
        <w:bidi/>
      </w:pPr>
      <w:r>
        <w:rPr>
          <w:rtl/>
        </w:rPr>
        <w:t>تطبيق</w:t>
      </w:r>
      <w:r>
        <w:t xml:space="preserve"> BNA Wimpay</w:t>
      </w:r>
    </w:p>
    <w:p w:rsidR="0090055E" w:rsidRDefault="0090055E" w:rsidP="0090055E">
      <w:pPr>
        <w:pStyle w:val="NormalWeb"/>
        <w:numPr>
          <w:ilvl w:val="0"/>
          <w:numId w:val="7"/>
        </w:numPr>
        <w:bidi/>
      </w:pPr>
      <w:r>
        <w:rPr>
          <w:rtl/>
        </w:rPr>
        <w:t>الدفع عبر أجهزة الدفع الإلكتروني</w:t>
      </w:r>
      <w:r>
        <w:t xml:space="preserve"> (TPE) </w:t>
      </w:r>
      <w:r>
        <w:rPr>
          <w:rtl/>
        </w:rPr>
        <w:t>المتوفرة في الوكالات التجارية ونقاط الحضور</w:t>
      </w:r>
      <w:r>
        <w:t>.</w:t>
      </w:r>
    </w:p>
    <w:p w:rsidR="0090055E" w:rsidRDefault="0090055E" w:rsidP="0090055E">
      <w:pPr>
        <w:pStyle w:val="Titre3"/>
        <w:bidi/>
      </w:pPr>
      <w:r>
        <w:rPr>
          <w:rStyle w:val="lev"/>
          <w:b/>
          <w:bCs/>
        </w:rPr>
        <w:t xml:space="preserve">8. </w:t>
      </w:r>
      <w:r>
        <w:rPr>
          <w:rStyle w:val="lev"/>
          <w:b/>
          <w:bCs/>
          <w:rtl/>
        </w:rPr>
        <w:t>ما هي الأهداف الأساسية لهذا العرض بالنسبة لاتصالات الجزائر ؟</w:t>
      </w:r>
    </w:p>
    <w:p w:rsidR="0090055E" w:rsidRDefault="0090055E" w:rsidP="0090055E">
      <w:pPr>
        <w:pStyle w:val="NormalWeb"/>
        <w:bidi/>
      </w:pPr>
      <w:r>
        <w:rPr>
          <w:rtl/>
        </w:rPr>
        <w:t xml:space="preserve">يهدف العرض </w:t>
      </w:r>
      <w:proofErr w:type="gramStart"/>
      <w:r>
        <w:rPr>
          <w:rtl/>
        </w:rPr>
        <w:t>إلى</w:t>
      </w:r>
      <w:r>
        <w:t xml:space="preserve"> :</w:t>
      </w:r>
      <w:proofErr w:type="gramEnd"/>
    </w:p>
    <w:p w:rsidR="0090055E" w:rsidRDefault="0090055E" w:rsidP="0090055E">
      <w:pPr>
        <w:pStyle w:val="NormalWeb"/>
        <w:numPr>
          <w:ilvl w:val="0"/>
          <w:numId w:val="8"/>
        </w:numPr>
        <w:bidi/>
      </w:pPr>
      <w:proofErr w:type="spellStart"/>
      <w:r>
        <w:rPr>
          <w:rtl/>
        </w:rPr>
        <w:t>رقمنة</w:t>
      </w:r>
      <w:proofErr w:type="spellEnd"/>
      <w:r>
        <w:rPr>
          <w:rtl/>
        </w:rPr>
        <w:t xml:space="preserve"> مسار الزبون،</w:t>
      </w:r>
    </w:p>
    <w:p w:rsidR="0090055E" w:rsidRDefault="0090055E" w:rsidP="0090055E">
      <w:pPr>
        <w:pStyle w:val="NormalWeb"/>
        <w:numPr>
          <w:ilvl w:val="0"/>
          <w:numId w:val="8"/>
        </w:numPr>
        <w:bidi/>
      </w:pPr>
      <w:r>
        <w:rPr>
          <w:rtl/>
        </w:rPr>
        <w:t>تحسين تجربة الزبون</w:t>
      </w:r>
      <w:r>
        <w:t>.</w:t>
      </w:r>
    </w:p>
    <w:p w:rsidR="0090055E" w:rsidRDefault="0090055E" w:rsidP="0090055E">
      <w:pPr>
        <w:pStyle w:val="Titre3"/>
        <w:bidi/>
      </w:pPr>
      <w:r>
        <w:rPr>
          <w:rStyle w:val="lev"/>
          <w:b/>
          <w:bCs/>
        </w:rPr>
        <w:t xml:space="preserve">9. </w:t>
      </w:r>
      <w:r>
        <w:rPr>
          <w:rStyle w:val="lev"/>
          <w:b/>
          <w:bCs/>
          <w:rtl/>
        </w:rPr>
        <w:t>ما هي القيمة المضافة للزبون ؟</w:t>
      </w:r>
    </w:p>
    <w:p w:rsidR="0090055E" w:rsidRDefault="0090055E" w:rsidP="0090055E">
      <w:pPr>
        <w:pStyle w:val="NormalWeb"/>
        <w:bidi/>
      </w:pPr>
      <w:r>
        <w:rPr>
          <w:rtl/>
        </w:rPr>
        <w:t xml:space="preserve">باختيار الدفع الإلكتروني، يستفيد الزبون من أيام مجانية </w:t>
      </w:r>
      <w:proofErr w:type="spellStart"/>
      <w:r>
        <w:rPr>
          <w:rtl/>
        </w:rPr>
        <w:t>للا</w:t>
      </w:r>
      <w:r>
        <w:rPr>
          <w:rFonts w:hint="cs"/>
          <w:rtl/>
        </w:rPr>
        <w:t>نترنت</w:t>
      </w:r>
      <w:proofErr w:type="spellEnd"/>
      <w:r>
        <w:rPr>
          <w:rtl/>
        </w:rPr>
        <w:t xml:space="preserve"> إضافة إلى تجربة سريعة، آمنة وعصرية</w:t>
      </w:r>
      <w:r>
        <w:t>.</w:t>
      </w:r>
      <w:r>
        <w:br/>
      </w:r>
      <w:r>
        <w:rPr>
          <w:rtl/>
        </w:rPr>
        <w:t>وهي حل عملي يلائم احتياجات الزبائن</w:t>
      </w:r>
      <w:r>
        <w:t>.</w:t>
      </w:r>
    </w:p>
    <w:p w:rsidR="0090055E" w:rsidRDefault="0090055E" w:rsidP="0090055E">
      <w:pPr>
        <w:pStyle w:val="Titre3"/>
        <w:bidi/>
      </w:pPr>
      <w:r>
        <w:rPr>
          <w:rStyle w:val="lev"/>
          <w:b/>
          <w:bCs/>
        </w:rPr>
        <w:t xml:space="preserve">10. </w:t>
      </w:r>
      <w:r>
        <w:rPr>
          <w:rStyle w:val="lev"/>
          <w:b/>
          <w:bCs/>
          <w:rtl/>
        </w:rPr>
        <w:t>كيف يمكن للزبائن الاستفادة من هذا العرض ؟</w:t>
      </w:r>
    </w:p>
    <w:p w:rsidR="0090055E" w:rsidRDefault="0090055E" w:rsidP="0090055E">
      <w:pPr>
        <w:pStyle w:val="NormalWeb"/>
        <w:bidi/>
      </w:pPr>
      <w:r>
        <w:rPr>
          <w:rtl/>
        </w:rPr>
        <w:t>يكفي للزبون القيام بعملية الدفع عبر إحدى وسائل الدفع الإلكتروني، وسيتم احتساب ال</w:t>
      </w:r>
      <w:r>
        <w:rPr>
          <w:rFonts w:hint="cs"/>
          <w:rtl/>
        </w:rPr>
        <w:t>علاوة</w:t>
      </w:r>
      <w:r>
        <w:rPr>
          <w:rtl/>
        </w:rPr>
        <w:t xml:space="preserve"> تلقائيًا حسب مدة التعبئة</w:t>
      </w:r>
      <w:r>
        <w:t>.</w:t>
      </w:r>
    </w:p>
    <w:p w:rsidR="0090055E" w:rsidRDefault="0090055E" w:rsidP="0090055E">
      <w:pPr>
        <w:pStyle w:val="Titre3"/>
        <w:bidi/>
      </w:pPr>
      <w:r>
        <w:rPr>
          <w:rStyle w:val="lev"/>
          <w:b/>
          <w:bCs/>
        </w:rPr>
        <w:t xml:space="preserve">11. </w:t>
      </w:r>
      <w:r>
        <w:rPr>
          <w:rStyle w:val="lev"/>
          <w:b/>
          <w:bCs/>
          <w:rtl/>
        </w:rPr>
        <w:t>هل هناك مدة زمنية محددة للاستفادة من العرض ؟</w:t>
      </w:r>
    </w:p>
    <w:p w:rsidR="0090055E" w:rsidRDefault="0090055E" w:rsidP="0090055E">
      <w:pPr>
        <w:pStyle w:val="NormalWeb"/>
        <w:bidi/>
      </w:pPr>
      <w:r>
        <w:rPr>
          <w:rtl/>
        </w:rPr>
        <w:t>يظل العرض ساريًا إلى غاية صدور تحديث أو تعديل جديد من اتصالات الجزائر</w:t>
      </w:r>
      <w:r>
        <w:t>.</w:t>
      </w:r>
      <w:r>
        <w:br/>
      </w:r>
      <w:r>
        <w:rPr>
          <w:rtl/>
        </w:rPr>
        <w:t>وينصح الزبائن بالاستفادة من وسائل الدفع الإلكتروني منذ الآن للاستفادة من مزايا العرض</w:t>
      </w:r>
      <w:r>
        <w:t>.</w:t>
      </w:r>
    </w:p>
    <w:p w:rsidR="007C6619" w:rsidRDefault="007C6619" w:rsidP="007C6619">
      <w:pPr>
        <w:pStyle w:val="NormalWeb"/>
        <w:bidi/>
      </w:pPr>
    </w:p>
    <w:p w:rsidR="007C6619" w:rsidRDefault="007C6619" w:rsidP="007C6619">
      <w:pPr>
        <w:pStyle w:val="NormalWeb"/>
        <w:bidi/>
      </w:pPr>
    </w:p>
    <w:p w:rsidR="007C6619" w:rsidRDefault="007C6619" w:rsidP="007C6619">
      <w:pPr>
        <w:pStyle w:val="NormalWeb"/>
        <w:bidi/>
      </w:pPr>
    </w:p>
    <w:p w:rsidR="007C6619" w:rsidRDefault="007C6619" w:rsidP="007C6619">
      <w:pPr>
        <w:pStyle w:val="NormalWeb"/>
        <w:bidi/>
      </w:pPr>
    </w:p>
    <w:p w:rsidR="00FF1399" w:rsidRPr="00451C6D" w:rsidRDefault="00FF1399" w:rsidP="00FF1399">
      <w:pPr>
        <w:pStyle w:val="NormalWeb"/>
        <w:bidi/>
        <w:rPr>
          <w:rFonts w:ascii="Candara" w:hAnsi="Candara"/>
        </w:rPr>
      </w:pPr>
      <w:r w:rsidRPr="00451C6D">
        <w:rPr>
          <w:rFonts w:ascii="Candara" w:hAnsi="Candara"/>
          <w:shd w:val="clear" w:color="auto" w:fill="002060"/>
        </w:rPr>
        <w:t>____________________________________________________________________________________________________________________________________________________________________</w:t>
      </w:r>
    </w:p>
    <w:p w:rsidR="00FF1399" w:rsidRPr="00451C6D" w:rsidRDefault="00FF1399" w:rsidP="00FF1399">
      <w:pPr>
        <w:pStyle w:val="Titre2"/>
        <w:bidi/>
        <w:rPr>
          <w:rStyle w:val="lev"/>
          <w:rFonts w:ascii="Candara" w:hAnsi="Candara"/>
          <w:b/>
          <w:bCs/>
          <w:color w:val="00B050"/>
          <w:u w:val="single"/>
        </w:rPr>
      </w:pPr>
      <w:r w:rsidRPr="00451C6D">
        <w:rPr>
          <w:rStyle w:val="lev"/>
          <w:rFonts w:ascii="Candara" w:hAnsi="Candara" w:hint="cs"/>
          <w:b/>
          <w:bCs/>
          <w:color w:val="00B050"/>
          <w:u w:val="single"/>
          <w:rtl/>
        </w:rPr>
        <w:lastRenderedPageBreak/>
        <w:t>مهم</w:t>
      </w:r>
      <w:r w:rsidRPr="00451C6D">
        <w:rPr>
          <w:rStyle w:val="lev"/>
          <w:rFonts w:ascii="Candara" w:hAnsi="Candara"/>
          <w:b/>
          <w:bCs/>
          <w:color w:val="00B050"/>
          <w:u w:val="single"/>
        </w:rPr>
        <w:t>:</w:t>
      </w:r>
    </w:p>
    <w:p w:rsidR="00FF1399" w:rsidRDefault="00FF1399" w:rsidP="00FF1399">
      <w:pPr>
        <w:pStyle w:val="Titre2"/>
        <w:bidi/>
        <w:rPr>
          <w:color w:val="auto"/>
        </w:rPr>
      </w:pPr>
      <w:r w:rsidRPr="00451C6D">
        <w:rPr>
          <w:rFonts w:ascii="Candara" w:hAnsi="Candara"/>
          <w:color w:val="auto"/>
          <w:rtl/>
        </w:rPr>
        <w:t xml:space="preserve">نذكّركم بأن </w:t>
      </w:r>
      <w:proofErr w:type="gramStart"/>
      <w:r w:rsidRPr="00451C6D">
        <w:rPr>
          <w:rFonts w:ascii="Candara" w:hAnsi="Candara"/>
          <w:color w:val="auto"/>
          <w:rtl/>
        </w:rPr>
        <w:t xml:space="preserve">بريد </w:t>
      </w:r>
      <w:r w:rsidRPr="00451C6D">
        <w:rPr>
          <w:rFonts w:ascii="Candara" w:hAnsi="Candara"/>
          <w:color w:val="auto"/>
        </w:rPr>
        <w:t xml:space="preserve"> </w:t>
      </w:r>
      <w:r w:rsidRPr="00451C6D">
        <w:rPr>
          <w:rStyle w:val="lev"/>
          <w:rFonts w:ascii="Candara" w:hAnsi="Candara"/>
          <w:b/>
          <w:bCs/>
          <w:color w:val="FF0000"/>
        </w:rPr>
        <w:t>Feedback@algerietelecom.dz</w:t>
      </w:r>
      <w:proofErr w:type="gramEnd"/>
      <w:r w:rsidRPr="00451C6D">
        <w:rPr>
          <w:rFonts w:ascii="Candara" w:hAnsi="Candara"/>
          <w:color w:val="auto"/>
        </w:rPr>
        <w:t xml:space="preserve"> </w:t>
      </w:r>
      <w:r w:rsidRPr="00451C6D">
        <w:rPr>
          <w:rFonts w:ascii="Candara" w:hAnsi="Candara"/>
          <w:color w:val="auto"/>
          <w:rtl/>
        </w:rPr>
        <w:t>مخصّص حصرياً لطلبات المعلومات التجارية وللاستفسارات المتعلقة بالملاحظات أو الإجراءات المعمول بها. لا تترددوا في التواصل معنا عند الضرورة</w:t>
      </w:r>
      <w:r w:rsidRPr="00451C6D">
        <w:rPr>
          <w:color w:val="auto"/>
        </w:rPr>
        <w:t>.</w:t>
      </w:r>
    </w:p>
    <w:p w:rsidR="00FF1399" w:rsidRDefault="00FF1399" w:rsidP="00FF1399">
      <w:pPr>
        <w:bidi/>
      </w:pPr>
    </w:p>
    <w:p w:rsidR="00AC42FA" w:rsidRPr="00271B58" w:rsidRDefault="00FF1399" w:rsidP="00FF1399">
      <w:pPr>
        <w:shd w:val="clear" w:color="auto" w:fill="002060"/>
        <w:ind w:left="-426" w:right="-284"/>
        <w:contextualSpacing/>
        <w:jc w:val="right"/>
        <w:rPr>
          <w:rFonts w:ascii="Calibri" w:hAnsi="Calibri" w:cs="Calibri"/>
          <w:b/>
          <w:bCs/>
        </w:rPr>
      </w:pPr>
      <w:r w:rsidRPr="00FF1399">
        <w:rPr>
          <w:shd w:val="clear" w:color="auto" w:fill="002060"/>
        </w:rPr>
        <w:t>_________________________________________________________________________________________________</w:t>
      </w:r>
      <w:r>
        <w:t>_______________________________________________________________________________________________</w:t>
      </w:r>
    </w:p>
    <w:sectPr w:rsidR="00AC42FA" w:rsidRPr="00271B58" w:rsidSect="00FF1399">
      <w:footerReference w:type="default" r:id="rId11"/>
      <w:pgSz w:w="11906" w:h="16838"/>
      <w:pgMar w:top="1276" w:right="849" w:bottom="1418"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3FB8" w:rsidRDefault="008C3FB8" w:rsidP="001E164D">
      <w:pPr>
        <w:spacing w:after="0" w:line="240" w:lineRule="auto"/>
      </w:pPr>
      <w:r>
        <w:separator/>
      </w:r>
    </w:p>
  </w:endnote>
  <w:endnote w:type="continuationSeparator" w:id="0">
    <w:p w:rsidR="008C3FB8" w:rsidRDefault="008C3FB8"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4353895"/>
      <w:docPartObj>
        <w:docPartGallery w:val="Page Numbers (Bottom of Page)"/>
        <w:docPartUnique/>
      </w:docPartObj>
    </w:sdtPr>
    <w:sdtEndPr>
      <w:rPr>
        <w:color w:val="335B74" w:themeColor="text2"/>
      </w:rPr>
    </w:sdtEndPr>
    <w:sdtContent>
      <w:p w:rsidR="00D72754" w:rsidRPr="00D72754" w:rsidRDefault="00D72754">
        <w:pPr>
          <w:pStyle w:val="Pieddepage"/>
          <w:jc w:val="right"/>
          <w:rPr>
            <w:color w:val="335B74" w:themeColor="text2"/>
          </w:rPr>
        </w:pPr>
        <w:r w:rsidRPr="00D72754">
          <w:rPr>
            <w:b/>
            <w:bCs/>
            <w:color w:val="335B74" w:themeColor="text2"/>
            <w:sz w:val="24"/>
            <w:szCs w:val="24"/>
          </w:rPr>
          <w:fldChar w:fldCharType="begin"/>
        </w:r>
        <w:r w:rsidRPr="00D72754">
          <w:rPr>
            <w:b/>
            <w:bCs/>
            <w:color w:val="335B74" w:themeColor="text2"/>
            <w:sz w:val="24"/>
            <w:szCs w:val="24"/>
          </w:rPr>
          <w:instrText>PAGE   \* MERGEFORMAT</w:instrText>
        </w:r>
        <w:r w:rsidRPr="00D72754">
          <w:rPr>
            <w:b/>
            <w:bCs/>
            <w:color w:val="335B74" w:themeColor="text2"/>
            <w:sz w:val="24"/>
            <w:szCs w:val="24"/>
          </w:rPr>
          <w:fldChar w:fldCharType="separate"/>
        </w:r>
        <w:r w:rsidR="003438BA" w:rsidRPr="003438BA">
          <w:rPr>
            <w:b/>
            <w:bCs/>
            <w:noProof/>
            <w:color w:val="335B74" w:themeColor="text2"/>
          </w:rPr>
          <w:t>2</w:t>
        </w:r>
        <w:r w:rsidRPr="00D72754">
          <w:rPr>
            <w:b/>
            <w:bCs/>
            <w:color w:val="335B74" w:themeColor="text2"/>
            <w:sz w:val="24"/>
            <w:szCs w:val="24"/>
          </w:rPr>
          <w:fldChar w:fldCharType="end"/>
        </w:r>
      </w:p>
    </w:sdtContent>
  </w:sdt>
  <w:p w:rsidR="00BF0790" w:rsidRDefault="00BF0790">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3FB8" w:rsidRDefault="008C3FB8" w:rsidP="001E164D">
      <w:pPr>
        <w:spacing w:after="0" w:line="240" w:lineRule="auto"/>
      </w:pPr>
      <w:r>
        <w:separator/>
      </w:r>
    </w:p>
  </w:footnote>
  <w:footnote w:type="continuationSeparator" w:id="0">
    <w:p w:rsidR="008C3FB8" w:rsidRDefault="008C3FB8"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87F"/>
    <w:multiLevelType w:val="multilevel"/>
    <w:tmpl w:val="402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B0DCC"/>
    <w:multiLevelType w:val="hybridMultilevel"/>
    <w:tmpl w:val="1E94855C"/>
    <w:lvl w:ilvl="0" w:tplc="90B8761A">
      <w:start w:val="1"/>
      <w:numFmt w:val="bullet"/>
      <w:lvlText w:val=""/>
      <w:lvlJc w:val="left"/>
      <w:pPr>
        <w:ind w:left="436" w:hanging="360"/>
      </w:pPr>
      <w:rPr>
        <w:rFonts w:ascii="Symbol" w:hAnsi="Symbol" w:hint="default"/>
        <w:color w:val="000000" w:themeColor="text1"/>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2" w15:restartNumberingAfterBreak="0">
    <w:nsid w:val="17A12AAC"/>
    <w:multiLevelType w:val="hybridMultilevel"/>
    <w:tmpl w:val="7F8EF0A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800B63"/>
    <w:multiLevelType w:val="multilevel"/>
    <w:tmpl w:val="1C0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83FD3"/>
    <w:multiLevelType w:val="hybridMultilevel"/>
    <w:tmpl w:val="694E4AB6"/>
    <w:lvl w:ilvl="0" w:tplc="A1108060">
      <w:start w:val="1"/>
      <w:numFmt w:val="decimal"/>
      <w:lvlText w:val="%1."/>
      <w:lvlJc w:val="left"/>
      <w:pPr>
        <w:ind w:left="76" w:hanging="360"/>
      </w:pPr>
      <w:rPr>
        <w:rFonts w:eastAsia="Times New Roman" w:hint="default"/>
        <w:b/>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5" w15:restartNumberingAfterBreak="0">
    <w:nsid w:val="46503F91"/>
    <w:multiLevelType w:val="hybridMultilevel"/>
    <w:tmpl w:val="C8CCC35A"/>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 w15:restartNumberingAfterBreak="0">
    <w:nsid w:val="5EFB14D9"/>
    <w:multiLevelType w:val="multilevel"/>
    <w:tmpl w:val="0B4C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91163"/>
    <w:multiLevelType w:val="multilevel"/>
    <w:tmpl w:val="9012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4"/>
  </w:num>
  <w:num w:numId="5">
    <w:abstractNumId w:val="0"/>
  </w:num>
  <w:num w:numId="6">
    <w:abstractNumId w:val="3"/>
  </w:num>
  <w:num w:numId="7">
    <w:abstractNumId w:val="6"/>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0D7B"/>
    <w:rsid w:val="0000663E"/>
    <w:rsid w:val="00010EBD"/>
    <w:rsid w:val="0001142A"/>
    <w:rsid w:val="000132E5"/>
    <w:rsid w:val="00024C1D"/>
    <w:rsid w:val="00025855"/>
    <w:rsid w:val="00027FAE"/>
    <w:rsid w:val="000421BC"/>
    <w:rsid w:val="00047784"/>
    <w:rsid w:val="00047B84"/>
    <w:rsid w:val="00054413"/>
    <w:rsid w:val="00076051"/>
    <w:rsid w:val="000821E0"/>
    <w:rsid w:val="0008413F"/>
    <w:rsid w:val="000871C6"/>
    <w:rsid w:val="00096AFF"/>
    <w:rsid w:val="000B5ECB"/>
    <w:rsid w:val="000C093D"/>
    <w:rsid w:val="000C1301"/>
    <w:rsid w:val="000C2CCE"/>
    <w:rsid w:val="000D0D55"/>
    <w:rsid w:val="000D1220"/>
    <w:rsid w:val="000E69CF"/>
    <w:rsid w:val="000E79DC"/>
    <w:rsid w:val="000F0DB5"/>
    <w:rsid w:val="000F7546"/>
    <w:rsid w:val="000F7DF2"/>
    <w:rsid w:val="00103D7F"/>
    <w:rsid w:val="00106F92"/>
    <w:rsid w:val="0011073F"/>
    <w:rsid w:val="00122AEF"/>
    <w:rsid w:val="00123C8E"/>
    <w:rsid w:val="001316A6"/>
    <w:rsid w:val="001323F7"/>
    <w:rsid w:val="00140A94"/>
    <w:rsid w:val="001452D0"/>
    <w:rsid w:val="001523FC"/>
    <w:rsid w:val="0016652C"/>
    <w:rsid w:val="00172DB7"/>
    <w:rsid w:val="00175E36"/>
    <w:rsid w:val="00181A31"/>
    <w:rsid w:val="001848D6"/>
    <w:rsid w:val="00187676"/>
    <w:rsid w:val="00190334"/>
    <w:rsid w:val="001903FD"/>
    <w:rsid w:val="00195EE4"/>
    <w:rsid w:val="001A13C3"/>
    <w:rsid w:val="001A19CF"/>
    <w:rsid w:val="001B6BF6"/>
    <w:rsid w:val="001C2FAE"/>
    <w:rsid w:val="001C403F"/>
    <w:rsid w:val="001C6A2F"/>
    <w:rsid w:val="001E164D"/>
    <w:rsid w:val="001E256C"/>
    <w:rsid w:val="001F09CF"/>
    <w:rsid w:val="001F6A41"/>
    <w:rsid w:val="001F78AF"/>
    <w:rsid w:val="00200DC6"/>
    <w:rsid w:val="0020482B"/>
    <w:rsid w:val="00211738"/>
    <w:rsid w:val="002137E2"/>
    <w:rsid w:val="00214EE8"/>
    <w:rsid w:val="00216C03"/>
    <w:rsid w:val="00220A5A"/>
    <w:rsid w:val="00227482"/>
    <w:rsid w:val="00230D38"/>
    <w:rsid w:val="0023475E"/>
    <w:rsid w:val="00250A1B"/>
    <w:rsid w:val="00253D37"/>
    <w:rsid w:val="00256E34"/>
    <w:rsid w:val="002578AF"/>
    <w:rsid w:val="00260975"/>
    <w:rsid w:val="002646E7"/>
    <w:rsid w:val="00271B58"/>
    <w:rsid w:val="002735E9"/>
    <w:rsid w:val="00287224"/>
    <w:rsid w:val="00291C51"/>
    <w:rsid w:val="002B4943"/>
    <w:rsid w:val="002B4EE9"/>
    <w:rsid w:val="002B7612"/>
    <w:rsid w:val="002C0F8C"/>
    <w:rsid w:val="002C157F"/>
    <w:rsid w:val="002C21DB"/>
    <w:rsid w:val="002E1731"/>
    <w:rsid w:val="002F1814"/>
    <w:rsid w:val="002F1DD2"/>
    <w:rsid w:val="003035E8"/>
    <w:rsid w:val="00305BB5"/>
    <w:rsid w:val="00312E79"/>
    <w:rsid w:val="00316F2D"/>
    <w:rsid w:val="00317ED5"/>
    <w:rsid w:val="00320EC6"/>
    <w:rsid w:val="00321097"/>
    <w:rsid w:val="003220B5"/>
    <w:rsid w:val="00323998"/>
    <w:rsid w:val="00335EB2"/>
    <w:rsid w:val="00341E21"/>
    <w:rsid w:val="003438BA"/>
    <w:rsid w:val="00344677"/>
    <w:rsid w:val="0035034E"/>
    <w:rsid w:val="00357992"/>
    <w:rsid w:val="00361B25"/>
    <w:rsid w:val="00371907"/>
    <w:rsid w:val="0037358C"/>
    <w:rsid w:val="00393EC1"/>
    <w:rsid w:val="003949B9"/>
    <w:rsid w:val="00394D14"/>
    <w:rsid w:val="003959B9"/>
    <w:rsid w:val="0039728C"/>
    <w:rsid w:val="003A4C56"/>
    <w:rsid w:val="003A7453"/>
    <w:rsid w:val="003C2226"/>
    <w:rsid w:val="003D122D"/>
    <w:rsid w:val="003D1B22"/>
    <w:rsid w:val="003D379D"/>
    <w:rsid w:val="003D48F9"/>
    <w:rsid w:val="003D6945"/>
    <w:rsid w:val="003E5650"/>
    <w:rsid w:val="003F27B1"/>
    <w:rsid w:val="003F73B3"/>
    <w:rsid w:val="004048D9"/>
    <w:rsid w:val="004049C8"/>
    <w:rsid w:val="00412BCA"/>
    <w:rsid w:val="004232A2"/>
    <w:rsid w:val="004236DD"/>
    <w:rsid w:val="00424BE5"/>
    <w:rsid w:val="00424EB5"/>
    <w:rsid w:val="004310AA"/>
    <w:rsid w:val="00431D53"/>
    <w:rsid w:val="00450B22"/>
    <w:rsid w:val="004555DD"/>
    <w:rsid w:val="00457B9E"/>
    <w:rsid w:val="00457C4D"/>
    <w:rsid w:val="0046129B"/>
    <w:rsid w:val="00461C7C"/>
    <w:rsid w:val="00467A82"/>
    <w:rsid w:val="00467F88"/>
    <w:rsid w:val="00473ED9"/>
    <w:rsid w:val="00474BF8"/>
    <w:rsid w:val="00492C10"/>
    <w:rsid w:val="00493712"/>
    <w:rsid w:val="00493F21"/>
    <w:rsid w:val="004962A3"/>
    <w:rsid w:val="004A51E7"/>
    <w:rsid w:val="004A6264"/>
    <w:rsid w:val="004A7115"/>
    <w:rsid w:val="004B0E24"/>
    <w:rsid w:val="004B1B1D"/>
    <w:rsid w:val="004C3DAE"/>
    <w:rsid w:val="004C3FDF"/>
    <w:rsid w:val="004D14C1"/>
    <w:rsid w:val="004E2606"/>
    <w:rsid w:val="004F0BA3"/>
    <w:rsid w:val="004F1A25"/>
    <w:rsid w:val="004F1F7A"/>
    <w:rsid w:val="004F5E4D"/>
    <w:rsid w:val="005007F7"/>
    <w:rsid w:val="00504007"/>
    <w:rsid w:val="00506DB7"/>
    <w:rsid w:val="00506DC6"/>
    <w:rsid w:val="00507390"/>
    <w:rsid w:val="00520ED9"/>
    <w:rsid w:val="00522DFE"/>
    <w:rsid w:val="005245AC"/>
    <w:rsid w:val="00526603"/>
    <w:rsid w:val="0053114A"/>
    <w:rsid w:val="005440F8"/>
    <w:rsid w:val="00545954"/>
    <w:rsid w:val="005459B1"/>
    <w:rsid w:val="005472F2"/>
    <w:rsid w:val="005532BE"/>
    <w:rsid w:val="0055584D"/>
    <w:rsid w:val="0056171E"/>
    <w:rsid w:val="00562040"/>
    <w:rsid w:val="00564993"/>
    <w:rsid w:val="0056649F"/>
    <w:rsid w:val="00566C1B"/>
    <w:rsid w:val="005713F9"/>
    <w:rsid w:val="0058098E"/>
    <w:rsid w:val="005817CD"/>
    <w:rsid w:val="00595357"/>
    <w:rsid w:val="005A1A1F"/>
    <w:rsid w:val="005A4535"/>
    <w:rsid w:val="005B10C5"/>
    <w:rsid w:val="005B30B6"/>
    <w:rsid w:val="005B691B"/>
    <w:rsid w:val="005B6B2F"/>
    <w:rsid w:val="005B7A57"/>
    <w:rsid w:val="005D3E1F"/>
    <w:rsid w:val="005E0035"/>
    <w:rsid w:val="005E1A89"/>
    <w:rsid w:val="005E7D61"/>
    <w:rsid w:val="005F199D"/>
    <w:rsid w:val="00604EC0"/>
    <w:rsid w:val="00605A00"/>
    <w:rsid w:val="006072BB"/>
    <w:rsid w:val="00610167"/>
    <w:rsid w:val="0061401E"/>
    <w:rsid w:val="006253E1"/>
    <w:rsid w:val="006340F0"/>
    <w:rsid w:val="00642E53"/>
    <w:rsid w:val="00644F2F"/>
    <w:rsid w:val="006451BA"/>
    <w:rsid w:val="006468C9"/>
    <w:rsid w:val="006503A0"/>
    <w:rsid w:val="0065190A"/>
    <w:rsid w:val="006523C8"/>
    <w:rsid w:val="00653D0B"/>
    <w:rsid w:val="0066725B"/>
    <w:rsid w:val="00682151"/>
    <w:rsid w:val="006911C7"/>
    <w:rsid w:val="006933CE"/>
    <w:rsid w:val="0069352D"/>
    <w:rsid w:val="006B26EE"/>
    <w:rsid w:val="006C33EC"/>
    <w:rsid w:val="006C6E64"/>
    <w:rsid w:val="006C7D73"/>
    <w:rsid w:val="006D085D"/>
    <w:rsid w:val="006D2FA0"/>
    <w:rsid w:val="006D79F4"/>
    <w:rsid w:val="006F04ED"/>
    <w:rsid w:val="006F60A9"/>
    <w:rsid w:val="0070170B"/>
    <w:rsid w:val="007051F5"/>
    <w:rsid w:val="00713DC9"/>
    <w:rsid w:val="007209C0"/>
    <w:rsid w:val="007262A3"/>
    <w:rsid w:val="00730D0F"/>
    <w:rsid w:val="00734B0C"/>
    <w:rsid w:val="00737DB9"/>
    <w:rsid w:val="00745FA6"/>
    <w:rsid w:val="00746E37"/>
    <w:rsid w:val="0074764F"/>
    <w:rsid w:val="00753D3D"/>
    <w:rsid w:val="00754CE0"/>
    <w:rsid w:val="0076126A"/>
    <w:rsid w:val="00783296"/>
    <w:rsid w:val="007841F5"/>
    <w:rsid w:val="007921D7"/>
    <w:rsid w:val="00794461"/>
    <w:rsid w:val="00796CBF"/>
    <w:rsid w:val="007B13B7"/>
    <w:rsid w:val="007B429C"/>
    <w:rsid w:val="007B42D8"/>
    <w:rsid w:val="007B69BF"/>
    <w:rsid w:val="007C13AE"/>
    <w:rsid w:val="007C4ADA"/>
    <w:rsid w:val="007C6619"/>
    <w:rsid w:val="007D1C42"/>
    <w:rsid w:val="007D6274"/>
    <w:rsid w:val="007E212F"/>
    <w:rsid w:val="007F0756"/>
    <w:rsid w:val="007F7CED"/>
    <w:rsid w:val="0080471A"/>
    <w:rsid w:val="00804EF0"/>
    <w:rsid w:val="008138F0"/>
    <w:rsid w:val="00815687"/>
    <w:rsid w:val="00816D03"/>
    <w:rsid w:val="008172E6"/>
    <w:rsid w:val="00822805"/>
    <w:rsid w:val="00824617"/>
    <w:rsid w:val="00824DB4"/>
    <w:rsid w:val="008304AF"/>
    <w:rsid w:val="00830D65"/>
    <w:rsid w:val="008453EF"/>
    <w:rsid w:val="0085045C"/>
    <w:rsid w:val="0085116A"/>
    <w:rsid w:val="00853547"/>
    <w:rsid w:val="008542DF"/>
    <w:rsid w:val="00864195"/>
    <w:rsid w:val="008654F7"/>
    <w:rsid w:val="008778BC"/>
    <w:rsid w:val="00885382"/>
    <w:rsid w:val="0088766E"/>
    <w:rsid w:val="00896C4A"/>
    <w:rsid w:val="008A04F0"/>
    <w:rsid w:val="008A463D"/>
    <w:rsid w:val="008B44C6"/>
    <w:rsid w:val="008C3FB8"/>
    <w:rsid w:val="008D1EDD"/>
    <w:rsid w:val="008D27F8"/>
    <w:rsid w:val="008D502F"/>
    <w:rsid w:val="008E01C1"/>
    <w:rsid w:val="008E647C"/>
    <w:rsid w:val="008F02FA"/>
    <w:rsid w:val="008F29D0"/>
    <w:rsid w:val="008F6C8D"/>
    <w:rsid w:val="0090055E"/>
    <w:rsid w:val="00902624"/>
    <w:rsid w:val="009113F4"/>
    <w:rsid w:val="00914626"/>
    <w:rsid w:val="009166F3"/>
    <w:rsid w:val="009250A2"/>
    <w:rsid w:val="00927423"/>
    <w:rsid w:val="009311AC"/>
    <w:rsid w:val="009409DA"/>
    <w:rsid w:val="00944265"/>
    <w:rsid w:val="009464A6"/>
    <w:rsid w:val="00953CEC"/>
    <w:rsid w:val="009633D5"/>
    <w:rsid w:val="0097030F"/>
    <w:rsid w:val="00972E96"/>
    <w:rsid w:val="00974F77"/>
    <w:rsid w:val="00975216"/>
    <w:rsid w:val="00976E71"/>
    <w:rsid w:val="00983E35"/>
    <w:rsid w:val="00984DD5"/>
    <w:rsid w:val="00985F5C"/>
    <w:rsid w:val="00991973"/>
    <w:rsid w:val="009A477B"/>
    <w:rsid w:val="009A70A2"/>
    <w:rsid w:val="009B74CF"/>
    <w:rsid w:val="009B7D92"/>
    <w:rsid w:val="009C32CD"/>
    <w:rsid w:val="009C5089"/>
    <w:rsid w:val="009C5B54"/>
    <w:rsid w:val="009C7672"/>
    <w:rsid w:val="009D55E8"/>
    <w:rsid w:val="009E00CE"/>
    <w:rsid w:val="009E4568"/>
    <w:rsid w:val="009F039A"/>
    <w:rsid w:val="009F35D4"/>
    <w:rsid w:val="00A010D3"/>
    <w:rsid w:val="00A02BD6"/>
    <w:rsid w:val="00A10717"/>
    <w:rsid w:val="00A16D80"/>
    <w:rsid w:val="00A214AD"/>
    <w:rsid w:val="00A244A4"/>
    <w:rsid w:val="00A25445"/>
    <w:rsid w:val="00A30BAB"/>
    <w:rsid w:val="00A40551"/>
    <w:rsid w:val="00A41038"/>
    <w:rsid w:val="00A42708"/>
    <w:rsid w:val="00A46263"/>
    <w:rsid w:val="00A53C3F"/>
    <w:rsid w:val="00A62E64"/>
    <w:rsid w:val="00A65FC6"/>
    <w:rsid w:val="00A7132C"/>
    <w:rsid w:val="00A71DF1"/>
    <w:rsid w:val="00A72767"/>
    <w:rsid w:val="00A75EF8"/>
    <w:rsid w:val="00A80A85"/>
    <w:rsid w:val="00A852A5"/>
    <w:rsid w:val="00A85516"/>
    <w:rsid w:val="00A8753A"/>
    <w:rsid w:val="00A92401"/>
    <w:rsid w:val="00A93038"/>
    <w:rsid w:val="00A94655"/>
    <w:rsid w:val="00AB769D"/>
    <w:rsid w:val="00AC251B"/>
    <w:rsid w:val="00AC2725"/>
    <w:rsid w:val="00AC42FA"/>
    <w:rsid w:val="00AD540A"/>
    <w:rsid w:val="00AE1BC8"/>
    <w:rsid w:val="00AF5533"/>
    <w:rsid w:val="00AF74FA"/>
    <w:rsid w:val="00B01AF9"/>
    <w:rsid w:val="00B04C1B"/>
    <w:rsid w:val="00B135DA"/>
    <w:rsid w:val="00B13ABA"/>
    <w:rsid w:val="00B16B54"/>
    <w:rsid w:val="00B17056"/>
    <w:rsid w:val="00B34163"/>
    <w:rsid w:val="00B5312A"/>
    <w:rsid w:val="00B53234"/>
    <w:rsid w:val="00B5339C"/>
    <w:rsid w:val="00B54106"/>
    <w:rsid w:val="00B54EEE"/>
    <w:rsid w:val="00B6312B"/>
    <w:rsid w:val="00B64A38"/>
    <w:rsid w:val="00B701B6"/>
    <w:rsid w:val="00B77674"/>
    <w:rsid w:val="00B85122"/>
    <w:rsid w:val="00BA2086"/>
    <w:rsid w:val="00BB0180"/>
    <w:rsid w:val="00BB0583"/>
    <w:rsid w:val="00BB3B3B"/>
    <w:rsid w:val="00BB62DF"/>
    <w:rsid w:val="00BD70AB"/>
    <w:rsid w:val="00BE3D8D"/>
    <w:rsid w:val="00BE4D09"/>
    <w:rsid w:val="00BF0790"/>
    <w:rsid w:val="00BF3006"/>
    <w:rsid w:val="00BF3346"/>
    <w:rsid w:val="00BF3FB4"/>
    <w:rsid w:val="00C005BC"/>
    <w:rsid w:val="00C00B67"/>
    <w:rsid w:val="00C05C8B"/>
    <w:rsid w:val="00C07031"/>
    <w:rsid w:val="00C16F63"/>
    <w:rsid w:val="00C25DD1"/>
    <w:rsid w:val="00C42B98"/>
    <w:rsid w:val="00C46245"/>
    <w:rsid w:val="00C50BED"/>
    <w:rsid w:val="00C518B2"/>
    <w:rsid w:val="00C62752"/>
    <w:rsid w:val="00C70519"/>
    <w:rsid w:val="00C712CE"/>
    <w:rsid w:val="00C73998"/>
    <w:rsid w:val="00C76BA8"/>
    <w:rsid w:val="00C81268"/>
    <w:rsid w:val="00C95235"/>
    <w:rsid w:val="00CA7968"/>
    <w:rsid w:val="00CB6970"/>
    <w:rsid w:val="00CC27AC"/>
    <w:rsid w:val="00CC57FE"/>
    <w:rsid w:val="00CD1D98"/>
    <w:rsid w:val="00CD3D4F"/>
    <w:rsid w:val="00CE4B47"/>
    <w:rsid w:val="00CE6F35"/>
    <w:rsid w:val="00D056C0"/>
    <w:rsid w:val="00D06D13"/>
    <w:rsid w:val="00D07D95"/>
    <w:rsid w:val="00D1672C"/>
    <w:rsid w:val="00D24B0E"/>
    <w:rsid w:val="00D30D36"/>
    <w:rsid w:val="00D32266"/>
    <w:rsid w:val="00D34099"/>
    <w:rsid w:val="00D3448E"/>
    <w:rsid w:val="00D4273B"/>
    <w:rsid w:val="00D52344"/>
    <w:rsid w:val="00D53F95"/>
    <w:rsid w:val="00D54D24"/>
    <w:rsid w:val="00D55C92"/>
    <w:rsid w:val="00D677D0"/>
    <w:rsid w:val="00D67949"/>
    <w:rsid w:val="00D702DD"/>
    <w:rsid w:val="00D72754"/>
    <w:rsid w:val="00D75198"/>
    <w:rsid w:val="00D76C90"/>
    <w:rsid w:val="00D811E4"/>
    <w:rsid w:val="00D853B9"/>
    <w:rsid w:val="00D874C4"/>
    <w:rsid w:val="00D90ECA"/>
    <w:rsid w:val="00D91EBB"/>
    <w:rsid w:val="00DB440B"/>
    <w:rsid w:val="00DC3074"/>
    <w:rsid w:val="00DD77AD"/>
    <w:rsid w:val="00DE1403"/>
    <w:rsid w:val="00DF7E91"/>
    <w:rsid w:val="00E1324C"/>
    <w:rsid w:val="00E20383"/>
    <w:rsid w:val="00E23D9A"/>
    <w:rsid w:val="00E24544"/>
    <w:rsid w:val="00E311AE"/>
    <w:rsid w:val="00E3275D"/>
    <w:rsid w:val="00E4058D"/>
    <w:rsid w:val="00E444B0"/>
    <w:rsid w:val="00E47123"/>
    <w:rsid w:val="00E52EA4"/>
    <w:rsid w:val="00E56A77"/>
    <w:rsid w:val="00E657D8"/>
    <w:rsid w:val="00E65A05"/>
    <w:rsid w:val="00E66A16"/>
    <w:rsid w:val="00E7061C"/>
    <w:rsid w:val="00E73557"/>
    <w:rsid w:val="00E90A70"/>
    <w:rsid w:val="00E9394D"/>
    <w:rsid w:val="00E94FBD"/>
    <w:rsid w:val="00EC3D83"/>
    <w:rsid w:val="00ED5203"/>
    <w:rsid w:val="00EE6F60"/>
    <w:rsid w:val="00EF4D8E"/>
    <w:rsid w:val="00F00238"/>
    <w:rsid w:val="00F10785"/>
    <w:rsid w:val="00F205E0"/>
    <w:rsid w:val="00F21938"/>
    <w:rsid w:val="00F4259B"/>
    <w:rsid w:val="00F430BA"/>
    <w:rsid w:val="00F46F8A"/>
    <w:rsid w:val="00F5249C"/>
    <w:rsid w:val="00F526A4"/>
    <w:rsid w:val="00F54CE5"/>
    <w:rsid w:val="00F61FCB"/>
    <w:rsid w:val="00F62723"/>
    <w:rsid w:val="00F773CF"/>
    <w:rsid w:val="00F83E6F"/>
    <w:rsid w:val="00F84ECB"/>
    <w:rsid w:val="00F95582"/>
    <w:rsid w:val="00FA42E5"/>
    <w:rsid w:val="00FA7569"/>
    <w:rsid w:val="00FA7E98"/>
    <w:rsid w:val="00FB6D91"/>
    <w:rsid w:val="00FC3C7A"/>
    <w:rsid w:val="00FC6166"/>
    <w:rsid w:val="00FE0423"/>
    <w:rsid w:val="00FE4374"/>
    <w:rsid w:val="00FE4FCE"/>
    <w:rsid w:val="00FE5C4D"/>
    <w:rsid w:val="00FF139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8D502F"/>
  </w:style>
  <w:style w:type="table" w:styleId="Tableausimple1">
    <w:name w:val="Plain Table 1"/>
    <w:basedOn w:val="TableauNormal"/>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
    <w:name w:val="Grid Table 5 Dark Accent 6"/>
    <w:basedOn w:val="TableauNormal"/>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
    <w:name w:val="List Table 3 Accent 6"/>
    <w:basedOn w:val="TableauNormal"/>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
    <w:name w:val="Grid Table 5 Dark Accent 2"/>
    <w:basedOn w:val="TableauNormal"/>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
    <w:name w:val="Grid Table 6 Colorful Accent 6"/>
    <w:basedOn w:val="TableauNormal"/>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character" w:customStyle="1" w:styleId="highlight">
    <w:name w:val="highlight"/>
    <w:basedOn w:val="Policepardfaut"/>
    <w:rsid w:val="00BB0180"/>
  </w:style>
  <w:style w:type="paragraph" w:customStyle="1" w:styleId="TableParagraph">
    <w:name w:val="Table Paragraph"/>
    <w:basedOn w:val="Normal"/>
    <w:uiPriority w:val="1"/>
    <w:qFormat/>
    <w:rsid w:val="00927423"/>
    <w:pPr>
      <w:widowControl w:val="0"/>
      <w:autoSpaceDE w:val="0"/>
      <w:autoSpaceDN w:val="0"/>
      <w:spacing w:after="0" w:line="378" w:lineRule="exact"/>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181601240">
      <w:bodyDiv w:val="1"/>
      <w:marLeft w:val="0"/>
      <w:marRight w:val="0"/>
      <w:marTop w:val="0"/>
      <w:marBottom w:val="0"/>
      <w:divBdr>
        <w:top w:val="none" w:sz="0" w:space="0" w:color="auto"/>
        <w:left w:val="none" w:sz="0" w:space="0" w:color="auto"/>
        <w:bottom w:val="none" w:sz="0" w:space="0" w:color="auto"/>
        <w:right w:val="none" w:sz="0" w:space="0" w:color="auto"/>
      </w:divBdr>
      <w:divsChild>
        <w:div w:id="934752253">
          <w:marLeft w:val="0"/>
          <w:marRight w:val="0"/>
          <w:marTop w:val="0"/>
          <w:marBottom w:val="0"/>
          <w:divBdr>
            <w:top w:val="none" w:sz="0" w:space="0" w:color="auto"/>
            <w:left w:val="none" w:sz="0" w:space="0" w:color="auto"/>
            <w:bottom w:val="none" w:sz="0" w:space="0" w:color="auto"/>
            <w:right w:val="none" w:sz="0" w:space="0" w:color="auto"/>
          </w:divBdr>
          <w:divsChild>
            <w:div w:id="511989357">
              <w:marLeft w:val="0"/>
              <w:marRight w:val="0"/>
              <w:marTop w:val="0"/>
              <w:marBottom w:val="0"/>
              <w:divBdr>
                <w:top w:val="none" w:sz="0" w:space="0" w:color="auto"/>
                <w:left w:val="none" w:sz="0" w:space="0" w:color="auto"/>
                <w:bottom w:val="none" w:sz="0" w:space="0" w:color="auto"/>
                <w:right w:val="none" w:sz="0" w:space="0" w:color="auto"/>
              </w:divBdr>
              <w:divsChild>
                <w:div w:id="535508349">
                  <w:marLeft w:val="0"/>
                  <w:marRight w:val="0"/>
                  <w:marTop w:val="0"/>
                  <w:marBottom w:val="0"/>
                  <w:divBdr>
                    <w:top w:val="none" w:sz="0" w:space="0" w:color="auto"/>
                    <w:left w:val="none" w:sz="0" w:space="0" w:color="auto"/>
                    <w:bottom w:val="none" w:sz="0" w:space="0" w:color="auto"/>
                    <w:right w:val="none" w:sz="0" w:space="0" w:color="auto"/>
                  </w:divBdr>
                  <w:divsChild>
                    <w:div w:id="1581909490">
                      <w:marLeft w:val="0"/>
                      <w:marRight w:val="0"/>
                      <w:marTop w:val="0"/>
                      <w:marBottom w:val="0"/>
                      <w:divBdr>
                        <w:top w:val="none" w:sz="0" w:space="0" w:color="auto"/>
                        <w:left w:val="none" w:sz="0" w:space="0" w:color="auto"/>
                        <w:bottom w:val="none" w:sz="0" w:space="0" w:color="auto"/>
                        <w:right w:val="none" w:sz="0" w:space="0" w:color="auto"/>
                      </w:divBdr>
                      <w:divsChild>
                        <w:div w:id="191724812">
                          <w:marLeft w:val="0"/>
                          <w:marRight w:val="0"/>
                          <w:marTop w:val="0"/>
                          <w:marBottom w:val="0"/>
                          <w:divBdr>
                            <w:top w:val="none" w:sz="0" w:space="0" w:color="auto"/>
                            <w:left w:val="none" w:sz="0" w:space="0" w:color="auto"/>
                            <w:bottom w:val="none" w:sz="0" w:space="0" w:color="auto"/>
                            <w:right w:val="none" w:sz="0" w:space="0" w:color="auto"/>
                          </w:divBdr>
                          <w:divsChild>
                            <w:div w:id="10886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578743">
      <w:bodyDiv w:val="1"/>
      <w:marLeft w:val="0"/>
      <w:marRight w:val="0"/>
      <w:marTop w:val="0"/>
      <w:marBottom w:val="0"/>
      <w:divBdr>
        <w:top w:val="none" w:sz="0" w:space="0" w:color="auto"/>
        <w:left w:val="none" w:sz="0" w:space="0" w:color="auto"/>
        <w:bottom w:val="none" w:sz="0" w:space="0" w:color="auto"/>
        <w:right w:val="none" w:sz="0" w:space="0" w:color="auto"/>
      </w:divBdr>
      <w:divsChild>
        <w:div w:id="95249896">
          <w:marLeft w:val="0"/>
          <w:marRight w:val="0"/>
          <w:marTop w:val="0"/>
          <w:marBottom w:val="0"/>
          <w:divBdr>
            <w:top w:val="none" w:sz="0" w:space="0" w:color="auto"/>
            <w:left w:val="none" w:sz="0" w:space="0" w:color="auto"/>
            <w:bottom w:val="none" w:sz="0" w:space="0" w:color="auto"/>
            <w:right w:val="none" w:sz="0" w:space="0" w:color="auto"/>
          </w:divBdr>
          <w:divsChild>
            <w:div w:id="648939677">
              <w:marLeft w:val="0"/>
              <w:marRight w:val="0"/>
              <w:marTop w:val="0"/>
              <w:marBottom w:val="0"/>
              <w:divBdr>
                <w:top w:val="none" w:sz="0" w:space="0" w:color="auto"/>
                <w:left w:val="none" w:sz="0" w:space="0" w:color="auto"/>
                <w:bottom w:val="none" w:sz="0" w:space="0" w:color="auto"/>
                <w:right w:val="none" w:sz="0" w:space="0" w:color="auto"/>
              </w:divBdr>
              <w:divsChild>
                <w:div w:id="1510488155">
                  <w:marLeft w:val="0"/>
                  <w:marRight w:val="0"/>
                  <w:marTop w:val="0"/>
                  <w:marBottom w:val="0"/>
                  <w:divBdr>
                    <w:top w:val="none" w:sz="0" w:space="0" w:color="auto"/>
                    <w:left w:val="none" w:sz="0" w:space="0" w:color="auto"/>
                    <w:bottom w:val="none" w:sz="0" w:space="0" w:color="auto"/>
                    <w:right w:val="none" w:sz="0" w:space="0" w:color="auto"/>
                  </w:divBdr>
                  <w:divsChild>
                    <w:div w:id="2016304791">
                      <w:marLeft w:val="0"/>
                      <w:marRight w:val="0"/>
                      <w:marTop w:val="0"/>
                      <w:marBottom w:val="0"/>
                      <w:divBdr>
                        <w:top w:val="none" w:sz="0" w:space="0" w:color="auto"/>
                        <w:left w:val="none" w:sz="0" w:space="0" w:color="auto"/>
                        <w:bottom w:val="none" w:sz="0" w:space="0" w:color="auto"/>
                        <w:right w:val="none" w:sz="0" w:space="0" w:color="auto"/>
                      </w:divBdr>
                      <w:divsChild>
                        <w:div w:id="1117795278">
                          <w:marLeft w:val="0"/>
                          <w:marRight w:val="0"/>
                          <w:marTop w:val="0"/>
                          <w:marBottom w:val="0"/>
                          <w:divBdr>
                            <w:top w:val="none" w:sz="0" w:space="0" w:color="auto"/>
                            <w:left w:val="none" w:sz="0" w:space="0" w:color="auto"/>
                            <w:bottom w:val="none" w:sz="0" w:space="0" w:color="auto"/>
                            <w:right w:val="none" w:sz="0" w:space="0" w:color="auto"/>
                          </w:divBdr>
                          <w:divsChild>
                            <w:div w:id="43066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49134179">
      <w:bodyDiv w:val="1"/>
      <w:marLeft w:val="0"/>
      <w:marRight w:val="0"/>
      <w:marTop w:val="0"/>
      <w:marBottom w:val="0"/>
      <w:divBdr>
        <w:top w:val="none" w:sz="0" w:space="0" w:color="auto"/>
        <w:left w:val="none" w:sz="0" w:space="0" w:color="auto"/>
        <w:bottom w:val="none" w:sz="0" w:space="0" w:color="auto"/>
        <w:right w:val="none" w:sz="0" w:space="0" w:color="auto"/>
      </w:divBdr>
    </w:div>
    <w:div w:id="476344708">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sChild>
        <w:div w:id="607543862">
          <w:marLeft w:val="0"/>
          <w:marRight w:val="0"/>
          <w:marTop w:val="0"/>
          <w:marBottom w:val="0"/>
          <w:divBdr>
            <w:top w:val="none" w:sz="0" w:space="0" w:color="auto"/>
            <w:left w:val="none" w:sz="0" w:space="0" w:color="auto"/>
            <w:bottom w:val="none" w:sz="0" w:space="0" w:color="auto"/>
            <w:right w:val="none" w:sz="0" w:space="0" w:color="auto"/>
          </w:divBdr>
        </w:div>
        <w:div w:id="1576434094">
          <w:marLeft w:val="0"/>
          <w:marRight w:val="0"/>
          <w:marTop w:val="0"/>
          <w:marBottom w:val="0"/>
          <w:divBdr>
            <w:top w:val="none" w:sz="0" w:space="0" w:color="auto"/>
            <w:left w:val="none" w:sz="0" w:space="0" w:color="auto"/>
            <w:bottom w:val="none" w:sz="0" w:space="0" w:color="auto"/>
            <w:right w:val="none" w:sz="0" w:space="0" w:color="auto"/>
          </w:divBdr>
        </w:div>
        <w:div w:id="1138764331">
          <w:marLeft w:val="0"/>
          <w:marRight w:val="0"/>
          <w:marTop w:val="0"/>
          <w:marBottom w:val="0"/>
          <w:divBdr>
            <w:top w:val="none" w:sz="0" w:space="0" w:color="auto"/>
            <w:left w:val="none" w:sz="0" w:space="0" w:color="auto"/>
            <w:bottom w:val="none" w:sz="0" w:space="0" w:color="auto"/>
            <w:right w:val="none" w:sz="0" w:space="0" w:color="auto"/>
          </w:divBdr>
        </w:div>
        <w:div w:id="1342510653">
          <w:marLeft w:val="0"/>
          <w:marRight w:val="0"/>
          <w:marTop w:val="0"/>
          <w:marBottom w:val="0"/>
          <w:divBdr>
            <w:top w:val="none" w:sz="0" w:space="0" w:color="auto"/>
            <w:left w:val="none" w:sz="0" w:space="0" w:color="auto"/>
            <w:bottom w:val="none" w:sz="0" w:space="0" w:color="auto"/>
            <w:right w:val="none" w:sz="0" w:space="0" w:color="auto"/>
          </w:divBdr>
        </w:div>
        <w:div w:id="909925201">
          <w:marLeft w:val="0"/>
          <w:marRight w:val="0"/>
          <w:marTop w:val="0"/>
          <w:marBottom w:val="0"/>
          <w:divBdr>
            <w:top w:val="none" w:sz="0" w:space="0" w:color="auto"/>
            <w:left w:val="none" w:sz="0" w:space="0" w:color="auto"/>
            <w:bottom w:val="none" w:sz="0" w:space="0" w:color="auto"/>
            <w:right w:val="none" w:sz="0" w:space="0" w:color="auto"/>
          </w:divBdr>
        </w:div>
        <w:div w:id="1283538025">
          <w:marLeft w:val="0"/>
          <w:marRight w:val="0"/>
          <w:marTop w:val="0"/>
          <w:marBottom w:val="0"/>
          <w:divBdr>
            <w:top w:val="none" w:sz="0" w:space="0" w:color="auto"/>
            <w:left w:val="none" w:sz="0" w:space="0" w:color="auto"/>
            <w:bottom w:val="none" w:sz="0" w:space="0" w:color="auto"/>
            <w:right w:val="none" w:sz="0" w:space="0" w:color="auto"/>
          </w:divBdr>
        </w:div>
        <w:div w:id="802043312">
          <w:marLeft w:val="0"/>
          <w:marRight w:val="0"/>
          <w:marTop w:val="0"/>
          <w:marBottom w:val="0"/>
          <w:divBdr>
            <w:top w:val="none" w:sz="0" w:space="0" w:color="auto"/>
            <w:left w:val="none" w:sz="0" w:space="0" w:color="auto"/>
            <w:bottom w:val="none" w:sz="0" w:space="0" w:color="auto"/>
            <w:right w:val="none" w:sz="0" w:space="0" w:color="auto"/>
          </w:divBdr>
        </w:div>
        <w:div w:id="1096024681">
          <w:marLeft w:val="0"/>
          <w:marRight w:val="0"/>
          <w:marTop w:val="0"/>
          <w:marBottom w:val="0"/>
          <w:divBdr>
            <w:top w:val="none" w:sz="0" w:space="0" w:color="auto"/>
            <w:left w:val="none" w:sz="0" w:space="0" w:color="auto"/>
            <w:bottom w:val="none" w:sz="0" w:space="0" w:color="auto"/>
            <w:right w:val="none" w:sz="0" w:space="0" w:color="auto"/>
          </w:divBdr>
        </w:div>
        <w:div w:id="2094668265">
          <w:marLeft w:val="0"/>
          <w:marRight w:val="0"/>
          <w:marTop w:val="0"/>
          <w:marBottom w:val="0"/>
          <w:divBdr>
            <w:top w:val="none" w:sz="0" w:space="0" w:color="auto"/>
            <w:left w:val="none" w:sz="0" w:space="0" w:color="auto"/>
            <w:bottom w:val="none" w:sz="0" w:space="0" w:color="auto"/>
            <w:right w:val="none" w:sz="0" w:space="0" w:color="auto"/>
          </w:divBdr>
        </w:div>
        <w:div w:id="285236310">
          <w:marLeft w:val="0"/>
          <w:marRight w:val="0"/>
          <w:marTop w:val="0"/>
          <w:marBottom w:val="0"/>
          <w:divBdr>
            <w:top w:val="none" w:sz="0" w:space="0" w:color="auto"/>
            <w:left w:val="none" w:sz="0" w:space="0" w:color="auto"/>
            <w:bottom w:val="none" w:sz="0" w:space="0" w:color="auto"/>
            <w:right w:val="none" w:sz="0" w:space="0" w:color="auto"/>
          </w:divBdr>
        </w:div>
        <w:div w:id="2021734412">
          <w:marLeft w:val="0"/>
          <w:marRight w:val="0"/>
          <w:marTop w:val="0"/>
          <w:marBottom w:val="0"/>
          <w:divBdr>
            <w:top w:val="none" w:sz="0" w:space="0" w:color="auto"/>
            <w:left w:val="none" w:sz="0" w:space="0" w:color="auto"/>
            <w:bottom w:val="none" w:sz="0" w:space="0" w:color="auto"/>
            <w:right w:val="none" w:sz="0" w:space="0" w:color="auto"/>
          </w:divBdr>
        </w:div>
        <w:div w:id="919876649">
          <w:marLeft w:val="0"/>
          <w:marRight w:val="0"/>
          <w:marTop w:val="0"/>
          <w:marBottom w:val="0"/>
          <w:divBdr>
            <w:top w:val="none" w:sz="0" w:space="0" w:color="auto"/>
            <w:left w:val="none" w:sz="0" w:space="0" w:color="auto"/>
            <w:bottom w:val="none" w:sz="0" w:space="0" w:color="auto"/>
            <w:right w:val="none" w:sz="0" w:space="0" w:color="auto"/>
          </w:divBdr>
        </w:div>
        <w:div w:id="725841724">
          <w:marLeft w:val="0"/>
          <w:marRight w:val="0"/>
          <w:marTop w:val="0"/>
          <w:marBottom w:val="0"/>
          <w:divBdr>
            <w:top w:val="none" w:sz="0" w:space="0" w:color="auto"/>
            <w:left w:val="none" w:sz="0" w:space="0" w:color="auto"/>
            <w:bottom w:val="none" w:sz="0" w:space="0" w:color="auto"/>
            <w:right w:val="none" w:sz="0" w:space="0" w:color="auto"/>
          </w:divBdr>
        </w:div>
        <w:div w:id="1590844765">
          <w:marLeft w:val="0"/>
          <w:marRight w:val="0"/>
          <w:marTop w:val="0"/>
          <w:marBottom w:val="0"/>
          <w:divBdr>
            <w:top w:val="none" w:sz="0" w:space="0" w:color="auto"/>
            <w:left w:val="none" w:sz="0" w:space="0" w:color="auto"/>
            <w:bottom w:val="none" w:sz="0" w:space="0" w:color="auto"/>
            <w:right w:val="none" w:sz="0" w:space="0" w:color="auto"/>
          </w:divBdr>
        </w:div>
        <w:div w:id="1516920097">
          <w:marLeft w:val="0"/>
          <w:marRight w:val="0"/>
          <w:marTop w:val="0"/>
          <w:marBottom w:val="0"/>
          <w:divBdr>
            <w:top w:val="none" w:sz="0" w:space="0" w:color="auto"/>
            <w:left w:val="none" w:sz="0" w:space="0" w:color="auto"/>
            <w:bottom w:val="none" w:sz="0" w:space="0" w:color="auto"/>
            <w:right w:val="none" w:sz="0" w:space="0" w:color="auto"/>
          </w:divBdr>
        </w:div>
        <w:div w:id="1836922442">
          <w:marLeft w:val="0"/>
          <w:marRight w:val="0"/>
          <w:marTop w:val="0"/>
          <w:marBottom w:val="0"/>
          <w:divBdr>
            <w:top w:val="none" w:sz="0" w:space="0" w:color="auto"/>
            <w:left w:val="none" w:sz="0" w:space="0" w:color="auto"/>
            <w:bottom w:val="none" w:sz="0" w:space="0" w:color="auto"/>
            <w:right w:val="none" w:sz="0" w:space="0" w:color="auto"/>
          </w:divBdr>
        </w:div>
        <w:div w:id="1116678176">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380129451">
          <w:marLeft w:val="0"/>
          <w:marRight w:val="0"/>
          <w:marTop w:val="0"/>
          <w:marBottom w:val="0"/>
          <w:divBdr>
            <w:top w:val="none" w:sz="0" w:space="0" w:color="auto"/>
            <w:left w:val="none" w:sz="0" w:space="0" w:color="auto"/>
            <w:bottom w:val="none" w:sz="0" w:space="0" w:color="auto"/>
            <w:right w:val="none" w:sz="0" w:space="0" w:color="auto"/>
          </w:divBdr>
        </w:div>
        <w:div w:id="1345473857">
          <w:marLeft w:val="0"/>
          <w:marRight w:val="0"/>
          <w:marTop w:val="0"/>
          <w:marBottom w:val="0"/>
          <w:divBdr>
            <w:top w:val="none" w:sz="0" w:space="0" w:color="auto"/>
            <w:left w:val="none" w:sz="0" w:space="0" w:color="auto"/>
            <w:bottom w:val="none" w:sz="0" w:space="0" w:color="auto"/>
            <w:right w:val="none" w:sz="0" w:space="0" w:color="auto"/>
          </w:divBdr>
        </w:div>
        <w:div w:id="1361322253">
          <w:marLeft w:val="0"/>
          <w:marRight w:val="0"/>
          <w:marTop w:val="0"/>
          <w:marBottom w:val="0"/>
          <w:divBdr>
            <w:top w:val="none" w:sz="0" w:space="0" w:color="auto"/>
            <w:left w:val="none" w:sz="0" w:space="0" w:color="auto"/>
            <w:bottom w:val="none" w:sz="0" w:space="0" w:color="auto"/>
            <w:right w:val="none" w:sz="0" w:space="0" w:color="auto"/>
          </w:divBdr>
        </w:div>
        <w:div w:id="139076927">
          <w:marLeft w:val="0"/>
          <w:marRight w:val="0"/>
          <w:marTop w:val="0"/>
          <w:marBottom w:val="0"/>
          <w:divBdr>
            <w:top w:val="none" w:sz="0" w:space="0" w:color="auto"/>
            <w:left w:val="none" w:sz="0" w:space="0" w:color="auto"/>
            <w:bottom w:val="none" w:sz="0" w:space="0" w:color="auto"/>
            <w:right w:val="none" w:sz="0" w:space="0" w:color="auto"/>
          </w:divBdr>
        </w:div>
        <w:div w:id="2071536508">
          <w:marLeft w:val="0"/>
          <w:marRight w:val="0"/>
          <w:marTop w:val="0"/>
          <w:marBottom w:val="0"/>
          <w:divBdr>
            <w:top w:val="none" w:sz="0" w:space="0" w:color="auto"/>
            <w:left w:val="none" w:sz="0" w:space="0" w:color="auto"/>
            <w:bottom w:val="none" w:sz="0" w:space="0" w:color="auto"/>
            <w:right w:val="none" w:sz="0" w:space="0" w:color="auto"/>
          </w:divBdr>
        </w:div>
        <w:div w:id="1884174662">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747727778">
          <w:marLeft w:val="0"/>
          <w:marRight w:val="0"/>
          <w:marTop w:val="0"/>
          <w:marBottom w:val="0"/>
          <w:divBdr>
            <w:top w:val="none" w:sz="0" w:space="0" w:color="auto"/>
            <w:left w:val="none" w:sz="0" w:space="0" w:color="auto"/>
            <w:bottom w:val="none" w:sz="0" w:space="0" w:color="auto"/>
            <w:right w:val="none" w:sz="0" w:space="0" w:color="auto"/>
          </w:divBdr>
        </w:div>
      </w:divsChild>
    </w:div>
    <w:div w:id="498423075">
      <w:bodyDiv w:val="1"/>
      <w:marLeft w:val="0"/>
      <w:marRight w:val="0"/>
      <w:marTop w:val="0"/>
      <w:marBottom w:val="0"/>
      <w:divBdr>
        <w:top w:val="none" w:sz="0" w:space="0" w:color="auto"/>
        <w:left w:val="none" w:sz="0" w:space="0" w:color="auto"/>
        <w:bottom w:val="none" w:sz="0" w:space="0" w:color="auto"/>
        <w:right w:val="none" w:sz="0" w:space="0" w:color="auto"/>
      </w:divBdr>
    </w:div>
    <w:div w:id="547181384">
      <w:bodyDiv w:val="1"/>
      <w:marLeft w:val="0"/>
      <w:marRight w:val="0"/>
      <w:marTop w:val="0"/>
      <w:marBottom w:val="0"/>
      <w:divBdr>
        <w:top w:val="none" w:sz="0" w:space="0" w:color="auto"/>
        <w:left w:val="none" w:sz="0" w:space="0" w:color="auto"/>
        <w:bottom w:val="none" w:sz="0" w:space="0" w:color="auto"/>
        <w:right w:val="none" w:sz="0" w:space="0" w:color="auto"/>
      </w:divBdr>
    </w:div>
    <w:div w:id="660743718">
      <w:bodyDiv w:val="1"/>
      <w:marLeft w:val="0"/>
      <w:marRight w:val="0"/>
      <w:marTop w:val="0"/>
      <w:marBottom w:val="0"/>
      <w:divBdr>
        <w:top w:val="none" w:sz="0" w:space="0" w:color="auto"/>
        <w:left w:val="none" w:sz="0" w:space="0" w:color="auto"/>
        <w:bottom w:val="none" w:sz="0" w:space="0" w:color="auto"/>
        <w:right w:val="none" w:sz="0" w:space="0" w:color="auto"/>
      </w:divBdr>
    </w:div>
    <w:div w:id="74495405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38900519">
      <w:bodyDiv w:val="1"/>
      <w:marLeft w:val="0"/>
      <w:marRight w:val="0"/>
      <w:marTop w:val="0"/>
      <w:marBottom w:val="0"/>
      <w:divBdr>
        <w:top w:val="none" w:sz="0" w:space="0" w:color="auto"/>
        <w:left w:val="none" w:sz="0" w:space="0" w:color="auto"/>
        <w:bottom w:val="none" w:sz="0" w:space="0" w:color="auto"/>
        <w:right w:val="none" w:sz="0" w:space="0" w:color="auto"/>
      </w:divBdr>
    </w:div>
    <w:div w:id="1259750282">
      <w:bodyDiv w:val="1"/>
      <w:marLeft w:val="0"/>
      <w:marRight w:val="0"/>
      <w:marTop w:val="0"/>
      <w:marBottom w:val="0"/>
      <w:divBdr>
        <w:top w:val="none" w:sz="0" w:space="0" w:color="auto"/>
        <w:left w:val="none" w:sz="0" w:space="0" w:color="auto"/>
        <w:bottom w:val="none" w:sz="0" w:space="0" w:color="auto"/>
        <w:right w:val="none" w:sz="0" w:space="0" w:color="auto"/>
      </w:divBdr>
    </w:div>
    <w:div w:id="1410230697">
      <w:bodyDiv w:val="1"/>
      <w:marLeft w:val="0"/>
      <w:marRight w:val="0"/>
      <w:marTop w:val="0"/>
      <w:marBottom w:val="0"/>
      <w:divBdr>
        <w:top w:val="none" w:sz="0" w:space="0" w:color="auto"/>
        <w:left w:val="none" w:sz="0" w:space="0" w:color="auto"/>
        <w:bottom w:val="none" w:sz="0" w:space="0" w:color="auto"/>
        <w:right w:val="none" w:sz="0" w:space="0" w:color="auto"/>
      </w:divBdr>
      <w:divsChild>
        <w:div w:id="1502089101">
          <w:marLeft w:val="0"/>
          <w:marRight w:val="0"/>
          <w:marTop w:val="0"/>
          <w:marBottom w:val="0"/>
          <w:divBdr>
            <w:top w:val="none" w:sz="0" w:space="0" w:color="auto"/>
            <w:left w:val="none" w:sz="0" w:space="0" w:color="auto"/>
            <w:bottom w:val="none" w:sz="0" w:space="0" w:color="auto"/>
            <w:right w:val="none" w:sz="0" w:space="0" w:color="auto"/>
          </w:divBdr>
        </w:div>
        <w:div w:id="541869220">
          <w:marLeft w:val="0"/>
          <w:marRight w:val="0"/>
          <w:marTop w:val="0"/>
          <w:marBottom w:val="0"/>
          <w:divBdr>
            <w:top w:val="none" w:sz="0" w:space="0" w:color="auto"/>
            <w:left w:val="none" w:sz="0" w:space="0" w:color="auto"/>
            <w:bottom w:val="none" w:sz="0" w:space="0" w:color="auto"/>
            <w:right w:val="none" w:sz="0" w:space="0" w:color="auto"/>
          </w:divBdr>
        </w:div>
      </w:divsChild>
    </w:div>
    <w:div w:id="1498693244">
      <w:bodyDiv w:val="1"/>
      <w:marLeft w:val="0"/>
      <w:marRight w:val="0"/>
      <w:marTop w:val="0"/>
      <w:marBottom w:val="0"/>
      <w:divBdr>
        <w:top w:val="none" w:sz="0" w:space="0" w:color="auto"/>
        <w:left w:val="none" w:sz="0" w:space="0" w:color="auto"/>
        <w:bottom w:val="none" w:sz="0" w:space="0" w:color="auto"/>
        <w:right w:val="none" w:sz="0" w:space="0" w:color="auto"/>
      </w:divBdr>
      <w:divsChild>
        <w:div w:id="981734500">
          <w:marLeft w:val="0"/>
          <w:marRight w:val="0"/>
          <w:marTop w:val="0"/>
          <w:marBottom w:val="0"/>
          <w:divBdr>
            <w:top w:val="none" w:sz="0" w:space="0" w:color="auto"/>
            <w:left w:val="none" w:sz="0" w:space="0" w:color="auto"/>
            <w:bottom w:val="none" w:sz="0" w:space="0" w:color="auto"/>
            <w:right w:val="none" w:sz="0" w:space="0" w:color="auto"/>
          </w:divBdr>
        </w:div>
      </w:divsChild>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75761596">
      <w:bodyDiv w:val="1"/>
      <w:marLeft w:val="0"/>
      <w:marRight w:val="0"/>
      <w:marTop w:val="0"/>
      <w:marBottom w:val="0"/>
      <w:divBdr>
        <w:top w:val="none" w:sz="0" w:space="0" w:color="auto"/>
        <w:left w:val="none" w:sz="0" w:space="0" w:color="auto"/>
        <w:bottom w:val="none" w:sz="0" w:space="0" w:color="auto"/>
        <w:right w:val="none" w:sz="0" w:space="0" w:color="auto"/>
      </w:divBdr>
      <w:divsChild>
        <w:div w:id="1538817125">
          <w:marLeft w:val="0"/>
          <w:marRight w:val="0"/>
          <w:marTop w:val="0"/>
          <w:marBottom w:val="0"/>
          <w:divBdr>
            <w:top w:val="none" w:sz="0" w:space="0" w:color="auto"/>
            <w:left w:val="none" w:sz="0" w:space="0" w:color="auto"/>
            <w:bottom w:val="none" w:sz="0" w:space="0" w:color="auto"/>
            <w:right w:val="none" w:sz="0" w:space="0" w:color="auto"/>
          </w:divBdr>
        </w:div>
      </w:divsChild>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01680277">
      <w:bodyDiv w:val="1"/>
      <w:marLeft w:val="0"/>
      <w:marRight w:val="0"/>
      <w:marTop w:val="0"/>
      <w:marBottom w:val="0"/>
      <w:divBdr>
        <w:top w:val="none" w:sz="0" w:space="0" w:color="auto"/>
        <w:left w:val="none" w:sz="0" w:space="0" w:color="auto"/>
        <w:bottom w:val="none" w:sz="0" w:space="0" w:color="auto"/>
        <w:right w:val="none" w:sz="0" w:space="0" w:color="auto"/>
      </w:divBdr>
      <w:divsChild>
        <w:div w:id="1563565001">
          <w:marLeft w:val="0"/>
          <w:marRight w:val="0"/>
          <w:marTop w:val="0"/>
          <w:marBottom w:val="0"/>
          <w:divBdr>
            <w:top w:val="none" w:sz="0" w:space="0" w:color="auto"/>
            <w:left w:val="none" w:sz="0" w:space="0" w:color="auto"/>
            <w:bottom w:val="none" w:sz="0" w:space="0" w:color="auto"/>
            <w:right w:val="none" w:sz="0" w:space="0" w:color="auto"/>
          </w:divBdr>
          <w:divsChild>
            <w:div w:id="1205555481">
              <w:marLeft w:val="0"/>
              <w:marRight w:val="0"/>
              <w:marTop w:val="0"/>
              <w:marBottom w:val="0"/>
              <w:divBdr>
                <w:top w:val="none" w:sz="0" w:space="0" w:color="auto"/>
                <w:left w:val="none" w:sz="0" w:space="0" w:color="auto"/>
                <w:bottom w:val="none" w:sz="0" w:space="0" w:color="auto"/>
                <w:right w:val="none" w:sz="0" w:space="0" w:color="auto"/>
              </w:divBdr>
              <w:divsChild>
                <w:div w:id="191462557">
                  <w:marLeft w:val="0"/>
                  <w:marRight w:val="0"/>
                  <w:marTop w:val="0"/>
                  <w:marBottom w:val="0"/>
                  <w:divBdr>
                    <w:top w:val="none" w:sz="0" w:space="0" w:color="auto"/>
                    <w:left w:val="none" w:sz="0" w:space="0" w:color="auto"/>
                    <w:bottom w:val="none" w:sz="0" w:space="0" w:color="auto"/>
                    <w:right w:val="none" w:sz="0" w:space="0" w:color="auto"/>
                  </w:divBdr>
                  <w:divsChild>
                    <w:div w:id="316616697">
                      <w:marLeft w:val="0"/>
                      <w:marRight w:val="0"/>
                      <w:marTop w:val="0"/>
                      <w:marBottom w:val="0"/>
                      <w:divBdr>
                        <w:top w:val="none" w:sz="0" w:space="0" w:color="auto"/>
                        <w:left w:val="none" w:sz="0" w:space="0" w:color="auto"/>
                        <w:bottom w:val="none" w:sz="0" w:space="0" w:color="auto"/>
                        <w:right w:val="none" w:sz="0" w:space="0" w:color="auto"/>
                      </w:divBdr>
                      <w:divsChild>
                        <w:div w:id="1823621068">
                          <w:marLeft w:val="0"/>
                          <w:marRight w:val="0"/>
                          <w:marTop w:val="0"/>
                          <w:marBottom w:val="0"/>
                          <w:divBdr>
                            <w:top w:val="none" w:sz="0" w:space="0" w:color="auto"/>
                            <w:left w:val="none" w:sz="0" w:space="0" w:color="auto"/>
                            <w:bottom w:val="none" w:sz="0" w:space="0" w:color="auto"/>
                            <w:right w:val="none" w:sz="0" w:space="0" w:color="auto"/>
                          </w:divBdr>
                          <w:divsChild>
                            <w:div w:id="2628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824346">
      <w:bodyDiv w:val="1"/>
      <w:marLeft w:val="0"/>
      <w:marRight w:val="0"/>
      <w:marTop w:val="0"/>
      <w:marBottom w:val="0"/>
      <w:divBdr>
        <w:top w:val="none" w:sz="0" w:space="0" w:color="auto"/>
        <w:left w:val="none" w:sz="0" w:space="0" w:color="auto"/>
        <w:bottom w:val="none" w:sz="0" w:space="0" w:color="auto"/>
        <w:right w:val="none" w:sz="0" w:space="0" w:color="auto"/>
      </w:divBdr>
      <w:divsChild>
        <w:div w:id="1336960527">
          <w:marLeft w:val="0"/>
          <w:marRight w:val="0"/>
          <w:marTop w:val="0"/>
          <w:marBottom w:val="0"/>
          <w:divBdr>
            <w:top w:val="none" w:sz="0" w:space="0" w:color="auto"/>
            <w:left w:val="none" w:sz="0" w:space="0" w:color="auto"/>
            <w:bottom w:val="none" w:sz="0" w:space="0" w:color="auto"/>
            <w:right w:val="none" w:sz="0" w:space="0" w:color="auto"/>
          </w:divBdr>
          <w:divsChild>
            <w:div w:id="344602900">
              <w:marLeft w:val="0"/>
              <w:marRight w:val="0"/>
              <w:marTop w:val="0"/>
              <w:marBottom w:val="0"/>
              <w:divBdr>
                <w:top w:val="none" w:sz="0" w:space="0" w:color="auto"/>
                <w:left w:val="none" w:sz="0" w:space="0" w:color="auto"/>
                <w:bottom w:val="none" w:sz="0" w:space="0" w:color="auto"/>
                <w:right w:val="none" w:sz="0" w:space="0" w:color="auto"/>
              </w:divBdr>
              <w:divsChild>
                <w:div w:id="516891971">
                  <w:marLeft w:val="0"/>
                  <w:marRight w:val="0"/>
                  <w:marTop w:val="0"/>
                  <w:marBottom w:val="0"/>
                  <w:divBdr>
                    <w:top w:val="none" w:sz="0" w:space="0" w:color="auto"/>
                    <w:left w:val="none" w:sz="0" w:space="0" w:color="auto"/>
                    <w:bottom w:val="none" w:sz="0" w:space="0" w:color="auto"/>
                    <w:right w:val="none" w:sz="0" w:space="0" w:color="auto"/>
                  </w:divBdr>
                  <w:divsChild>
                    <w:div w:id="2137025177">
                      <w:marLeft w:val="0"/>
                      <w:marRight w:val="0"/>
                      <w:marTop w:val="0"/>
                      <w:marBottom w:val="0"/>
                      <w:divBdr>
                        <w:top w:val="none" w:sz="0" w:space="0" w:color="auto"/>
                        <w:left w:val="none" w:sz="0" w:space="0" w:color="auto"/>
                        <w:bottom w:val="none" w:sz="0" w:space="0" w:color="auto"/>
                        <w:right w:val="none" w:sz="0" w:space="0" w:color="auto"/>
                      </w:divBdr>
                      <w:divsChild>
                        <w:div w:id="89205066">
                          <w:marLeft w:val="0"/>
                          <w:marRight w:val="0"/>
                          <w:marTop w:val="0"/>
                          <w:marBottom w:val="0"/>
                          <w:divBdr>
                            <w:top w:val="none" w:sz="0" w:space="0" w:color="auto"/>
                            <w:left w:val="none" w:sz="0" w:space="0" w:color="auto"/>
                            <w:bottom w:val="none" w:sz="0" w:space="0" w:color="auto"/>
                            <w:right w:val="none" w:sz="0" w:space="0" w:color="auto"/>
                          </w:divBdr>
                          <w:divsChild>
                            <w:div w:id="4296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843743704">
      <w:bodyDiv w:val="1"/>
      <w:marLeft w:val="0"/>
      <w:marRight w:val="0"/>
      <w:marTop w:val="0"/>
      <w:marBottom w:val="0"/>
      <w:divBdr>
        <w:top w:val="none" w:sz="0" w:space="0" w:color="auto"/>
        <w:left w:val="none" w:sz="0" w:space="0" w:color="auto"/>
        <w:bottom w:val="none" w:sz="0" w:space="0" w:color="auto"/>
        <w:right w:val="none" w:sz="0" w:space="0" w:color="auto"/>
      </w:divBdr>
      <w:divsChild>
        <w:div w:id="146479989">
          <w:marLeft w:val="0"/>
          <w:marRight w:val="0"/>
          <w:marTop w:val="0"/>
          <w:marBottom w:val="0"/>
          <w:divBdr>
            <w:top w:val="none" w:sz="0" w:space="0" w:color="auto"/>
            <w:left w:val="none" w:sz="0" w:space="0" w:color="auto"/>
            <w:bottom w:val="none" w:sz="0" w:space="0" w:color="auto"/>
            <w:right w:val="none" w:sz="0" w:space="0" w:color="auto"/>
          </w:divBdr>
          <w:divsChild>
            <w:div w:id="487523802">
              <w:marLeft w:val="0"/>
              <w:marRight w:val="0"/>
              <w:marTop w:val="0"/>
              <w:marBottom w:val="0"/>
              <w:divBdr>
                <w:top w:val="none" w:sz="0" w:space="0" w:color="auto"/>
                <w:left w:val="none" w:sz="0" w:space="0" w:color="auto"/>
                <w:bottom w:val="none" w:sz="0" w:space="0" w:color="auto"/>
                <w:right w:val="none" w:sz="0" w:space="0" w:color="auto"/>
              </w:divBdr>
            </w:div>
            <w:div w:id="276062457">
              <w:marLeft w:val="0"/>
              <w:marRight w:val="0"/>
              <w:marTop w:val="0"/>
              <w:marBottom w:val="0"/>
              <w:divBdr>
                <w:top w:val="none" w:sz="0" w:space="0" w:color="auto"/>
                <w:left w:val="none" w:sz="0" w:space="0" w:color="auto"/>
                <w:bottom w:val="none" w:sz="0" w:space="0" w:color="auto"/>
                <w:right w:val="none" w:sz="0" w:space="0" w:color="auto"/>
              </w:divBdr>
            </w:div>
            <w:div w:id="1172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51074">
      <w:bodyDiv w:val="1"/>
      <w:marLeft w:val="0"/>
      <w:marRight w:val="0"/>
      <w:marTop w:val="0"/>
      <w:marBottom w:val="0"/>
      <w:divBdr>
        <w:top w:val="none" w:sz="0" w:space="0" w:color="auto"/>
        <w:left w:val="none" w:sz="0" w:space="0" w:color="auto"/>
        <w:bottom w:val="none" w:sz="0" w:space="0" w:color="auto"/>
        <w:right w:val="none" w:sz="0" w:space="0" w:color="auto"/>
      </w:divBdr>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47686068">
      <w:bodyDiv w:val="1"/>
      <w:marLeft w:val="0"/>
      <w:marRight w:val="0"/>
      <w:marTop w:val="0"/>
      <w:marBottom w:val="0"/>
      <w:divBdr>
        <w:top w:val="none" w:sz="0" w:space="0" w:color="auto"/>
        <w:left w:val="none" w:sz="0" w:space="0" w:color="auto"/>
        <w:bottom w:val="none" w:sz="0" w:space="0" w:color="auto"/>
        <w:right w:val="none" w:sz="0" w:space="0" w:color="auto"/>
      </w:divBdr>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133745712">
      <w:bodyDiv w:val="1"/>
      <w:marLeft w:val="0"/>
      <w:marRight w:val="0"/>
      <w:marTop w:val="0"/>
      <w:marBottom w:val="0"/>
      <w:divBdr>
        <w:top w:val="none" w:sz="0" w:space="0" w:color="auto"/>
        <w:left w:val="none" w:sz="0" w:space="0" w:color="auto"/>
        <w:bottom w:val="none" w:sz="0" w:space="0" w:color="auto"/>
        <w:right w:val="none" w:sz="0" w:space="0" w:color="auto"/>
      </w:divBdr>
    </w:div>
    <w:div w:id="213570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2024-12-30T00:00:00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CE6B48-2826-4CBD-BA96-2FC1EE199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Pages>
  <Words>519</Words>
  <Characters>2858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10</cp:revision>
  <cp:lastPrinted>2023-06-18T11:01:00Z</cp:lastPrinted>
  <dcterms:created xsi:type="dcterms:W3CDTF">2024-12-25T10:22:00Z</dcterms:created>
  <dcterms:modified xsi:type="dcterms:W3CDTF">2025-11-26T09:02:00Z</dcterms:modified>
</cp:coreProperties>
</file>