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D02E5E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3C23BF2D" wp14:editId="4269F318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8275" cy="10692130"/>
                <wp:effectExtent l="0" t="0" r="889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8275" cy="10692130"/>
                          <a:chOff x="6824" y="0"/>
                          <a:chExt cx="5415" cy="15840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0"/>
                            <a:ext cx="5415" cy="15840"/>
                            <a:chOff x="7061" y="0"/>
                            <a:chExt cx="5198" cy="15840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0"/>
                              <a:ext cx="5198" cy="1584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10-30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731C04" w:rsidRDefault="00731C04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31C04" w:rsidRPr="00E3275D" w:rsidRDefault="00731C04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10-30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731C04" w:rsidRPr="00F560C0" w:rsidRDefault="00731C04" w:rsidP="00F616B5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30/10/2025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3C23BF2D" id="Groupe 1" o:spid="_x0000_s1026" style="position:absolute;margin-left:237.65pt;margin-top:0;width:288.85pt;height:841.9pt;z-index:251658240;mso-height-percent:1000;mso-position-horizontal:right;mso-position-horizontal-relative:page;mso-position-vertical:top;mso-position-vertical-relative:page;mso-height-percent:1000" coordorigin="6824" coordsize="5415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" o:allowincell="f">
                <v:group id="Group 364" o:spid="_x0000_s1027" style="position:absolute;left:6824;width:5415;height:15840" coordorigin="7061" coordsize="5198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8" style="position:absolute;left:7061;width:5198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0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10-30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731C04" w:rsidRDefault="00731C04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1" style="position:absolute;left:7329;top:10658;width:4889;height:40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731C04" w:rsidRPr="00E3275D" w:rsidRDefault="00731C04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10-30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731C04" w:rsidRPr="00F560C0" w:rsidRDefault="00731C04" w:rsidP="00F616B5">
                            <w:pPr>
                              <w:pStyle w:val="Sansinterligne"/>
                              <w:spacing w:line="360" w:lineRule="auto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30/10/2025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3035E8"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99ED11" wp14:editId="09284373">
                <wp:simplePos x="0" y="0"/>
                <wp:positionH relativeFrom="column">
                  <wp:posOffset>-160020</wp:posOffset>
                </wp:positionH>
                <wp:positionV relativeFrom="paragraph">
                  <wp:posOffset>767715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731C04" w:rsidRPr="004B3819" w:rsidRDefault="00731C04" w:rsidP="00655D59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AT/DG/DCMI/DCGP/CQC/BI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2.0/FR/189</w:t>
                            </w:r>
                            <w:r w:rsidR="00CB6F87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/2025</w:t>
                            </w:r>
                          </w:p>
                          <w:p w:rsidR="00731C04" w:rsidRPr="00F6422C" w:rsidRDefault="00731C04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99ED11" id="Rectangle à coins arrondis 1" o:spid="_x0000_s1032" style="position:absolute;margin-left:-12.6pt;margin-top:60.45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" fillcolor="#1cade4" strokecolor="#117ea7" strokeweight="1.25pt">
                <v:textbox>
                  <w:txbxContent>
                    <w:p w:rsidR="00731C04" w:rsidRPr="004B3819" w:rsidRDefault="00731C04" w:rsidP="00655D59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AT/DG/DCMI/DCGP/CQC/BI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2.0/FR/189</w:t>
                      </w:r>
                      <w:r w:rsidR="00CB6F87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/2025</w:t>
                      </w:r>
                    </w:p>
                    <w:p w:rsidR="00731C04" w:rsidRPr="00F6422C" w:rsidRDefault="00731C04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11738" w:rsidRPr="00A72767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68B054F0" wp14:editId="4FB76F70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70" cy="6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EB342A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22333129" wp14:editId="20F1B149">
                <wp:simplePos x="0" y="0"/>
                <wp:positionH relativeFrom="page">
                  <wp:posOffset>76200</wp:posOffset>
                </wp:positionH>
                <wp:positionV relativeFrom="page">
                  <wp:posOffset>2667000</wp:posOffset>
                </wp:positionV>
                <wp:extent cx="7426036" cy="665018"/>
                <wp:effectExtent l="0" t="0" r="3810" b="1905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6036" cy="665018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731C04" w:rsidRPr="00EB342A" w:rsidRDefault="00DF342B" w:rsidP="00DF342B">
                            <w:pPr>
                              <w:pStyle w:val="Sansinterligne"/>
                              <w:shd w:val="clear" w:color="auto" w:fill="DFE3E5" w:themeFill="background2"/>
                              <w:jc w:val="center"/>
                              <w:rPr>
                                <w:rFonts w:ascii="Calibri" w:eastAsiaTheme="majorEastAsia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" w:eastAsiaTheme="majorEastAsia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>Mise à jour a</w:t>
                            </w:r>
                            <w:r w:rsidR="00731C04">
                              <w:rPr>
                                <w:rFonts w:ascii="Calibri" w:eastAsiaTheme="majorEastAsia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>rgumentaire BOX </w:t>
                            </w:r>
                            <w:r w:rsidR="004813FC">
                              <w:rPr>
                                <w:rFonts w:ascii="Calibri" w:eastAsiaTheme="majorEastAsia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TV </w:t>
                            </w:r>
                            <w:r w:rsidR="00731C04">
                              <w:rPr>
                                <w:rFonts w:ascii="Calibri" w:eastAsiaTheme="majorEastAsia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>: TWIN BOX</w:t>
                            </w:r>
                            <w:r w:rsidR="004813FC">
                              <w:rPr>
                                <w:rFonts w:ascii="Calibri" w:eastAsiaTheme="majorEastAsia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333129" id="Rectangle 8" o:spid="_x0000_s1033" style="position:absolute;margin-left:6pt;margin-top:210pt;width:584.75pt;height:52.3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" o:allowincell="f" fillcolor="#c0dad8 [1305]" stroked="f" strokeweight="1pt">
                <v:textbox inset="14.4pt,,14.4pt">
                  <w:txbxContent>
                    <w:p w:rsidR="00731C04" w:rsidRPr="00EB342A" w:rsidRDefault="00DF342B" w:rsidP="00DF342B">
                      <w:pPr>
                        <w:pStyle w:val="Sansinterligne"/>
                        <w:shd w:val="clear" w:color="auto" w:fill="DFE3E5" w:themeFill="background2"/>
                        <w:jc w:val="center"/>
                        <w:rPr>
                          <w:rFonts w:ascii="Calibri" w:eastAsiaTheme="majorEastAsia" w:hAnsi="Calibri" w:cs="Calibr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Calibri" w:eastAsiaTheme="majorEastAsia" w:hAnsi="Calibri" w:cs="Calibri"/>
                          <w:b/>
                          <w:bCs/>
                          <w:sz w:val="32"/>
                          <w:szCs w:val="32"/>
                        </w:rPr>
                        <w:t>Mise à jour a</w:t>
                      </w:r>
                      <w:r w:rsidR="00731C04">
                        <w:rPr>
                          <w:rFonts w:ascii="Calibri" w:eastAsiaTheme="majorEastAsia" w:hAnsi="Calibri" w:cs="Calibri"/>
                          <w:b/>
                          <w:bCs/>
                          <w:sz w:val="32"/>
                          <w:szCs w:val="32"/>
                        </w:rPr>
                        <w:t>rgumentaire BOX </w:t>
                      </w:r>
                      <w:r w:rsidR="004813FC">
                        <w:rPr>
                          <w:rFonts w:ascii="Calibri" w:eastAsiaTheme="majorEastAsia" w:hAnsi="Calibri" w:cs="Calibri"/>
                          <w:b/>
                          <w:bCs/>
                          <w:sz w:val="32"/>
                          <w:szCs w:val="32"/>
                        </w:rPr>
                        <w:t xml:space="preserve">TV </w:t>
                      </w:r>
                      <w:r w:rsidR="00731C04">
                        <w:rPr>
                          <w:rFonts w:ascii="Calibri" w:eastAsiaTheme="majorEastAsia" w:hAnsi="Calibri" w:cs="Calibri"/>
                          <w:b/>
                          <w:bCs/>
                          <w:sz w:val="32"/>
                          <w:szCs w:val="32"/>
                        </w:rPr>
                        <w:t>: TWIN BOX</w:t>
                      </w:r>
                      <w:r w:rsidR="004813FC">
                        <w:rPr>
                          <w:rFonts w:ascii="Calibri" w:eastAsiaTheme="majorEastAsia" w:hAnsi="Calibri" w:cs="Calibri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370B84" w:rsidRDefault="00370B84" w:rsidP="00FA42E5">
      <w:pPr>
        <w:rPr>
          <w:rFonts w:ascii="Candara" w:hAnsi="Candara" w:cs="Times New Roman"/>
          <w:sz w:val="24"/>
          <w:szCs w:val="24"/>
        </w:rPr>
      </w:pPr>
    </w:p>
    <w:p w:rsidR="00370B84" w:rsidRPr="00A72767" w:rsidRDefault="00370B84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370B84" w:rsidRDefault="00370B84" w:rsidP="00FA42E5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AFD064" wp14:editId="3EDA657E">
                <wp:simplePos x="0" y="0"/>
                <wp:positionH relativeFrom="column">
                  <wp:posOffset>3588385</wp:posOffset>
                </wp:positionH>
                <wp:positionV relativeFrom="paragraph">
                  <wp:posOffset>469900</wp:posOffset>
                </wp:positionV>
                <wp:extent cx="1174172" cy="365373"/>
                <wp:effectExtent l="0" t="0" r="26035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172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31C04" w:rsidRPr="00713DC9" w:rsidRDefault="00731C04" w:rsidP="00745FA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AFD064" id="Rectangle à coins arrondis 14" o:spid="_x0000_s1034" style="position:absolute;margin-left:282.55pt;margin-top:37pt;width:92.45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" fillcolor="#1cade4 [3204]" strokecolor="#0d5571 [1604]" strokeweight="1.25pt">
                <v:textbox>
                  <w:txbxContent>
                    <w:p w:rsidR="00731C04" w:rsidRPr="00713DC9" w:rsidRDefault="00731C04" w:rsidP="00745FA6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Version </w:t>
                      </w:r>
                      <w:r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</w:p>
    <w:p w:rsidR="006C7DE0" w:rsidRDefault="006C7DE0" w:rsidP="00015D26">
      <w:pPr>
        <w:ind w:left="-426" w:right="-286"/>
        <w:contextualSpacing/>
        <w:rPr>
          <w:rFonts w:ascii="Calibri" w:hAnsi="Calibri" w:cs="Calibri"/>
          <w:sz w:val="24"/>
          <w:szCs w:val="24"/>
        </w:rPr>
      </w:pPr>
    </w:p>
    <w:p w:rsidR="00C72978" w:rsidRDefault="006C7DE0" w:rsidP="0075767F">
      <w:pPr>
        <w:ind w:right="-286"/>
        <w:contextualSpacing/>
        <w:rPr>
          <w:rFonts w:ascii="Calibri" w:hAnsi="Calibri" w:cs="Calibri"/>
          <w:b/>
          <w:bCs/>
          <w:sz w:val="24"/>
          <w:szCs w:val="24"/>
        </w:rPr>
      </w:pPr>
      <w:r w:rsidRPr="000E3A5D">
        <w:rPr>
          <w:rStyle w:val="lev"/>
          <w:rFonts w:ascii="Calibri" w:hAnsi="Calibri" w:cs="Calibri"/>
          <w:b w:val="0"/>
          <w:bCs w:val="0"/>
          <w:sz w:val="24"/>
          <w:szCs w:val="24"/>
        </w:rPr>
        <w:lastRenderedPageBreak/>
        <w:t>Algérie Télécom</w:t>
      </w:r>
      <w:r w:rsidRPr="000E3A5D">
        <w:rPr>
          <w:rFonts w:ascii="Calibri" w:hAnsi="Calibri" w:cs="Calibri"/>
          <w:b/>
          <w:bCs/>
          <w:sz w:val="24"/>
          <w:szCs w:val="24"/>
        </w:rPr>
        <w:t xml:space="preserve">, </w:t>
      </w:r>
      <w:r w:rsidRPr="000E3A5D">
        <w:rPr>
          <w:rFonts w:ascii="Calibri" w:hAnsi="Calibri" w:cs="Calibri"/>
          <w:sz w:val="24"/>
          <w:szCs w:val="24"/>
        </w:rPr>
        <w:t>en partenariat avec</w:t>
      </w:r>
      <w:r w:rsidRPr="000E3A5D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0E3A5D">
        <w:rPr>
          <w:rStyle w:val="lev"/>
          <w:rFonts w:ascii="Calibri" w:hAnsi="Calibri" w:cs="Calibri"/>
          <w:b w:val="0"/>
          <w:bCs w:val="0"/>
          <w:sz w:val="24"/>
          <w:szCs w:val="24"/>
        </w:rPr>
        <w:t>Djezzy</w:t>
      </w:r>
      <w:proofErr w:type="spellEnd"/>
      <w:r w:rsidRPr="000E3A5D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0E3A5D">
        <w:rPr>
          <w:rFonts w:ascii="Calibri" w:hAnsi="Calibri" w:cs="Calibri"/>
          <w:sz w:val="24"/>
          <w:szCs w:val="24"/>
        </w:rPr>
        <w:t>et</w:t>
      </w:r>
      <w:r w:rsidRPr="000E3A5D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677829">
        <w:rPr>
          <w:rStyle w:val="lev"/>
          <w:rFonts w:ascii="Calibri" w:hAnsi="Calibri" w:cs="Calibri"/>
          <w:sz w:val="24"/>
          <w:szCs w:val="24"/>
        </w:rPr>
        <w:t>SARL COMPNET</w:t>
      </w:r>
      <w:r w:rsidRPr="000E3A5D">
        <w:rPr>
          <w:rFonts w:ascii="Calibri" w:hAnsi="Calibri" w:cs="Calibri"/>
          <w:b/>
          <w:bCs/>
          <w:sz w:val="24"/>
          <w:szCs w:val="24"/>
        </w:rPr>
        <w:t>,</w:t>
      </w:r>
      <w:r w:rsidRPr="006C7DE0">
        <w:rPr>
          <w:rFonts w:ascii="Calibri" w:hAnsi="Calibri" w:cs="Calibri"/>
          <w:sz w:val="24"/>
          <w:szCs w:val="24"/>
        </w:rPr>
        <w:t xml:space="preserve"> annonce une </w:t>
      </w:r>
      <w:r w:rsidRPr="006C7DE0">
        <w:rPr>
          <w:rStyle w:val="lev"/>
          <w:rFonts w:ascii="Calibri" w:hAnsi="Calibri" w:cs="Calibri"/>
          <w:sz w:val="24"/>
          <w:szCs w:val="24"/>
        </w:rPr>
        <w:t>baisse tarifaire</w:t>
      </w:r>
      <w:r w:rsidRPr="006C7DE0">
        <w:rPr>
          <w:rFonts w:ascii="Calibri" w:hAnsi="Calibri" w:cs="Calibri"/>
          <w:sz w:val="24"/>
          <w:szCs w:val="24"/>
        </w:rPr>
        <w:t xml:space="preserve"> sur la </w:t>
      </w:r>
      <w:r w:rsidRPr="00677829">
        <w:rPr>
          <w:rStyle w:val="lev"/>
          <w:rFonts w:ascii="Calibri" w:hAnsi="Calibri" w:cs="Calibri"/>
          <w:sz w:val="24"/>
          <w:szCs w:val="24"/>
        </w:rPr>
        <w:t>TWIN BOX</w:t>
      </w:r>
      <w:r w:rsidRPr="006C7DE0">
        <w:rPr>
          <w:rFonts w:ascii="Calibri" w:hAnsi="Calibri" w:cs="Calibri"/>
          <w:sz w:val="24"/>
          <w:szCs w:val="24"/>
        </w:rPr>
        <w:t>, l’appareil tout-en-un qui redéfinit le divertissement numérique en Algérie.</w:t>
      </w:r>
      <w:r w:rsidRPr="006C7DE0">
        <w:rPr>
          <w:rFonts w:ascii="Calibri" w:hAnsi="Calibri" w:cs="Calibri"/>
          <w:sz w:val="24"/>
          <w:szCs w:val="24"/>
        </w:rPr>
        <w:br/>
        <w:t xml:space="preserve">Cette </w:t>
      </w:r>
      <w:r w:rsidRPr="000E3A5D">
        <w:rPr>
          <w:rStyle w:val="lev"/>
          <w:rFonts w:ascii="Calibri" w:hAnsi="Calibri" w:cs="Calibri"/>
          <w:b w:val="0"/>
          <w:bCs w:val="0"/>
          <w:sz w:val="24"/>
          <w:szCs w:val="24"/>
        </w:rPr>
        <w:t>box TV Android multifonction</w:t>
      </w:r>
      <w:r w:rsidRPr="006C7DE0">
        <w:rPr>
          <w:rFonts w:ascii="Calibri" w:hAnsi="Calibri" w:cs="Calibri"/>
          <w:sz w:val="24"/>
          <w:szCs w:val="24"/>
        </w:rPr>
        <w:t xml:space="preserve"> combine un </w:t>
      </w:r>
      <w:r w:rsidRPr="000E3A5D">
        <w:rPr>
          <w:rStyle w:val="lev"/>
          <w:rFonts w:ascii="Calibri" w:hAnsi="Calibri" w:cs="Calibri"/>
          <w:b w:val="0"/>
          <w:bCs w:val="0"/>
          <w:sz w:val="24"/>
          <w:szCs w:val="24"/>
        </w:rPr>
        <w:t>modem routeur filaire</w:t>
      </w:r>
      <w:r w:rsidRPr="006C7DE0">
        <w:rPr>
          <w:rFonts w:ascii="Calibri" w:hAnsi="Calibri" w:cs="Calibri"/>
          <w:sz w:val="24"/>
          <w:szCs w:val="24"/>
        </w:rPr>
        <w:t xml:space="preserve">, un </w:t>
      </w:r>
      <w:r w:rsidRPr="000E3A5D">
        <w:rPr>
          <w:rStyle w:val="lev"/>
          <w:rFonts w:ascii="Calibri" w:hAnsi="Calibri" w:cs="Calibri"/>
          <w:b w:val="0"/>
          <w:bCs w:val="0"/>
          <w:sz w:val="24"/>
          <w:szCs w:val="24"/>
        </w:rPr>
        <w:t>répéteur Wi-Fi</w:t>
      </w:r>
      <w:r w:rsidRPr="006C7DE0">
        <w:rPr>
          <w:rFonts w:ascii="Calibri" w:hAnsi="Calibri" w:cs="Calibri"/>
          <w:sz w:val="24"/>
          <w:szCs w:val="24"/>
        </w:rPr>
        <w:t xml:space="preserve"> et une </w:t>
      </w:r>
      <w:r w:rsidRPr="006C7DE0">
        <w:rPr>
          <w:rStyle w:val="lev"/>
          <w:rFonts w:ascii="Calibri" w:hAnsi="Calibri" w:cs="Calibri"/>
          <w:sz w:val="24"/>
          <w:szCs w:val="24"/>
        </w:rPr>
        <w:t>connectivité SIM DATA</w:t>
      </w:r>
      <w:r w:rsidR="0075767F">
        <w:rPr>
          <w:rStyle w:val="lev"/>
          <w:rFonts w:ascii="Calibri" w:hAnsi="Calibri" w:cs="Calibri"/>
          <w:sz w:val="24"/>
          <w:szCs w:val="24"/>
        </w:rPr>
        <w:t xml:space="preserve"> </w:t>
      </w:r>
      <w:proofErr w:type="spellStart"/>
      <w:r w:rsidRPr="006C7DE0">
        <w:rPr>
          <w:rStyle w:val="lev"/>
          <w:rFonts w:ascii="Calibri" w:hAnsi="Calibri" w:cs="Calibri"/>
          <w:sz w:val="24"/>
          <w:szCs w:val="24"/>
        </w:rPr>
        <w:t>Djezzy</w:t>
      </w:r>
      <w:proofErr w:type="spellEnd"/>
      <w:r w:rsidR="0075767F">
        <w:rPr>
          <w:rFonts w:ascii="Calibri" w:hAnsi="Calibri" w:cs="Calibri"/>
          <w:sz w:val="24"/>
          <w:szCs w:val="24"/>
        </w:rPr>
        <w:t xml:space="preserve"> et</w:t>
      </w:r>
      <w:r w:rsidR="0075767F" w:rsidRPr="0075767F">
        <w:rPr>
          <w:rStyle w:val="lev"/>
          <w:rFonts w:ascii="Calibri" w:hAnsi="Calibri" w:cs="Calibri"/>
          <w:b w:val="0"/>
          <w:bCs w:val="0"/>
          <w:sz w:val="24"/>
          <w:szCs w:val="24"/>
        </w:rPr>
        <w:t xml:space="preserve"> la</w:t>
      </w:r>
      <w:r w:rsidR="0075767F">
        <w:rPr>
          <w:rStyle w:val="lev"/>
          <w:rFonts w:ascii="Calibri" w:hAnsi="Calibri" w:cs="Calibri"/>
          <w:sz w:val="24"/>
          <w:szCs w:val="24"/>
        </w:rPr>
        <w:t xml:space="preserve"> S</w:t>
      </w:r>
      <w:r w:rsidR="000E3A5D">
        <w:rPr>
          <w:rStyle w:val="lev"/>
          <w:rFonts w:ascii="Calibri" w:hAnsi="Calibri" w:cs="Calibri"/>
          <w:sz w:val="24"/>
          <w:szCs w:val="24"/>
        </w:rPr>
        <w:t>im</w:t>
      </w:r>
      <w:r w:rsidR="00677829">
        <w:rPr>
          <w:rStyle w:val="lev"/>
          <w:rFonts w:ascii="Calibri" w:hAnsi="Calibri" w:cs="Calibri"/>
          <w:sz w:val="24"/>
          <w:szCs w:val="24"/>
        </w:rPr>
        <w:t xml:space="preserve"> internet </w:t>
      </w:r>
      <w:r w:rsidR="000E3A5D">
        <w:rPr>
          <w:rStyle w:val="lev"/>
          <w:rFonts w:ascii="Calibri" w:hAnsi="Calibri" w:cs="Calibri"/>
          <w:sz w:val="24"/>
          <w:szCs w:val="24"/>
        </w:rPr>
        <w:t>4G LTE</w:t>
      </w:r>
      <w:r w:rsidR="00677829">
        <w:rPr>
          <w:rStyle w:val="lev"/>
          <w:rFonts w:ascii="Calibri" w:hAnsi="Calibri" w:cs="Calibri"/>
          <w:sz w:val="24"/>
          <w:szCs w:val="24"/>
        </w:rPr>
        <w:t xml:space="preserve"> (résidentiel)</w:t>
      </w:r>
      <w:r w:rsidR="0075767F">
        <w:rPr>
          <w:rStyle w:val="lev"/>
          <w:rFonts w:ascii="Calibri" w:hAnsi="Calibri" w:cs="Calibri"/>
          <w:sz w:val="24"/>
          <w:szCs w:val="24"/>
        </w:rPr>
        <w:t xml:space="preserve"> Algérie Télécom</w:t>
      </w:r>
      <w:r w:rsidRPr="006C7DE0">
        <w:rPr>
          <w:rFonts w:ascii="Calibri" w:hAnsi="Calibri" w:cs="Calibri"/>
          <w:sz w:val="24"/>
          <w:szCs w:val="24"/>
        </w:rPr>
        <w:t>.</w:t>
      </w:r>
      <w:r w:rsidRPr="006C7DE0">
        <w:rPr>
          <w:rFonts w:ascii="Calibri" w:hAnsi="Calibri" w:cs="Calibri"/>
          <w:sz w:val="24"/>
          <w:szCs w:val="24"/>
        </w:rPr>
        <w:br/>
        <w:t xml:space="preserve">Grâce à cette évolution, la TWIN BOX offre désormais un accès encore plus </w:t>
      </w:r>
      <w:r w:rsidRPr="006C7DE0">
        <w:rPr>
          <w:rStyle w:val="lev"/>
          <w:rFonts w:ascii="Calibri" w:hAnsi="Calibri" w:cs="Calibri"/>
          <w:sz w:val="24"/>
          <w:szCs w:val="24"/>
        </w:rPr>
        <w:t>abordable et complet</w:t>
      </w:r>
      <w:r w:rsidRPr="006C7DE0">
        <w:rPr>
          <w:rFonts w:ascii="Calibri" w:hAnsi="Calibri" w:cs="Calibri"/>
          <w:sz w:val="24"/>
          <w:szCs w:val="24"/>
        </w:rPr>
        <w:t xml:space="preserve"> à une </w:t>
      </w:r>
      <w:r w:rsidRPr="006C7DE0">
        <w:rPr>
          <w:rStyle w:val="lev"/>
          <w:rFonts w:ascii="Calibri" w:hAnsi="Calibri" w:cs="Calibri"/>
          <w:sz w:val="24"/>
          <w:szCs w:val="24"/>
        </w:rPr>
        <w:t>expérience connectée</w:t>
      </w:r>
      <w:r w:rsidRPr="006C7DE0">
        <w:rPr>
          <w:rFonts w:ascii="Calibri" w:hAnsi="Calibri" w:cs="Calibri"/>
          <w:sz w:val="24"/>
          <w:szCs w:val="24"/>
        </w:rPr>
        <w:t xml:space="preserve"> et à des </w:t>
      </w:r>
      <w:r w:rsidRPr="006C7DE0">
        <w:rPr>
          <w:rStyle w:val="lev"/>
          <w:rFonts w:ascii="Calibri" w:hAnsi="Calibri" w:cs="Calibri"/>
          <w:sz w:val="24"/>
          <w:szCs w:val="24"/>
        </w:rPr>
        <w:t>contenus variés</w:t>
      </w:r>
      <w:r w:rsidRPr="006C7DE0">
        <w:rPr>
          <w:rFonts w:ascii="Calibri" w:hAnsi="Calibri" w:cs="Calibri"/>
          <w:sz w:val="24"/>
          <w:szCs w:val="24"/>
        </w:rPr>
        <w:t>.</w:t>
      </w:r>
      <w:r>
        <w:rPr>
          <w:rFonts w:ascii="Calibri" w:hAnsi="Calibri" w:cs="Calibri"/>
          <w:sz w:val="28"/>
          <w:szCs w:val="28"/>
        </w:rPr>
        <w:t xml:space="preserve"> </w:t>
      </w:r>
    </w:p>
    <w:p w:rsidR="006C7DE0" w:rsidRDefault="006C7DE0" w:rsidP="003F32C9">
      <w:pPr>
        <w:ind w:right="-286"/>
        <w:contextualSpacing/>
        <w:rPr>
          <w:rFonts w:ascii="Calibri" w:hAnsi="Calibri" w:cs="Calibri"/>
          <w:sz w:val="24"/>
          <w:szCs w:val="24"/>
        </w:rPr>
      </w:pPr>
      <w:r w:rsidRPr="006C7DE0">
        <w:rPr>
          <w:rFonts w:ascii="Calibri" w:hAnsi="Calibri" w:cs="Calibri"/>
          <w:sz w:val="24"/>
          <w:szCs w:val="24"/>
        </w:rPr>
        <w:t xml:space="preserve">La présente </w:t>
      </w:r>
      <w:r w:rsidRPr="006C7DE0">
        <w:rPr>
          <w:rStyle w:val="lev"/>
          <w:rFonts w:ascii="Calibri" w:hAnsi="Calibri" w:cs="Calibri"/>
          <w:sz w:val="24"/>
          <w:szCs w:val="24"/>
        </w:rPr>
        <w:t>mise à jour vise à modifier et à compléter</w:t>
      </w:r>
      <w:r w:rsidRPr="006C7DE0">
        <w:rPr>
          <w:rFonts w:ascii="Calibri" w:hAnsi="Calibri" w:cs="Calibri"/>
          <w:sz w:val="24"/>
          <w:szCs w:val="24"/>
        </w:rPr>
        <w:t xml:space="preserve"> la version précédente.</w:t>
      </w:r>
    </w:p>
    <w:p w:rsidR="000367B7" w:rsidRDefault="000367B7" w:rsidP="003F32C9">
      <w:pPr>
        <w:ind w:right="-286"/>
        <w:contextualSpacing/>
        <w:rPr>
          <w:rFonts w:ascii="Calibri" w:hAnsi="Calibri" w:cs="Calibri"/>
          <w:sz w:val="24"/>
          <w:szCs w:val="24"/>
        </w:rPr>
      </w:pPr>
    </w:p>
    <w:p w:rsidR="000367B7" w:rsidRPr="000367B7" w:rsidRDefault="000367B7" w:rsidP="000367B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fr-FR"/>
        </w:rPr>
      </w:pPr>
      <w:r w:rsidRPr="000367B7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1. Qu’est-ce que la TWIN BOX ?</w:t>
      </w:r>
      <w:r w:rsidRPr="000367B7">
        <w:rPr>
          <w:rFonts w:ascii="Calibri" w:eastAsia="Times New Roman" w:hAnsi="Calibri" w:cs="Calibri"/>
          <w:sz w:val="24"/>
          <w:szCs w:val="24"/>
          <w:lang w:eastAsia="fr-FR"/>
        </w:rPr>
        <w:br/>
        <w:t xml:space="preserve">La TWIN BOX est une box TV Android multifonction qui réunit dans un seul appareil un modem routeur filaire, un répéteur Wi-Fi et une connectivité </w:t>
      </w:r>
      <w:r w:rsidRPr="000367B7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SIM DATA</w:t>
      </w:r>
      <w:r w:rsidRPr="000367B7">
        <w:rPr>
          <w:rFonts w:ascii="Calibri" w:eastAsia="Times New Roman" w:hAnsi="Calibri" w:cs="Calibri"/>
          <w:sz w:val="24"/>
          <w:szCs w:val="24"/>
          <w:lang w:eastAsia="fr-FR"/>
        </w:rPr>
        <w:t>.</w:t>
      </w:r>
    </w:p>
    <w:p w:rsidR="000367B7" w:rsidRPr="000367B7" w:rsidRDefault="000367B7" w:rsidP="000367B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fr-FR"/>
        </w:rPr>
      </w:pPr>
      <w:r w:rsidRPr="000367B7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2. Avec quelles cartes SIM la TWIN BOX est-elle compatible ?</w:t>
      </w:r>
      <w:r w:rsidRPr="000367B7">
        <w:rPr>
          <w:rFonts w:ascii="Calibri" w:eastAsia="Times New Roman" w:hAnsi="Calibri" w:cs="Calibri"/>
          <w:sz w:val="24"/>
          <w:szCs w:val="24"/>
          <w:lang w:eastAsia="fr-FR"/>
        </w:rPr>
        <w:br/>
        <w:t xml:space="preserve">Elle fonctionne avec une puce </w:t>
      </w:r>
      <w:proofErr w:type="spellStart"/>
      <w:r w:rsidRPr="000367B7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Djezzy</w:t>
      </w:r>
      <w:proofErr w:type="spellEnd"/>
      <w:r w:rsidRPr="000367B7">
        <w:rPr>
          <w:rFonts w:ascii="Calibri" w:eastAsia="Times New Roman" w:hAnsi="Calibri" w:cs="Calibri"/>
          <w:sz w:val="24"/>
          <w:szCs w:val="24"/>
          <w:lang w:eastAsia="fr-FR"/>
        </w:rPr>
        <w:t xml:space="preserve"> ou encore avec la puce Algérie Télécom (Idoom 4G LTE).</w:t>
      </w:r>
    </w:p>
    <w:p w:rsidR="000367B7" w:rsidRDefault="000367B7" w:rsidP="000367B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fr-FR"/>
        </w:rPr>
      </w:pPr>
      <w:r w:rsidRPr="000367B7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3. Quels types de contenus ou services sont accessibles via la TWIN BOX ?</w:t>
      </w:r>
      <w:r w:rsidRPr="000367B7">
        <w:rPr>
          <w:rFonts w:ascii="Calibri" w:eastAsia="Times New Roman" w:hAnsi="Calibri" w:cs="Calibri"/>
          <w:sz w:val="24"/>
          <w:szCs w:val="24"/>
          <w:lang w:eastAsia="fr-FR"/>
        </w:rPr>
        <w:br/>
        <w:t xml:space="preserve">Elle permet d’accéder à plusieurs plateformes de divertissement et de services numériques telles que </w:t>
      </w:r>
      <w:r w:rsidRPr="000367B7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TOD</w:t>
      </w:r>
      <w:r w:rsidRPr="000367B7">
        <w:rPr>
          <w:rFonts w:ascii="Calibri" w:eastAsia="Times New Roman" w:hAnsi="Calibri" w:cs="Calibri"/>
          <w:sz w:val="24"/>
          <w:szCs w:val="24"/>
          <w:lang w:eastAsia="fr-FR"/>
        </w:rPr>
        <w:t xml:space="preserve"> (</w:t>
      </w:r>
      <w:proofErr w:type="spellStart"/>
      <w:r w:rsidRPr="000367B7">
        <w:rPr>
          <w:rFonts w:ascii="Calibri" w:eastAsia="Times New Roman" w:hAnsi="Calibri" w:cs="Calibri"/>
          <w:sz w:val="24"/>
          <w:szCs w:val="24"/>
          <w:lang w:eastAsia="fr-FR"/>
        </w:rPr>
        <w:t>Bein</w:t>
      </w:r>
      <w:proofErr w:type="spellEnd"/>
      <w:r w:rsidRPr="000367B7">
        <w:rPr>
          <w:rFonts w:ascii="Calibri" w:eastAsia="Times New Roman" w:hAnsi="Calibri" w:cs="Calibri"/>
          <w:sz w:val="24"/>
          <w:szCs w:val="24"/>
          <w:lang w:eastAsia="fr-FR"/>
        </w:rPr>
        <w:t xml:space="preserve"> Sports, films et séries), </w:t>
      </w:r>
      <w:r w:rsidRPr="000367B7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Fennec Digital</w:t>
      </w:r>
      <w:r w:rsidRPr="000367B7">
        <w:rPr>
          <w:rFonts w:ascii="Calibri" w:eastAsia="Times New Roman" w:hAnsi="Calibri" w:cs="Calibri"/>
          <w:sz w:val="24"/>
          <w:szCs w:val="24"/>
          <w:lang w:eastAsia="fr-FR"/>
        </w:rPr>
        <w:t xml:space="preserve"> (jeux vidéo), </w:t>
      </w:r>
      <w:proofErr w:type="spellStart"/>
      <w:r w:rsidRPr="000367B7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My</w:t>
      </w:r>
      <w:proofErr w:type="spellEnd"/>
      <w:r w:rsidRPr="000367B7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 xml:space="preserve"> Idoom</w:t>
      </w:r>
      <w:r w:rsidRPr="000367B7">
        <w:rPr>
          <w:rFonts w:ascii="Calibri" w:eastAsia="Times New Roman" w:hAnsi="Calibri" w:cs="Calibri"/>
          <w:sz w:val="24"/>
          <w:szCs w:val="24"/>
          <w:lang w:eastAsia="fr-FR"/>
        </w:rPr>
        <w:t xml:space="preserve">, </w:t>
      </w:r>
      <w:r w:rsidRPr="000367B7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Espace Client</w:t>
      </w:r>
      <w:r w:rsidRPr="000367B7">
        <w:rPr>
          <w:rFonts w:ascii="Calibri" w:eastAsia="Times New Roman" w:hAnsi="Calibri" w:cs="Calibri"/>
          <w:sz w:val="24"/>
          <w:szCs w:val="24"/>
          <w:lang w:eastAsia="fr-FR"/>
        </w:rPr>
        <w:t xml:space="preserve">, </w:t>
      </w:r>
      <w:r w:rsidRPr="000367B7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 xml:space="preserve">Idoom </w:t>
      </w:r>
      <w:proofErr w:type="spellStart"/>
      <w:r w:rsidRPr="000367B7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Market</w:t>
      </w:r>
      <w:proofErr w:type="spellEnd"/>
      <w:r w:rsidRPr="000367B7">
        <w:rPr>
          <w:rFonts w:ascii="Calibri" w:eastAsia="Times New Roman" w:hAnsi="Calibri" w:cs="Calibri"/>
          <w:sz w:val="24"/>
          <w:szCs w:val="24"/>
          <w:lang w:eastAsia="fr-FR"/>
        </w:rPr>
        <w:t xml:space="preserve">, </w:t>
      </w:r>
      <w:proofErr w:type="spellStart"/>
      <w:r w:rsidRPr="000367B7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Dorouscom</w:t>
      </w:r>
      <w:proofErr w:type="spellEnd"/>
      <w:r w:rsidRPr="000367B7">
        <w:rPr>
          <w:rFonts w:ascii="Calibri" w:eastAsia="Times New Roman" w:hAnsi="Calibri" w:cs="Calibri"/>
          <w:sz w:val="24"/>
          <w:szCs w:val="24"/>
          <w:lang w:eastAsia="fr-FR"/>
        </w:rPr>
        <w:t xml:space="preserve"> (e-learning) et </w:t>
      </w:r>
      <w:proofErr w:type="spellStart"/>
      <w:r w:rsidRPr="000367B7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Esaboura</w:t>
      </w:r>
      <w:proofErr w:type="spellEnd"/>
      <w:r w:rsidRPr="000367B7">
        <w:rPr>
          <w:rFonts w:ascii="Calibri" w:eastAsia="Times New Roman" w:hAnsi="Calibri" w:cs="Calibri"/>
          <w:sz w:val="24"/>
          <w:szCs w:val="24"/>
          <w:lang w:eastAsia="fr-FR"/>
        </w:rPr>
        <w:t>.</w:t>
      </w:r>
    </w:p>
    <w:p w:rsidR="000367B7" w:rsidRDefault="000367B7" w:rsidP="000367B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fr-FR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 xml:space="preserve">4. </w:t>
      </w:r>
      <w:r w:rsidR="00051E28" w:rsidRPr="000367B7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À qui s’adresse la TWIN BOX ?</w:t>
      </w:r>
      <w:r w:rsidR="00051E28" w:rsidRPr="000367B7">
        <w:rPr>
          <w:rStyle w:val="lev"/>
          <w:rFonts w:ascii="Calibri" w:hAnsi="Calibri" w:cs="Calibri"/>
          <w:sz w:val="24"/>
          <w:szCs w:val="24"/>
        </w:rPr>
        <w:br/>
      </w:r>
      <w:r w:rsidR="00051E28" w:rsidRPr="000367B7">
        <w:rPr>
          <w:rFonts w:ascii="Calibri" w:hAnsi="Calibri" w:cs="Calibri"/>
          <w:sz w:val="24"/>
          <w:szCs w:val="24"/>
        </w:rPr>
        <w:t xml:space="preserve">La TWIN BOX s’adresse aux utilisateurs des services Algérie Télécom et </w:t>
      </w:r>
      <w:proofErr w:type="spellStart"/>
      <w:r w:rsidR="00051E28" w:rsidRPr="000367B7">
        <w:rPr>
          <w:rFonts w:ascii="Calibri" w:hAnsi="Calibri" w:cs="Calibri"/>
          <w:sz w:val="24"/>
          <w:szCs w:val="24"/>
        </w:rPr>
        <w:t>Djezzy</w:t>
      </w:r>
      <w:proofErr w:type="spellEnd"/>
      <w:r w:rsidR="00051E28" w:rsidRPr="000367B7">
        <w:rPr>
          <w:rFonts w:ascii="Calibri" w:hAnsi="Calibri" w:cs="Calibri"/>
          <w:sz w:val="24"/>
          <w:szCs w:val="24"/>
        </w:rPr>
        <w:t xml:space="preserve"> souhaitant optimiser leur expérience numérique, aux passionnés de sport grâce à l’accès à </w:t>
      </w:r>
      <w:proofErr w:type="spellStart"/>
      <w:r w:rsidR="00051E28" w:rsidRPr="000367B7">
        <w:rPr>
          <w:rFonts w:ascii="Calibri" w:hAnsi="Calibri" w:cs="Calibri"/>
          <w:sz w:val="24"/>
          <w:szCs w:val="24"/>
        </w:rPr>
        <w:t>Bein</w:t>
      </w:r>
      <w:proofErr w:type="spellEnd"/>
      <w:r w:rsidR="00051E28" w:rsidRPr="000367B7">
        <w:rPr>
          <w:rFonts w:ascii="Calibri" w:hAnsi="Calibri" w:cs="Calibri"/>
          <w:sz w:val="24"/>
          <w:szCs w:val="24"/>
        </w:rPr>
        <w:t xml:space="preserve"> Sports et aux amateurs de films et séries via TOD, ainsi qu’aux familles recherchant une solution pratique pour le divertissement à domicile et aux jeunes technophiles en quête d’innovation.</w:t>
      </w:r>
    </w:p>
    <w:p w:rsidR="00BF12D8" w:rsidRPr="000367B7" w:rsidRDefault="000367B7" w:rsidP="000367B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fr-FR"/>
        </w:rPr>
      </w:pPr>
      <w:r w:rsidRPr="000367B7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5.</w:t>
      </w:r>
      <w:r>
        <w:rPr>
          <w:rFonts w:ascii="Calibri" w:eastAsia="Times New Roman" w:hAnsi="Calibri" w:cs="Calibri"/>
          <w:sz w:val="24"/>
          <w:szCs w:val="24"/>
          <w:lang w:eastAsia="fr-FR"/>
        </w:rPr>
        <w:t xml:space="preserve"> </w:t>
      </w:r>
      <w:r w:rsidR="00EA6445" w:rsidRPr="000367B7">
        <w:rPr>
          <w:rFonts w:ascii="Calibri" w:hAnsi="Calibri" w:cs="Calibri"/>
          <w:b/>
          <w:bCs/>
          <w:sz w:val="24"/>
          <w:szCs w:val="24"/>
        </w:rPr>
        <w:t>Quel est le</w:t>
      </w:r>
      <w:r w:rsidR="0066498A" w:rsidRPr="000367B7">
        <w:rPr>
          <w:rFonts w:ascii="Calibri" w:hAnsi="Calibri" w:cs="Calibri"/>
          <w:b/>
          <w:bCs/>
          <w:sz w:val="24"/>
          <w:szCs w:val="24"/>
        </w:rPr>
        <w:t xml:space="preserve"> nouveau</w:t>
      </w:r>
      <w:r w:rsidR="00EA6445" w:rsidRPr="000367B7">
        <w:rPr>
          <w:rFonts w:ascii="Calibri" w:hAnsi="Calibri" w:cs="Calibri"/>
          <w:b/>
          <w:bCs/>
          <w:sz w:val="24"/>
          <w:szCs w:val="24"/>
        </w:rPr>
        <w:t xml:space="preserve"> tarif </w:t>
      </w:r>
      <w:r w:rsidR="00C86EF8" w:rsidRPr="000367B7">
        <w:rPr>
          <w:rFonts w:ascii="Calibri" w:hAnsi="Calibri" w:cs="Calibri"/>
          <w:b/>
          <w:bCs/>
          <w:sz w:val="24"/>
          <w:szCs w:val="24"/>
        </w:rPr>
        <w:t xml:space="preserve">et la durée de la garantie </w:t>
      </w:r>
      <w:r w:rsidR="00EA6445" w:rsidRPr="000367B7">
        <w:rPr>
          <w:rFonts w:ascii="Calibri" w:hAnsi="Calibri" w:cs="Calibri"/>
          <w:b/>
          <w:bCs/>
          <w:sz w:val="24"/>
          <w:szCs w:val="24"/>
        </w:rPr>
        <w:t>de la TWIN BOX ?</w:t>
      </w:r>
    </w:p>
    <w:p w:rsidR="00EA6445" w:rsidRPr="000E3A5D" w:rsidRDefault="00C86EF8" w:rsidP="000E3A5D">
      <w:pPr>
        <w:pStyle w:val="Paragraphedeliste"/>
        <w:numPr>
          <w:ilvl w:val="0"/>
          <w:numId w:val="37"/>
        </w:numPr>
        <w:ind w:right="-286"/>
        <w:rPr>
          <w:rFonts w:ascii="Calibri" w:hAnsi="Calibri" w:cs="Calibri"/>
          <w:b/>
          <w:bCs/>
          <w:sz w:val="24"/>
          <w:szCs w:val="24"/>
        </w:rPr>
      </w:pPr>
      <w:r w:rsidRPr="00677829">
        <w:rPr>
          <w:rFonts w:ascii="Calibri" w:hAnsi="Calibri" w:cs="Calibri"/>
          <w:b/>
          <w:bCs/>
          <w:sz w:val="24"/>
          <w:szCs w:val="24"/>
        </w:rPr>
        <w:t>Le t</w:t>
      </w:r>
      <w:r w:rsidR="00BF12D8" w:rsidRPr="00677829">
        <w:rPr>
          <w:rFonts w:ascii="Calibri" w:hAnsi="Calibri" w:cs="Calibri"/>
          <w:b/>
          <w:bCs/>
          <w:sz w:val="24"/>
          <w:szCs w:val="24"/>
        </w:rPr>
        <w:t xml:space="preserve">arif et </w:t>
      </w:r>
      <w:r w:rsidRPr="00677829">
        <w:rPr>
          <w:rFonts w:ascii="Calibri" w:hAnsi="Calibri" w:cs="Calibri"/>
          <w:b/>
          <w:bCs/>
          <w:sz w:val="24"/>
          <w:szCs w:val="24"/>
        </w:rPr>
        <w:t xml:space="preserve">la  </w:t>
      </w:r>
      <w:r w:rsidR="00BF12D8" w:rsidRPr="00677829">
        <w:rPr>
          <w:rFonts w:ascii="Calibri" w:hAnsi="Calibri" w:cs="Calibri"/>
          <w:b/>
          <w:bCs/>
          <w:sz w:val="24"/>
          <w:szCs w:val="24"/>
        </w:rPr>
        <w:t xml:space="preserve">durée de garantie de la TWIN BOX :               </w:t>
      </w:r>
      <w:r w:rsidR="00BF12D8" w:rsidRPr="00677829">
        <w:rPr>
          <w:noProof/>
          <w:lang w:eastAsia="fr-FR"/>
        </w:rPr>
        <w:t xml:space="preserve">                                                                                                                                         </w:t>
      </w:r>
      <w:r w:rsidR="00BF12D8" w:rsidRPr="00BF12D8">
        <w:rPr>
          <w:noProof/>
          <w:lang w:eastAsia="fr-FR"/>
        </w:rPr>
        <w:drawing>
          <wp:inline distT="0" distB="0" distL="0" distR="0" wp14:anchorId="52EDEF7B" wp14:editId="31E4B02E">
            <wp:extent cx="1676400" cy="160782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6549" cy="160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6445" w:rsidRPr="00EA6445">
        <w:rPr>
          <w:noProof/>
          <w:lang w:eastAsia="fr-FR"/>
        </w:rPr>
        <w:drawing>
          <wp:inline distT="0" distB="0" distL="0" distR="0" wp14:anchorId="3CD70CF3" wp14:editId="2E4EB296">
            <wp:extent cx="3276600" cy="211836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6923" cy="211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12D8" w:rsidRPr="00BF12D8">
        <w:rPr>
          <w:noProof/>
          <w:lang w:eastAsia="fr-FR"/>
        </w:rPr>
        <w:t xml:space="preserve"> </w:t>
      </w:r>
    </w:p>
    <w:p w:rsidR="00957809" w:rsidRDefault="00D5198D" w:rsidP="000E3A5D">
      <w:pPr>
        <w:rPr>
          <w:rFonts w:ascii="Calibri" w:hAnsi="Calibri" w:cs="Calibri"/>
          <w:sz w:val="24"/>
          <w:szCs w:val="24"/>
        </w:rPr>
      </w:pPr>
      <w:r w:rsidRPr="00D5198D">
        <w:rPr>
          <w:rFonts w:ascii="Calibri" w:eastAsia="Times New Roman" w:hAnsi="Calibri" w:cs="Calibri"/>
          <w:b/>
          <w:bCs/>
          <w:noProof/>
          <w:sz w:val="24"/>
          <w:szCs w:val="24"/>
          <w:lang w:eastAsia="fr-FR"/>
        </w:rPr>
        <w:drawing>
          <wp:inline distT="0" distB="0" distL="0" distR="0" wp14:anchorId="4FF978B9" wp14:editId="3099377C">
            <wp:extent cx="2389910" cy="547370"/>
            <wp:effectExtent l="0" t="0" r="0" b="508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5907" cy="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741" w:rsidRPr="00630741" w:rsidRDefault="00630741" w:rsidP="00630741">
      <w:pPr>
        <w:pStyle w:val="Paragraphedeliste"/>
        <w:ind w:left="1044"/>
        <w:rPr>
          <w:rFonts w:ascii="Calibri" w:hAnsi="Calibri" w:cs="Calibri"/>
          <w:sz w:val="32"/>
          <w:szCs w:val="32"/>
        </w:rPr>
      </w:pPr>
    </w:p>
    <w:p w:rsidR="00EA3755" w:rsidRPr="000E3A5D" w:rsidRDefault="00015D26" w:rsidP="000E3A5D">
      <w:pPr>
        <w:pStyle w:val="Paragraphedeliste"/>
        <w:numPr>
          <w:ilvl w:val="0"/>
          <w:numId w:val="37"/>
        </w:numPr>
        <w:rPr>
          <w:rFonts w:ascii="Calibri" w:hAnsi="Calibri" w:cs="Calibri"/>
          <w:sz w:val="32"/>
          <w:szCs w:val="32"/>
        </w:rPr>
      </w:pPr>
      <w:r w:rsidRPr="00677829">
        <w:rPr>
          <w:rFonts w:ascii="Calibri" w:hAnsi="Calibri" w:cs="Calibri"/>
          <w:b/>
          <w:bCs/>
          <w:sz w:val="24"/>
          <w:szCs w:val="24"/>
        </w:rPr>
        <w:lastRenderedPageBreak/>
        <w:t>Mission de création visuelle :</w:t>
      </w:r>
      <w:r w:rsidR="000E3A5D" w:rsidRPr="000E3A5D">
        <w:rPr>
          <w:rFonts w:ascii="Calibri" w:hAnsi="Calibri" w:cs="Calibri"/>
          <w:sz w:val="24"/>
          <w:szCs w:val="24"/>
        </w:rPr>
        <w:t xml:space="preserve"> </w:t>
      </w:r>
      <w:r w:rsidR="000E3A5D" w:rsidRPr="00EA3755">
        <w:rPr>
          <w:noProof/>
          <w:lang w:eastAsia="fr-FR"/>
        </w:rPr>
        <w:drawing>
          <wp:inline distT="0" distB="0" distL="0" distR="0" wp14:anchorId="15F33374" wp14:editId="2E09B3B2">
            <wp:extent cx="541020" cy="364490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019" cy="3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7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7279"/>
      </w:tblGrid>
      <w:tr w:rsidR="00957809" w:rsidRPr="006F328E" w:rsidTr="00630741">
        <w:trPr>
          <w:trHeight w:val="523"/>
          <w:tblHeader/>
          <w:tblCellSpacing w:w="15" w:type="dxa"/>
        </w:trPr>
        <w:tc>
          <w:tcPr>
            <w:tcW w:w="2451" w:type="dxa"/>
            <w:shd w:val="clear" w:color="auto" w:fill="002060"/>
            <w:vAlign w:val="center"/>
            <w:hideMark/>
          </w:tcPr>
          <w:p w:rsidR="006F328E" w:rsidRPr="006F328E" w:rsidRDefault="006F328E" w:rsidP="006F32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</w:pPr>
            <w:r w:rsidRPr="00015D26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>Éléments</w:t>
            </w:r>
          </w:p>
        </w:tc>
        <w:tc>
          <w:tcPr>
            <w:tcW w:w="7234" w:type="dxa"/>
            <w:shd w:val="clear" w:color="auto" w:fill="002060"/>
            <w:vAlign w:val="center"/>
            <w:hideMark/>
          </w:tcPr>
          <w:p w:rsidR="006F328E" w:rsidRPr="006F328E" w:rsidRDefault="006F328E" w:rsidP="006F32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</w:pPr>
            <w:r w:rsidRPr="00015D26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>Description simplifiée</w:t>
            </w:r>
          </w:p>
        </w:tc>
      </w:tr>
      <w:tr w:rsidR="00957809" w:rsidRPr="006F328E" w:rsidTr="00630741">
        <w:trPr>
          <w:trHeight w:val="776"/>
          <w:tblCellSpacing w:w="15" w:type="dxa"/>
        </w:trPr>
        <w:tc>
          <w:tcPr>
            <w:tcW w:w="2451" w:type="dxa"/>
            <w:shd w:val="clear" w:color="auto" w:fill="DFE3E5" w:themeFill="background2"/>
            <w:vAlign w:val="center"/>
            <w:hideMark/>
          </w:tcPr>
          <w:p w:rsidR="006F328E" w:rsidRPr="006F328E" w:rsidRDefault="006F328E" w:rsidP="00015D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015D26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>Objectif</w:t>
            </w:r>
          </w:p>
        </w:tc>
        <w:tc>
          <w:tcPr>
            <w:tcW w:w="7234" w:type="dxa"/>
            <w:shd w:val="clear" w:color="auto" w:fill="DFE3E5" w:themeFill="background2"/>
            <w:vAlign w:val="center"/>
            <w:hideMark/>
          </w:tcPr>
          <w:p w:rsidR="006F328E" w:rsidRPr="006F328E" w:rsidRDefault="006F328E" w:rsidP="00015D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</w:pPr>
            <w:r w:rsidRPr="006F32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 xml:space="preserve">Promouvoir la nouvelle tarification de la </w:t>
            </w:r>
            <w:r w:rsidRPr="0095780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 xml:space="preserve">TWIN BOX à </w:t>
            </w:r>
            <w:r w:rsidRPr="00630741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highlight w:val="darkGreen"/>
                <w:lang w:eastAsia="fr-FR"/>
              </w:rPr>
              <w:t>12 900 DA</w:t>
            </w:r>
            <w:r w:rsidRPr="00630741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lang w:eastAsia="fr-FR"/>
              </w:rPr>
              <w:t xml:space="preserve"> </w:t>
            </w:r>
            <w:r w:rsidRPr="0095780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 xml:space="preserve">au lieu de </w:t>
            </w:r>
            <w:r w:rsidRPr="00630741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highlight w:val="red"/>
                <w:lang w:eastAsia="fr-FR"/>
              </w:rPr>
              <w:t>15 900 DA</w:t>
            </w:r>
            <w:r w:rsidRPr="006F328E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lang w:eastAsia="fr-FR"/>
              </w:rPr>
              <w:t xml:space="preserve"> </w:t>
            </w:r>
            <w:r w:rsidRPr="006F32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>à travers des visuels attractifs.</w:t>
            </w:r>
          </w:p>
        </w:tc>
      </w:tr>
      <w:tr w:rsidR="00957809" w:rsidRPr="006F328E" w:rsidTr="00630741">
        <w:trPr>
          <w:trHeight w:val="793"/>
          <w:tblCellSpacing w:w="15" w:type="dxa"/>
        </w:trPr>
        <w:tc>
          <w:tcPr>
            <w:tcW w:w="2451" w:type="dxa"/>
            <w:shd w:val="clear" w:color="auto" w:fill="DFE3E5" w:themeFill="background2"/>
            <w:vAlign w:val="center"/>
            <w:hideMark/>
          </w:tcPr>
          <w:p w:rsidR="006F328E" w:rsidRPr="006F328E" w:rsidRDefault="006F328E" w:rsidP="009578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015D26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 xml:space="preserve">Style </w:t>
            </w:r>
          </w:p>
        </w:tc>
        <w:tc>
          <w:tcPr>
            <w:tcW w:w="7234" w:type="dxa"/>
            <w:shd w:val="clear" w:color="auto" w:fill="DFE3E5" w:themeFill="background2"/>
            <w:vAlign w:val="center"/>
            <w:hideMark/>
          </w:tcPr>
          <w:p w:rsidR="006F328E" w:rsidRPr="006F328E" w:rsidRDefault="006F328E" w:rsidP="00015D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</w:pPr>
            <w:r w:rsidRPr="006F32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 xml:space="preserve">Visuels </w:t>
            </w:r>
            <w:r w:rsidRPr="0095780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>modernes, dynamiques et technologiques</w:t>
            </w:r>
            <w:r w:rsidRPr="006F32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>, reflétant l’univers innovant de la TWIN BOX.</w:t>
            </w:r>
          </w:p>
        </w:tc>
      </w:tr>
      <w:tr w:rsidR="00957809" w:rsidRPr="006F328E" w:rsidTr="00630741">
        <w:trPr>
          <w:trHeight w:val="793"/>
          <w:tblCellSpacing w:w="15" w:type="dxa"/>
        </w:trPr>
        <w:tc>
          <w:tcPr>
            <w:tcW w:w="2451" w:type="dxa"/>
            <w:shd w:val="clear" w:color="auto" w:fill="DFE3E5" w:themeFill="background2"/>
            <w:vAlign w:val="center"/>
            <w:hideMark/>
          </w:tcPr>
          <w:p w:rsidR="006F328E" w:rsidRPr="006F328E" w:rsidRDefault="006F328E" w:rsidP="00015D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015D26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>Mise en avant du prix</w:t>
            </w:r>
          </w:p>
        </w:tc>
        <w:tc>
          <w:tcPr>
            <w:tcW w:w="7234" w:type="dxa"/>
            <w:shd w:val="clear" w:color="auto" w:fill="DFE3E5" w:themeFill="background2"/>
            <w:vAlign w:val="center"/>
            <w:hideMark/>
          </w:tcPr>
          <w:p w:rsidR="006F328E" w:rsidRPr="006F328E" w:rsidRDefault="006F328E" w:rsidP="00015D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</w:pPr>
            <w:r w:rsidRPr="006F32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 xml:space="preserve">Afficher </w:t>
            </w:r>
            <w:r w:rsidRPr="0095780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 xml:space="preserve">l’ancien prix </w:t>
            </w:r>
            <w:r w:rsidR="00957809" w:rsidRPr="00957809">
              <w:rPr>
                <w:rFonts w:ascii="Calibri" w:eastAsia="Times New Roman" w:hAnsi="Calibri" w:cs="Calibri"/>
                <w:b/>
                <w:bCs/>
                <w:strike/>
                <w:color w:val="FFFFFF" w:themeColor="background1"/>
                <w:sz w:val="28"/>
                <w:szCs w:val="28"/>
                <w:highlight w:val="red"/>
                <w:lang w:eastAsia="fr-FR"/>
              </w:rPr>
              <w:t>15 900 DA</w:t>
            </w:r>
            <w:r w:rsidRPr="006F328E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8"/>
                <w:szCs w:val="28"/>
                <w:lang w:eastAsia="fr-FR"/>
              </w:rPr>
              <w:t xml:space="preserve"> </w:t>
            </w:r>
            <w:r w:rsidRPr="006F32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 xml:space="preserve">barré et </w:t>
            </w:r>
            <w:r w:rsidRPr="0095780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 xml:space="preserve">le nouveau prix </w:t>
            </w:r>
            <w:r w:rsidRPr="00957809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8"/>
                <w:szCs w:val="28"/>
                <w:highlight w:val="darkGreen"/>
                <w:lang w:eastAsia="fr-FR"/>
              </w:rPr>
              <w:t>12 900 DA</w:t>
            </w:r>
            <w:r w:rsidRPr="006F328E">
              <w:rPr>
                <w:rFonts w:ascii="Calibri" w:eastAsia="Times New Roman" w:hAnsi="Calibri" w:cs="Calibri"/>
                <w:b/>
                <w:bCs/>
                <w:color w:val="215D4B" w:themeColor="accent4" w:themeShade="80"/>
                <w:sz w:val="28"/>
                <w:szCs w:val="28"/>
                <w:lang w:eastAsia="fr-FR"/>
              </w:rPr>
              <w:t xml:space="preserve"> </w:t>
            </w:r>
            <w:r w:rsidRPr="006F32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 xml:space="preserve">de manière </w:t>
            </w:r>
            <w:r w:rsidRPr="0095780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>claire et visible</w:t>
            </w:r>
            <w:r w:rsidRPr="006F32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>.</w:t>
            </w:r>
          </w:p>
        </w:tc>
      </w:tr>
      <w:tr w:rsidR="00957809" w:rsidRPr="006F328E" w:rsidTr="00630741">
        <w:trPr>
          <w:trHeight w:val="776"/>
          <w:tblCellSpacing w:w="15" w:type="dxa"/>
        </w:trPr>
        <w:tc>
          <w:tcPr>
            <w:tcW w:w="2451" w:type="dxa"/>
            <w:shd w:val="clear" w:color="auto" w:fill="DFE3E5" w:themeFill="background2"/>
            <w:vAlign w:val="center"/>
            <w:hideMark/>
          </w:tcPr>
          <w:p w:rsidR="006F328E" w:rsidRPr="006F328E" w:rsidRDefault="006F328E" w:rsidP="00015D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015D26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>Avantages à valoriser</w:t>
            </w:r>
          </w:p>
        </w:tc>
        <w:tc>
          <w:tcPr>
            <w:tcW w:w="7234" w:type="dxa"/>
            <w:shd w:val="clear" w:color="auto" w:fill="DFE3E5" w:themeFill="background2"/>
            <w:vAlign w:val="center"/>
            <w:hideMark/>
          </w:tcPr>
          <w:p w:rsidR="006F328E" w:rsidRPr="006F328E" w:rsidRDefault="006F328E" w:rsidP="00015D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</w:pPr>
            <w:r w:rsidRPr="006F32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>- Utilisation simple- Accès direct aux chaînes TV- Contenus connectés variés- Expérience de divertissement familiale et accessible à tous</w:t>
            </w:r>
          </w:p>
        </w:tc>
      </w:tr>
      <w:tr w:rsidR="00957809" w:rsidRPr="006F328E" w:rsidTr="00630741">
        <w:trPr>
          <w:trHeight w:val="793"/>
          <w:tblCellSpacing w:w="15" w:type="dxa"/>
        </w:trPr>
        <w:tc>
          <w:tcPr>
            <w:tcW w:w="2451" w:type="dxa"/>
            <w:shd w:val="clear" w:color="auto" w:fill="DFE3E5" w:themeFill="background2"/>
            <w:vAlign w:val="center"/>
            <w:hideMark/>
          </w:tcPr>
          <w:p w:rsidR="006F328E" w:rsidRPr="006F328E" w:rsidRDefault="006F328E" w:rsidP="00015D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015D26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>Objectif global</w:t>
            </w:r>
          </w:p>
        </w:tc>
        <w:tc>
          <w:tcPr>
            <w:tcW w:w="7234" w:type="dxa"/>
            <w:shd w:val="clear" w:color="auto" w:fill="DFE3E5" w:themeFill="background2"/>
            <w:vAlign w:val="center"/>
            <w:hideMark/>
          </w:tcPr>
          <w:p w:rsidR="006F328E" w:rsidRPr="006F328E" w:rsidRDefault="006F328E" w:rsidP="00015D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</w:pPr>
            <w:r w:rsidRPr="006F32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>Attirer l’attention du public et encourager l’achat grâce à une présentation visuelle percutante et conviviale.</w:t>
            </w:r>
          </w:p>
        </w:tc>
      </w:tr>
    </w:tbl>
    <w:p w:rsidR="000367B7" w:rsidRDefault="000367B7" w:rsidP="000367B7">
      <w:pPr>
        <w:rPr>
          <w:rFonts w:ascii="Calibri" w:hAnsi="Calibri" w:cs="Calibri"/>
          <w:sz w:val="24"/>
          <w:szCs w:val="24"/>
        </w:rPr>
      </w:pPr>
    </w:p>
    <w:p w:rsidR="000367B7" w:rsidRDefault="00366DD0" w:rsidP="000367B7">
      <w:pPr>
        <w:pStyle w:val="Paragraphedeliste"/>
        <w:numPr>
          <w:ilvl w:val="0"/>
          <w:numId w:val="38"/>
        </w:numPr>
        <w:ind w:left="0"/>
        <w:rPr>
          <w:rFonts w:ascii="Calibri" w:hAnsi="Calibri" w:cs="Calibri"/>
          <w:sz w:val="24"/>
          <w:szCs w:val="24"/>
        </w:rPr>
      </w:pPr>
      <w:r w:rsidRPr="000367B7">
        <w:rPr>
          <w:rFonts w:ascii="Calibri" w:hAnsi="Calibri" w:cs="Calibri"/>
          <w:b/>
          <w:bCs/>
          <w:sz w:val="24"/>
          <w:szCs w:val="24"/>
        </w:rPr>
        <w:t>C’est quoi la TOD ?</w:t>
      </w:r>
      <w:r w:rsidRPr="000367B7">
        <w:rPr>
          <w:rFonts w:ascii="Calibri" w:hAnsi="Calibri" w:cs="Calibri"/>
          <w:b/>
          <w:bCs/>
          <w:sz w:val="24"/>
          <w:szCs w:val="24"/>
        </w:rPr>
        <w:br/>
      </w:r>
      <w:r w:rsidRPr="000367B7">
        <w:rPr>
          <w:rFonts w:ascii="Calibri" w:hAnsi="Calibri" w:cs="Calibri"/>
          <w:sz w:val="24"/>
          <w:szCs w:val="24"/>
        </w:rPr>
        <w:t>TOD est une application de streaming en ligne qui offre un accès exclusif à une diffusion inégalée de sports en direct et en différé, en 4K et en plusieurs langues.</w:t>
      </w:r>
      <w:r w:rsidR="000367B7">
        <w:rPr>
          <w:rFonts w:ascii="Calibri" w:hAnsi="Calibri" w:cs="Calibri"/>
          <w:sz w:val="24"/>
          <w:szCs w:val="24"/>
        </w:rPr>
        <w:br/>
      </w:r>
    </w:p>
    <w:p w:rsidR="000367B7" w:rsidRPr="000367B7" w:rsidRDefault="003F32C9" w:rsidP="000367B7">
      <w:pPr>
        <w:pStyle w:val="Paragraphedeliste"/>
        <w:numPr>
          <w:ilvl w:val="0"/>
          <w:numId w:val="38"/>
        </w:numPr>
        <w:ind w:left="0"/>
        <w:rPr>
          <w:rFonts w:ascii="Calibri" w:hAnsi="Calibri" w:cs="Calibri"/>
          <w:sz w:val="24"/>
          <w:szCs w:val="24"/>
        </w:rPr>
      </w:pPr>
      <w:r w:rsidRPr="000367B7">
        <w:rPr>
          <w:rFonts w:ascii="Calibri" w:hAnsi="Calibri" w:cs="Calibri"/>
          <w:b/>
          <w:bCs/>
          <w:sz w:val="24"/>
          <w:szCs w:val="24"/>
        </w:rPr>
        <w:t>Puis-je vendre la TWIN BOX sans S</w:t>
      </w:r>
      <w:r w:rsidR="00677829" w:rsidRPr="000367B7">
        <w:rPr>
          <w:rFonts w:ascii="Calibri" w:hAnsi="Calibri" w:cs="Calibri"/>
          <w:b/>
          <w:bCs/>
          <w:sz w:val="24"/>
          <w:szCs w:val="24"/>
        </w:rPr>
        <w:t>IM</w:t>
      </w:r>
      <w:r w:rsidRPr="000367B7">
        <w:rPr>
          <w:rFonts w:ascii="Calibri" w:hAnsi="Calibri" w:cs="Calibri"/>
          <w:b/>
          <w:bCs/>
          <w:sz w:val="24"/>
          <w:szCs w:val="24"/>
        </w:rPr>
        <w:t xml:space="preserve"> DATA ?</w:t>
      </w:r>
      <w:r w:rsidRPr="000367B7">
        <w:rPr>
          <w:rFonts w:ascii="Calibri" w:hAnsi="Calibri" w:cs="Calibri"/>
          <w:sz w:val="24"/>
          <w:szCs w:val="24"/>
        </w:rPr>
        <w:br/>
      </w:r>
      <w:r w:rsidR="00630741" w:rsidRPr="000367B7">
        <w:rPr>
          <w:rFonts w:ascii="Calibri" w:hAnsi="Calibri" w:cs="Calibri"/>
          <w:sz w:val="24"/>
          <w:szCs w:val="24"/>
        </w:rPr>
        <w:t xml:space="preserve">Oui, il est tout à fait possible de commercialiser la TWIN BOX </w:t>
      </w:r>
      <w:r w:rsidR="00677829" w:rsidRPr="000367B7">
        <w:rPr>
          <w:rStyle w:val="lev"/>
          <w:rFonts w:ascii="Calibri" w:hAnsi="Calibri" w:cs="Calibri"/>
          <w:sz w:val="24"/>
          <w:szCs w:val="24"/>
        </w:rPr>
        <w:t xml:space="preserve">avec ou sans </w:t>
      </w:r>
      <w:r w:rsidR="00630741" w:rsidRPr="000367B7">
        <w:rPr>
          <w:rStyle w:val="lev"/>
          <w:rFonts w:ascii="Calibri" w:hAnsi="Calibri" w:cs="Calibri"/>
          <w:sz w:val="24"/>
          <w:szCs w:val="24"/>
        </w:rPr>
        <w:t>SIM DATA</w:t>
      </w:r>
      <w:r w:rsidR="00677829" w:rsidRPr="000367B7">
        <w:rPr>
          <w:rFonts w:ascii="Calibri" w:hAnsi="Calibri" w:cs="Calibri"/>
          <w:sz w:val="24"/>
          <w:szCs w:val="24"/>
        </w:rPr>
        <w:t>.</w:t>
      </w:r>
      <w:r w:rsidR="000367B7">
        <w:rPr>
          <w:rFonts w:ascii="Calibri" w:hAnsi="Calibri" w:cs="Calibri"/>
          <w:sz w:val="24"/>
          <w:szCs w:val="24"/>
        </w:rPr>
        <w:br/>
      </w:r>
    </w:p>
    <w:p w:rsidR="00DB65A9" w:rsidRPr="00450094" w:rsidRDefault="00015D26" w:rsidP="00450094">
      <w:pPr>
        <w:pStyle w:val="Paragraphedeliste"/>
        <w:numPr>
          <w:ilvl w:val="0"/>
          <w:numId w:val="38"/>
        </w:numPr>
        <w:ind w:left="0"/>
        <w:rPr>
          <w:rFonts w:ascii="Calibri" w:hAnsi="Calibri" w:cs="Calibri"/>
          <w:sz w:val="24"/>
          <w:szCs w:val="24"/>
        </w:rPr>
      </w:pPr>
      <w:r w:rsidRPr="000367B7">
        <w:rPr>
          <w:rFonts w:ascii="Calibri" w:hAnsi="Calibri" w:cs="Calibri"/>
          <w:b/>
          <w:bCs/>
          <w:sz w:val="24"/>
          <w:szCs w:val="24"/>
        </w:rPr>
        <w:t>Quels sont les tarifs des différents abonnements de l’application TOD ?</w:t>
      </w:r>
    </w:p>
    <w:tbl>
      <w:tblPr>
        <w:tblW w:w="8959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241"/>
        <w:gridCol w:w="2241"/>
        <w:gridCol w:w="2241"/>
      </w:tblGrid>
      <w:tr w:rsidR="00450094" w:rsidRPr="00DB65A9" w:rsidTr="00450094">
        <w:trPr>
          <w:trHeight w:val="462"/>
          <w:tblHeader/>
          <w:tblCellSpacing w:w="15" w:type="dxa"/>
          <w:jc w:val="center"/>
        </w:trPr>
        <w:tc>
          <w:tcPr>
            <w:tcW w:w="2191" w:type="dxa"/>
            <w:shd w:val="clear" w:color="auto" w:fill="C00000"/>
            <w:vAlign w:val="center"/>
            <w:hideMark/>
          </w:tcPr>
          <w:p w:rsidR="00DB65A9" w:rsidRPr="00DB65A9" w:rsidRDefault="00412EE8" w:rsidP="00DB65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450094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>Détails</w:t>
            </w:r>
          </w:p>
        </w:tc>
        <w:tc>
          <w:tcPr>
            <w:tcW w:w="2211" w:type="dxa"/>
            <w:shd w:val="clear" w:color="auto" w:fill="C00000"/>
            <w:vAlign w:val="center"/>
            <w:hideMark/>
          </w:tcPr>
          <w:p w:rsidR="00DB65A9" w:rsidRPr="00DB65A9" w:rsidRDefault="00DB65A9" w:rsidP="00DB65A9">
            <w:pPr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450094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>TOD Mobile</w:t>
            </w:r>
          </w:p>
        </w:tc>
        <w:tc>
          <w:tcPr>
            <w:tcW w:w="2211" w:type="dxa"/>
            <w:shd w:val="clear" w:color="auto" w:fill="C00000"/>
            <w:vAlign w:val="center"/>
            <w:hideMark/>
          </w:tcPr>
          <w:p w:rsidR="00DB65A9" w:rsidRPr="00DB65A9" w:rsidRDefault="00DB65A9" w:rsidP="00DB65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450094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>TOD</w:t>
            </w:r>
          </w:p>
        </w:tc>
        <w:tc>
          <w:tcPr>
            <w:tcW w:w="2196" w:type="dxa"/>
            <w:shd w:val="clear" w:color="auto" w:fill="C00000"/>
            <w:vAlign w:val="center"/>
            <w:hideMark/>
          </w:tcPr>
          <w:p w:rsidR="00DB65A9" w:rsidRPr="00DB65A9" w:rsidRDefault="00DB65A9" w:rsidP="00DB65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450094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>TOD 4K</w:t>
            </w:r>
          </w:p>
        </w:tc>
      </w:tr>
      <w:tr w:rsidR="00450094" w:rsidRPr="00DB65A9" w:rsidTr="00450094">
        <w:trPr>
          <w:trHeight w:val="462"/>
          <w:tblCellSpacing w:w="15" w:type="dxa"/>
          <w:jc w:val="center"/>
        </w:trPr>
        <w:tc>
          <w:tcPr>
            <w:tcW w:w="2191" w:type="dxa"/>
            <w:shd w:val="clear" w:color="auto" w:fill="C6CDD1" w:themeFill="background2" w:themeFillShade="E6"/>
            <w:vAlign w:val="center"/>
            <w:hideMark/>
          </w:tcPr>
          <w:p w:rsidR="00DB65A9" w:rsidRPr="00DB65A9" w:rsidRDefault="00DB65A9" w:rsidP="00DB65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50094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>Prix de l’offre</w:t>
            </w:r>
          </w:p>
        </w:tc>
        <w:tc>
          <w:tcPr>
            <w:tcW w:w="2211" w:type="dxa"/>
            <w:shd w:val="clear" w:color="auto" w:fill="C6CDD1" w:themeFill="background2" w:themeFillShade="E6"/>
            <w:vAlign w:val="center"/>
            <w:hideMark/>
          </w:tcPr>
          <w:p w:rsidR="00DB65A9" w:rsidRPr="00DB65A9" w:rsidRDefault="00DB65A9" w:rsidP="00DB65A9">
            <w:pPr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DB65A9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>1 000 DA</w:t>
            </w:r>
          </w:p>
        </w:tc>
        <w:tc>
          <w:tcPr>
            <w:tcW w:w="2211" w:type="dxa"/>
            <w:shd w:val="clear" w:color="auto" w:fill="C6CDD1" w:themeFill="background2" w:themeFillShade="E6"/>
            <w:vAlign w:val="center"/>
            <w:hideMark/>
          </w:tcPr>
          <w:p w:rsidR="00DB65A9" w:rsidRPr="00DB65A9" w:rsidRDefault="00DB65A9" w:rsidP="00DB65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DB65A9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>2 000 DA</w:t>
            </w:r>
          </w:p>
        </w:tc>
        <w:tc>
          <w:tcPr>
            <w:tcW w:w="2196" w:type="dxa"/>
            <w:shd w:val="clear" w:color="auto" w:fill="C6CDD1" w:themeFill="background2" w:themeFillShade="E6"/>
            <w:vAlign w:val="center"/>
            <w:hideMark/>
          </w:tcPr>
          <w:p w:rsidR="00DB65A9" w:rsidRPr="00DB65A9" w:rsidRDefault="00DB65A9" w:rsidP="00DB65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DB65A9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>3 000 DA</w:t>
            </w:r>
          </w:p>
        </w:tc>
      </w:tr>
      <w:tr w:rsidR="00450094" w:rsidRPr="00DB65A9" w:rsidTr="00450094">
        <w:trPr>
          <w:trHeight w:val="1368"/>
          <w:tblCellSpacing w:w="15" w:type="dxa"/>
          <w:jc w:val="center"/>
        </w:trPr>
        <w:tc>
          <w:tcPr>
            <w:tcW w:w="2191" w:type="dxa"/>
            <w:shd w:val="clear" w:color="auto" w:fill="F2F2F2" w:themeFill="background1" w:themeFillShade="F2"/>
            <w:vAlign w:val="center"/>
            <w:hideMark/>
          </w:tcPr>
          <w:p w:rsidR="00DB65A9" w:rsidRPr="00DB65A9" w:rsidRDefault="00DB65A9" w:rsidP="00DB65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50094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>Accès TOD</w:t>
            </w:r>
          </w:p>
        </w:tc>
        <w:tc>
          <w:tcPr>
            <w:tcW w:w="2211" w:type="dxa"/>
            <w:shd w:val="clear" w:color="auto" w:fill="F2F2F2" w:themeFill="background1" w:themeFillShade="F2"/>
            <w:vAlign w:val="center"/>
            <w:hideMark/>
          </w:tcPr>
          <w:p w:rsidR="00450094" w:rsidRDefault="00450094" w:rsidP="00450094">
            <w:pPr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 xml:space="preserve">TOD Mobile </w:t>
            </w:r>
          </w:p>
          <w:p w:rsidR="00450094" w:rsidRDefault="00DB65A9" w:rsidP="00450094">
            <w:pPr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DB65A9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>1 appareil</w:t>
            </w:r>
            <w:r w:rsidR="00450094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</w:p>
          <w:p w:rsidR="00DB65A9" w:rsidRPr="00DB65A9" w:rsidRDefault="00DB65A9" w:rsidP="00450094">
            <w:pPr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DB65A9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>1 écran</w:t>
            </w:r>
          </w:p>
        </w:tc>
        <w:tc>
          <w:tcPr>
            <w:tcW w:w="2211" w:type="dxa"/>
            <w:shd w:val="clear" w:color="auto" w:fill="F2F2F2" w:themeFill="background1" w:themeFillShade="F2"/>
            <w:vAlign w:val="center"/>
            <w:hideMark/>
          </w:tcPr>
          <w:p w:rsidR="00450094" w:rsidRDefault="00450094" w:rsidP="0045009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>TOD 4K</w:t>
            </w:r>
          </w:p>
          <w:p w:rsidR="00450094" w:rsidRDefault="00DB65A9" w:rsidP="0045009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DB65A9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 xml:space="preserve">5 appareils </w:t>
            </w:r>
          </w:p>
          <w:p w:rsidR="00DB65A9" w:rsidRPr="00DB65A9" w:rsidRDefault="00DB65A9" w:rsidP="0045009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DB65A9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 xml:space="preserve"> 1 écran</w:t>
            </w:r>
          </w:p>
        </w:tc>
        <w:tc>
          <w:tcPr>
            <w:tcW w:w="2196" w:type="dxa"/>
            <w:shd w:val="clear" w:color="auto" w:fill="F2F2F2" w:themeFill="background1" w:themeFillShade="F2"/>
            <w:vAlign w:val="center"/>
            <w:hideMark/>
          </w:tcPr>
          <w:p w:rsidR="00450094" w:rsidRDefault="00450094" w:rsidP="00DB65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>TOD 4K</w:t>
            </w:r>
          </w:p>
          <w:p w:rsidR="00450094" w:rsidRDefault="00450094" w:rsidP="00DB65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 xml:space="preserve">5 appareils </w:t>
            </w:r>
          </w:p>
          <w:p w:rsidR="00DB65A9" w:rsidRPr="00DB65A9" w:rsidRDefault="00DB65A9" w:rsidP="00DB65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DB65A9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>2 écrans</w:t>
            </w:r>
          </w:p>
        </w:tc>
      </w:tr>
      <w:tr w:rsidR="00450094" w:rsidRPr="00DB65A9" w:rsidTr="00450094">
        <w:trPr>
          <w:trHeight w:val="462"/>
          <w:tblCellSpacing w:w="15" w:type="dxa"/>
          <w:jc w:val="center"/>
        </w:trPr>
        <w:tc>
          <w:tcPr>
            <w:tcW w:w="2191" w:type="dxa"/>
            <w:shd w:val="clear" w:color="auto" w:fill="C6CDD1" w:themeFill="background2" w:themeFillShade="E6"/>
            <w:vAlign w:val="center"/>
            <w:hideMark/>
          </w:tcPr>
          <w:p w:rsidR="00DB65A9" w:rsidRPr="00DB65A9" w:rsidRDefault="00DB65A9" w:rsidP="00DB65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50094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>Volume Internet</w:t>
            </w:r>
          </w:p>
        </w:tc>
        <w:tc>
          <w:tcPr>
            <w:tcW w:w="2211" w:type="dxa"/>
            <w:shd w:val="clear" w:color="auto" w:fill="C6CDD1" w:themeFill="background2" w:themeFillShade="E6"/>
            <w:vAlign w:val="center"/>
            <w:hideMark/>
          </w:tcPr>
          <w:p w:rsidR="00DB65A9" w:rsidRPr="00DB65A9" w:rsidRDefault="00DB65A9" w:rsidP="00DB65A9">
            <w:pPr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DB65A9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>2 Go</w:t>
            </w:r>
          </w:p>
        </w:tc>
        <w:tc>
          <w:tcPr>
            <w:tcW w:w="2211" w:type="dxa"/>
            <w:shd w:val="clear" w:color="auto" w:fill="C6CDD1" w:themeFill="background2" w:themeFillShade="E6"/>
            <w:vAlign w:val="center"/>
            <w:hideMark/>
          </w:tcPr>
          <w:p w:rsidR="00DB65A9" w:rsidRPr="00DB65A9" w:rsidRDefault="00DB65A9" w:rsidP="00DB65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DB65A9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>5 Go</w:t>
            </w:r>
          </w:p>
        </w:tc>
        <w:tc>
          <w:tcPr>
            <w:tcW w:w="2196" w:type="dxa"/>
            <w:shd w:val="clear" w:color="auto" w:fill="C6CDD1" w:themeFill="background2" w:themeFillShade="E6"/>
            <w:vAlign w:val="center"/>
            <w:hideMark/>
          </w:tcPr>
          <w:p w:rsidR="00DB65A9" w:rsidRPr="00DB65A9" w:rsidRDefault="00DB65A9" w:rsidP="00DB65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DB65A9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>15 Go</w:t>
            </w:r>
          </w:p>
        </w:tc>
      </w:tr>
      <w:tr w:rsidR="00450094" w:rsidRPr="00DB65A9" w:rsidTr="00450094">
        <w:trPr>
          <w:trHeight w:val="462"/>
          <w:tblCellSpacing w:w="15" w:type="dxa"/>
          <w:jc w:val="center"/>
        </w:trPr>
        <w:tc>
          <w:tcPr>
            <w:tcW w:w="2191" w:type="dxa"/>
            <w:shd w:val="clear" w:color="auto" w:fill="F2F2F2" w:themeFill="background1" w:themeFillShade="F2"/>
            <w:vAlign w:val="center"/>
            <w:hideMark/>
          </w:tcPr>
          <w:p w:rsidR="00DB65A9" w:rsidRPr="00DB65A9" w:rsidRDefault="00DB65A9" w:rsidP="00DB65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50094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>Validité</w:t>
            </w:r>
          </w:p>
        </w:tc>
        <w:tc>
          <w:tcPr>
            <w:tcW w:w="2211" w:type="dxa"/>
            <w:shd w:val="clear" w:color="auto" w:fill="F2F2F2" w:themeFill="background1" w:themeFillShade="F2"/>
            <w:vAlign w:val="center"/>
            <w:hideMark/>
          </w:tcPr>
          <w:p w:rsidR="00DB65A9" w:rsidRPr="00DB65A9" w:rsidRDefault="00DB65A9" w:rsidP="00DB65A9">
            <w:pPr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DB65A9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>30 jours</w:t>
            </w:r>
          </w:p>
        </w:tc>
        <w:tc>
          <w:tcPr>
            <w:tcW w:w="2211" w:type="dxa"/>
            <w:shd w:val="clear" w:color="auto" w:fill="F2F2F2" w:themeFill="background1" w:themeFillShade="F2"/>
            <w:vAlign w:val="center"/>
            <w:hideMark/>
          </w:tcPr>
          <w:p w:rsidR="00DB65A9" w:rsidRPr="00DB65A9" w:rsidRDefault="00DB65A9" w:rsidP="00DB65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DB65A9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>30 jours</w:t>
            </w:r>
          </w:p>
        </w:tc>
        <w:tc>
          <w:tcPr>
            <w:tcW w:w="2196" w:type="dxa"/>
            <w:shd w:val="clear" w:color="auto" w:fill="F2F2F2" w:themeFill="background1" w:themeFillShade="F2"/>
            <w:vAlign w:val="center"/>
            <w:hideMark/>
          </w:tcPr>
          <w:p w:rsidR="00DB65A9" w:rsidRPr="00DB65A9" w:rsidRDefault="00DB65A9" w:rsidP="00DB65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DB65A9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>30 jours</w:t>
            </w:r>
          </w:p>
        </w:tc>
      </w:tr>
    </w:tbl>
    <w:p w:rsidR="00DB65A9" w:rsidRDefault="00DB65A9" w:rsidP="00E955ED">
      <w:pPr>
        <w:rPr>
          <w:rFonts w:ascii="Calibri" w:hAnsi="Calibri" w:cs="Calibri"/>
          <w:b/>
          <w:bCs/>
          <w:sz w:val="24"/>
          <w:szCs w:val="24"/>
        </w:rPr>
      </w:pPr>
    </w:p>
    <w:p w:rsidR="00450094" w:rsidRDefault="00450094" w:rsidP="00E955ED">
      <w:pPr>
        <w:rPr>
          <w:rFonts w:ascii="Calibri" w:hAnsi="Calibri" w:cs="Calibri"/>
          <w:b/>
          <w:bCs/>
          <w:sz w:val="24"/>
          <w:szCs w:val="24"/>
        </w:rPr>
      </w:pPr>
    </w:p>
    <w:p w:rsidR="006309F6" w:rsidRPr="000367B7" w:rsidRDefault="00366DD0" w:rsidP="000367B7">
      <w:pPr>
        <w:pStyle w:val="Paragraphedeliste"/>
        <w:numPr>
          <w:ilvl w:val="0"/>
          <w:numId w:val="38"/>
        </w:numPr>
        <w:ind w:left="142"/>
        <w:rPr>
          <w:rFonts w:ascii="Calibri" w:hAnsi="Calibri" w:cs="Calibri"/>
          <w:b/>
          <w:bCs/>
          <w:sz w:val="24"/>
          <w:szCs w:val="24"/>
        </w:rPr>
      </w:pPr>
      <w:r w:rsidRPr="000367B7">
        <w:rPr>
          <w:rFonts w:ascii="Calibri" w:hAnsi="Calibri" w:cs="Calibri"/>
          <w:b/>
          <w:bCs/>
          <w:sz w:val="24"/>
          <w:szCs w:val="24"/>
        </w:rPr>
        <w:lastRenderedPageBreak/>
        <w:t xml:space="preserve">C’est quoi FENNEC DIGITAL ? </w:t>
      </w:r>
      <w:r w:rsidR="00051E28" w:rsidRPr="000367B7">
        <w:rPr>
          <w:rFonts w:ascii="Calibri" w:hAnsi="Calibri" w:cs="Calibri"/>
          <w:b/>
          <w:bCs/>
          <w:sz w:val="24"/>
          <w:szCs w:val="24"/>
        </w:rPr>
        <w:br/>
      </w:r>
      <w:r w:rsidR="00051E28" w:rsidRPr="000367B7">
        <w:rPr>
          <w:rFonts w:ascii="Calibri" w:hAnsi="Calibri" w:cs="Calibri"/>
          <w:sz w:val="24"/>
          <w:szCs w:val="24"/>
        </w:rPr>
        <w:t>Fennec Digital est un portail de gaming mobile, dynamique et adapté à l’environnement Android TV, notamment les jeux :</w:t>
      </w:r>
      <w:r w:rsidR="00051E28" w:rsidRPr="000367B7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="00051E28" w:rsidRPr="000367B7">
        <w:rPr>
          <w:rFonts w:ascii="Calibri" w:hAnsi="Calibri" w:cs="Calibri"/>
          <w:b/>
          <w:bCs/>
          <w:sz w:val="24"/>
          <w:szCs w:val="24"/>
        </w:rPr>
        <w:t>Tihi</w:t>
      </w:r>
      <w:proofErr w:type="spellEnd"/>
      <w:r w:rsidR="00051E28" w:rsidRPr="000367B7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="00051E28" w:rsidRPr="000367B7">
        <w:rPr>
          <w:rFonts w:ascii="Calibri" w:hAnsi="Calibri" w:cs="Calibri"/>
          <w:b/>
          <w:bCs/>
          <w:sz w:val="24"/>
          <w:szCs w:val="24"/>
        </w:rPr>
        <w:t>Tahet</w:t>
      </w:r>
      <w:proofErr w:type="spellEnd"/>
      <w:r w:rsidR="00051E28" w:rsidRPr="000367B7">
        <w:rPr>
          <w:rFonts w:ascii="Calibri" w:hAnsi="Calibri" w:cs="Calibri"/>
          <w:b/>
          <w:bCs/>
          <w:sz w:val="24"/>
          <w:szCs w:val="24"/>
        </w:rPr>
        <w:t xml:space="preserve">, </w:t>
      </w:r>
      <w:proofErr w:type="spellStart"/>
      <w:r w:rsidR="00051E28" w:rsidRPr="000367B7">
        <w:rPr>
          <w:rFonts w:ascii="Calibri" w:hAnsi="Calibri" w:cs="Calibri"/>
          <w:b/>
          <w:bCs/>
          <w:sz w:val="24"/>
          <w:szCs w:val="24"/>
        </w:rPr>
        <w:t>Doukha</w:t>
      </w:r>
      <w:proofErr w:type="spellEnd"/>
      <w:r w:rsidR="00051E28" w:rsidRPr="000367B7">
        <w:rPr>
          <w:rFonts w:ascii="Calibri" w:hAnsi="Calibri" w:cs="Calibri"/>
          <w:b/>
          <w:bCs/>
          <w:sz w:val="24"/>
          <w:szCs w:val="24"/>
        </w:rPr>
        <w:t xml:space="preserve"> Ride, </w:t>
      </w:r>
      <w:proofErr w:type="spellStart"/>
      <w:r w:rsidR="00051E28" w:rsidRPr="000367B7">
        <w:rPr>
          <w:rFonts w:ascii="Calibri" w:hAnsi="Calibri" w:cs="Calibri"/>
          <w:b/>
          <w:bCs/>
          <w:sz w:val="24"/>
          <w:szCs w:val="24"/>
        </w:rPr>
        <w:t>Tchek</w:t>
      </w:r>
      <w:proofErr w:type="spellEnd"/>
      <w:r w:rsidR="00051E28" w:rsidRPr="000367B7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="00051E28" w:rsidRPr="000367B7">
        <w:rPr>
          <w:rFonts w:ascii="Calibri" w:hAnsi="Calibri" w:cs="Calibri"/>
          <w:b/>
          <w:bCs/>
          <w:sz w:val="24"/>
          <w:szCs w:val="24"/>
        </w:rPr>
        <w:t>Tchayka</w:t>
      </w:r>
      <w:proofErr w:type="spellEnd"/>
      <w:r w:rsidR="00051E28" w:rsidRPr="000367B7">
        <w:rPr>
          <w:rFonts w:ascii="Calibri" w:hAnsi="Calibri" w:cs="Calibri"/>
          <w:b/>
          <w:bCs/>
          <w:sz w:val="24"/>
          <w:szCs w:val="24"/>
        </w:rPr>
        <w:t xml:space="preserve">, El </w:t>
      </w:r>
      <w:proofErr w:type="spellStart"/>
      <w:r w:rsidR="00051E28" w:rsidRPr="000367B7">
        <w:rPr>
          <w:rFonts w:ascii="Calibri" w:hAnsi="Calibri" w:cs="Calibri"/>
          <w:b/>
          <w:bCs/>
          <w:sz w:val="24"/>
          <w:szCs w:val="24"/>
        </w:rPr>
        <w:t>Harba</w:t>
      </w:r>
      <w:proofErr w:type="spellEnd"/>
      <w:r w:rsidR="00051E28" w:rsidRPr="000367B7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="00051E28" w:rsidRPr="000367B7">
        <w:rPr>
          <w:rFonts w:ascii="Calibri" w:hAnsi="Calibri" w:cs="Calibri"/>
          <w:b/>
          <w:bCs/>
          <w:sz w:val="24"/>
          <w:szCs w:val="24"/>
        </w:rPr>
        <w:t>Tsalek</w:t>
      </w:r>
      <w:proofErr w:type="spellEnd"/>
      <w:r w:rsidR="00051E28" w:rsidRPr="000367B7">
        <w:rPr>
          <w:rFonts w:ascii="Calibri" w:hAnsi="Calibri" w:cs="Calibri"/>
          <w:b/>
          <w:bCs/>
          <w:sz w:val="24"/>
          <w:szCs w:val="24"/>
        </w:rPr>
        <w:t xml:space="preserve"> &amp; </w:t>
      </w:r>
      <w:proofErr w:type="spellStart"/>
      <w:r w:rsidR="00051E28" w:rsidRPr="000367B7">
        <w:rPr>
          <w:rFonts w:ascii="Calibri" w:hAnsi="Calibri" w:cs="Calibri"/>
          <w:b/>
          <w:bCs/>
          <w:sz w:val="24"/>
          <w:szCs w:val="24"/>
        </w:rPr>
        <w:t>Echfa</w:t>
      </w:r>
      <w:proofErr w:type="spellEnd"/>
      <w:r w:rsidR="00051E28" w:rsidRPr="000367B7">
        <w:rPr>
          <w:rFonts w:ascii="Calibri" w:hAnsi="Calibri" w:cs="Calibri"/>
          <w:b/>
          <w:bCs/>
          <w:sz w:val="24"/>
          <w:szCs w:val="24"/>
        </w:rPr>
        <w:t xml:space="preserve"> 3liha.</w:t>
      </w:r>
    </w:p>
    <w:p w:rsidR="006309F6" w:rsidRPr="006309F6" w:rsidRDefault="006309F6" w:rsidP="006309F6">
      <w:pPr>
        <w:pStyle w:val="Paragraphedeliste"/>
        <w:ind w:left="76"/>
        <w:rPr>
          <w:rFonts w:ascii="Calibri" w:hAnsi="Calibri" w:cs="Calibri"/>
          <w:b/>
          <w:bCs/>
          <w:sz w:val="24"/>
          <w:szCs w:val="24"/>
        </w:rPr>
      </w:pPr>
    </w:p>
    <w:p w:rsidR="00A22661" w:rsidRPr="006309F6" w:rsidRDefault="00A22661" w:rsidP="000367B7">
      <w:pPr>
        <w:pStyle w:val="Paragraphedeliste"/>
        <w:numPr>
          <w:ilvl w:val="0"/>
          <w:numId w:val="38"/>
        </w:numPr>
        <w:ind w:left="0"/>
        <w:rPr>
          <w:rFonts w:ascii="Calibri" w:hAnsi="Calibri" w:cs="Calibri"/>
          <w:b/>
          <w:bCs/>
          <w:sz w:val="24"/>
          <w:szCs w:val="24"/>
        </w:rPr>
      </w:pPr>
      <w:r w:rsidRPr="006309F6">
        <w:rPr>
          <w:rFonts w:ascii="Calibri" w:hAnsi="Calibri" w:cs="Calibri"/>
          <w:b/>
          <w:bCs/>
          <w:sz w:val="24"/>
          <w:szCs w:val="24"/>
        </w:rPr>
        <w:t>Quels sont les tarifs des différents abonnements de l’application FENNEC DIGITAL ?</w:t>
      </w:r>
    </w:p>
    <w:tbl>
      <w:tblPr>
        <w:tblStyle w:val="Grilledutableau"/>
        <w:tblW w:w="9343" w:type="dxa"/>
        <w:tblLook w:val="04A0" w:firstRow="1" w:lastRow="0" w:firstColumn="1" w:lastColumn="0" w:noHBand="0" w:noVBand="1"/>
      </w:tblPr>
      <w:tblGrid>
        <w:gridCol w:w="3539"/>
        <w:gridCol w:w="2902"/>
        <w:gridCol w:w="2902"/>
      </w:tblGrid>
      <w:tr w:rsidR="00A22661" w:rsidTr="00630741">
        <w:trPr>
          <w:trHeight w:val="596"/>
        </w:trPr>
        <w:tc>
          <w:tcPr>
            <w:tcW w:w="3539" w:type="dxa"/>
            <w:shd w:val="clear" w:color="auto" w:fill="C00000"/>
          </w:tcPr>
          <w:p w:rsidR="00A22661" w:rsidRPr="00A22661" w:rsidRDefault="00A22661" w:rsidP="00015D26">
            <w:pPr>
              <w:ind w:left="34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22661">
              <w:rPr>
                <w:rFonts w:ascii="Calibri" w:hAnsi="Calibri" w:cs="Calibri"/>
                <w:b/>
                <w:bCs/>
                <w:sz w:val="28"/>
                <w:szCs w:val="28"/>
              </w:rPr>
              <w:t>Type d’abonnement</w:t>
            </w:r>
          </w:p>
        </w:tc>
        <w:tc>
          <w:tcPr>
            <w:tcW w:w="2902" w:type="dxa"/>
            <w:shd w:val="clear" w:color="auto" w:fill="C00000"/>
          </w:tcPr>
          <w:p w:rsidR="00A22661" w:rsidRPr="00A22661" w:rsidRDefault="00A22661" w:rsidP="00015D26">
            <w:pPr>
              <w:ind w:left="34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22661">
              <w:rPr>
                <w:rFonts w:ascii="Calibri" w:hAnsi="Calibri" w:cs="Calibri"/>
                <w:b/>
                <w:bCs/>
                <w:sz w:val="28"/>
                <w:szCs w:val="28"/>
              </w:rPr>
              <w:t>Prix</w:t>
            </w:r>
          </w:p>
        </w:tc>
        <w:tc>
          <w:tcPr>
            <w:tcW w:w="2902" w:type="dxa"/>
            <w:shd w:val="clear" w:color="auto" w:fill="C00000"/>
          </w:tcPr>
          <w:p w:rsidR="00A22661" w:rsidRPr="00A22661" w:rsidRDefault="00A22661" w:rsidP="00015D26">
            <w:pPr>
              <w:ind w:left="34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22661">
              <w:rPr>
                <w:rFonts w:ascii="Calibri" w:hAnsi="Calibri" w:cs="Calibri"/>
                <w:b/>
                <w:bCs/>
                <w:sz w:val="28"/>
                <w:szCs w:val="28"/>
              </w:rPr>
              <w:t>Validité</w:t>
            </w:r>
          </w:p>
        </w:tc>
      </w:tr>
      <w:tr w:rsidR="00A22661" w:rsidTr="00630741">
        <w:trPr>
          <w:trHeight w:val="546"/>
        </w:trPr>
        <w:tc>
          <w:tcPr>
            <w:tcW w:w="3539" w:type="dxa"/>
            <w:shd w:val="clear" w:color="auto" w:fill="C00000"/>
          </w:tcPr>
          <w:p w:rsidR="00A22661" w:rsidRPr="00A22661" w:rsidRDefault="00A22661" w:rsidP="00015D26">
            <w:pPr>
              <w:ind w:left="34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22661">
              <w:rPr>
                <w:rFonts w:ascii="Calibri" w:hAnsi="Calibri" w:cs="Calibri"/>
                <w:b/>
                <w:bCs/>
                <w:sz w:val="28"/>
                <w:szCs w:val="28"/>
              </w:rPr>
              <w:t>Abonnement journalier</w:t>
            </w:r>
          </w:p>
        </w:tc>
        <w:tc>
          <w:tcPr>
            <w:tcW w:w="2902" w:type="dxa"/>
            <w:shd w:val="clear" w:color="auto" w:fill="C6CDD1" w:themeFill="background2" w:themeFillShade="E6"/>
          </w:tcPr>
          <w:p w:rsidR="00A22661" w:rsidRPr="00A22661" w:rsidRDefault="00A22661" w:rsidP="00015D26">
            <w:pPr>
              <w:ind w:left="34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22661">
              <w:rPr>
                <w:rFonts w:ascii="Calibri" w:hAnsi="Calibri" w:cs="Calibri"/>
                <w:b/>
                <w:bCs/>
                <w:sz w:val="28"/>
                <w:szCs w:val="28"/>
              </w:rPr>
              <w:t>30 DA</w:t>
            </w:r>
          </w:p>
        </w:tc>
        <w:tc>
          <w:tcPr>
            <w:tcW w:w="2902" w:type="dxa"/>
            <w:shd w:val="clear" w:color="auto" w:fill="C6CDD1" w:themeFill="background2" w:themeFillShade="E6"/>
          </w:tcPr>
          <w:p w:rsidR="00A22661" w:rsidRPr="00A22661" w:rsidRDefault="00A22661" w:rsidP="00015D26">
            <w:pPr>
              <w:ind w:left="34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22661">
              <w:rPr>
                <w:rFonts w:ascii="Calibri" w:hAnsi="Calibri" w:cs="Calibri"/>
                <w:b/>
                <w:bCs/>
                <w:sz w:val="28"/>
                <w:szCs w:val="28"/>
              </w:rPr>
              <w:t>1 jour</w:t>
            </w:r>
          </w:p>
        </w:tc>
      </w:tr>
      <w:tr w:rsidR="00A22661" w:rsidTr="00630741">
        <w:trPr>
          <w:trHeight w:val="568"/>
        </w:trPr>
        <w:tc>
          <w:tcPr>
            <w:tcW w:w="3539" w:type="dxa"/>
            <w:shd w:val="clear" w:color="auto" w:fill="C00000"/>
          </w:tcPr>
          <w:p w:rsidR="00A22661" w:rsidRPr="00A22661" w:rsidRDefault="00A22661" w:rsidP="00015D26">
            <w:pPr>
              <w:ind w:left="34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22661">
              <w:rPr>
                <w:rFonts w:ascii="Calibri" w:hAnsi="Calibri" w:cs="Calibri"/>
                <w:b/>
                <w:bCs/>
                <w:sz w:val="28"/>
                <w:szCs w:val="28"/>
              </w:rPr>
              <w:t>Abonnement hebdomadaire</w:t>
            </w:r>
          </w:p>
        </w:tc>
        <w:tc>
          <w:tcPr>
            <w:tcW w:w="2902" w:type="dxa"/>
            <w:shd w:val="clear" w:color="auto" w:fill="C6CDD1" w:themeFill="background2" w:themeFillShade="E6"/>
          </w:tcPr>
          <w:p w:rsidR="00A22661" w:rsidRPr="00A22661" w:rsidRDefault="00A22661" w:rsidP="00015D26">
            <w:pPr>
              <w:ind w:left="34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22661">
              <w:rPr>
                <w:rFonts w:ascii="Calibri" w:hAnsi="Calibri" w:cs="Calibri"/>
                <w:b/>
                <w:bCs/>
                <w:sz w:val="28"/>
                <w:szCs w:val="28"/>
              </w:rPr>
              <w:t>150 DA</w:t>
            </w:r>
          </w:p>
        </w:tc>
        <w:tc>
          <w:tcPr>
            <w:tcW w:w="2902" w:type="dxa"/>
            <w:shd w:val="clear" w:color="auto" w:fill="C6CDD1" w:themeFill="background2" w:themeFillShade="E6"/>
          </w:tcPr>
          <w:p w:rsidR="00A22661" w:rsidRPr="00A22661" w:rsidRDefault="00A22661" w:rsidP="00015D26">
            <w:pPr>
              <w:ind w:left="34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bookmarkStart w:id="0" w:name="_GoBack"/>
            <w:bookmarkEnd w:id="0"/>
            <w:r w:rsidRPr="00A22661">
              <w:rPr>
                <w:rFonts w:ascii="Calibri" w:hAnsi="Calibri" w:cs="Calibri"/>
                <w:b/>
                <w:bCs/>
                <w:sz w:val="28"/>
                <w:szCs w:val="28"/>
              </w:rPr>
              <w:t>7 jours</w:t>
            </w:r>
          </w:p>
        </w:tc>
      </w:tr>
      <w:tr w:rsidR="00A22661" w:rsidTr="00630741">
        <w:trPr>
          <w:trHeight w:val="548"/>
        </w:trPr>
        <w:tc>
          <w:tcPr>
            <w:tcW w:w="3539" w:type="dxa"/>
            <w:shd w:val="clear" w:color="auto" w:fill="C00000"/>
          </w:tcPr>
          <w:p w:rsidR="00A22661" w:rsidRPr="00A22661" w:rsidRDefault="00A22661" w:rsidP="00015D26">
            <w:pPr>
              <w:ind w:left="34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22661">
              <w:rPr>
                <w:rFonts w:ascii="Calibri" w:hAnsi="Calibri" w:cs="Calibri"/>
                <w:b/>
                <w:bCs/>
                <w:sz w:val="28"/>
                <w:szCs w:val="28"/>
              </w:rPr>
              <w:t>Abonnement mensuel</w:t>
            </w:r>
          </w:p>
        </w:tc>
        <w:tc>
          <w:tcPr>
            <w:tcW w:w="2902" w:type="dxa"/>
            <w:shd w:val="clear" w:color="auto" w:fill="C6CDD1" w:themeFill="background2" w:themeFillShade="E6"/>
          </w:tcPr>
          <w:p w:rsidR="00A22661" w:rsidRPr="00A22661" w:rsidRDefault="00A22661" w:rsidP="00015D26">
            <w:pPr>
              <w:ind w:left="34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22661">
              <w:rPr>
                <w:rFonts w:ascii="Calibri" w:hAnsi="Calibri" w:cs="Calibri"/>
                <w:b/>
                <w:bCs/>
                <w:sz w:val="28"/>
                <w:szCs w:val="28"/>
              </w:rPr>
              <w:t>450 DA</w:t>
            </w:r>
          </w:p>
        </w:tc>
        <w:tc>
          <w:tcPr>
            <w:tcW w:w="2902" w:type="dxa"/>
            <w:shd w:val="clear" w:color="auto" w:fill="C6CDD1" w:themeFill="background2" w:themeFillShade="E6"/>
          </w:tcPr>
          <w:p w:rsidR="00A22661" w:rsidRPr="000367B7" w:rsidRDefault="00A22661" w:rsidP="000367B7">
            <w:pPr>
              <w:pStyle w:val="Paragraphedeliste"/>
              <w:numPr>
                <w:ilvl w:val="0"/>
                <w:numId w:val="39"/>
              </w:num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367B7">
              <w:rPr>
                <w:rFonts w:ascii="Calibri" w:hAnsi="Calibri" w:cs="Calibri"/>
                <w:b/>
                <w:bCs/>
                <w:sz w:val="28"/>
                <w:szCs w:val="28"/>
              </w:rPr>
              <w:t>ours</w:t>
            </w:r>
          </w:p>
        </w:tc>
      </w:tr>
    </w:tbl>
    <w:p w:rsidR="004813FC" w:rsidRDefault="004813FC" w:rsidP="00EA6445">
      <w:pPr>
        <w:rPr>
          <w:rFonts w:ascii="Calibri" w:hAnsi="Calibri" w:cs="Calibri"/>
          <w:b/>
          <w:bCs/>
          <w:sz w:val="24"/>
          <w:szCs w:val="24"/>
        </w:rPr>
      </w:pPr>
    </w:p>
    <w:p w:rsidR="0066498A" w:rsidRPr="000367B7" w:rsidRDefault="004813FC" w:rsidP="000367B7">
      <w:pPr>
        <w:pStyle w:val="Paragraphedeliste"/>
        <w:numPr>
          <w:ilvl w:val="0"/>
          <w:numId w:val="38"/>
        </w:numPr>
        <w:ind w:left="0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C’e</w:t>
      </w:r>
      <w:r w:rsidR="0066498A">
        <w:rPr>
          <w:rFonts w:ascii="Calibri" w:hAnsi="Calibri" w:cs="Calibri"/>
          <w:b/>
          <w:bCs/>
          <w:sz w:val="24"/>
          <w:szCs w:val="24"/>
        </w:rPr>
        <w:t xml:space="preserve">st quoi la </w:t>
      </w:r>
      <w:proofErr w:type="spellStart"/>
      <w:r w:rsidR="0066498A">
        <w:rPr>
          <w:rFonts w:ascii="Calibri" w:hAnsi="Calibri" w:cs="Calibri"/>
          <w:b/>
          <w:bCs/>
          <w:sz w:val="24"/>
          <w:szCs w:val="24"/>
        </w:rPr>
        <w:t>Djezzy</w:t>
      </w:r>
      <w:proofErr w:type="spellEnd"/>
      <w:r w:rsidR="0066498A">
        <w:rPr>
          <w:rFonts w:ascii="Calibri" w:hAnsi="Calibri" w:cs="Calibri"/>
          <w:b/>
          <w:bCs/>
          <w:sz w:val="24"/>
          <w:szCs w:val="24"/>
        </w:rPr>
        <w:t xml:space="preserve"> APP TV ?</w:t>
      </w:r>
      <w:r w:rsidR="000367B7">
        <w:rPr>
          <w:rFonts w:ascii="Calibri" w:hAnsi="Calibri" w:cs="Calibri"/>
          <w:b/>
          <w:bCs/>
          <w:sz w:val="24"/>
          <w:szCs w:val="24"/>
        </w:rPr>
        <w:br/>
      </w:r>
      <w:r w:rsidR="0066498A" w:rsidRPr="000367B7">
        <w:rPr>
          <w:rFonts w:ascii="Calibri" w:hAnsi="Calibri" w:cs="Calibri"/>
          <w:sz w:val="24"/>
          <w:szCs w:val="24"/>
        </w:rPr>
        <w:t xml:space="preserve">La </w:t>
      </w:r>
      <w:proofErr w:type="spellStart"/>
      <w:r w:rsidR="0066498A" w:rsidRPr="000367B7">
        <w:rPr>
          <w:rFonts w:ascii="Calibri" w:hAnsi="Calibri" w:cs="Calibri"/>
          <w:sz w:val="24"/>
          <w:szCs w:val="24"/>
        </w:rPr>
        <w:t>Djezzy</w:t>
      </w:r>
      <w:proofErr w:type="spellEnd"/>
      <w:r w:rsidR="0066498A" w:rsidRPr="000367B7">
        <w:rPr>
          <w:rFonts w:ascii="Calibri" w:hAnsi="Calibri" w:cs="Calibri"/>
          <w:sz w:val="24"/>
          <w:szCs w:val="24"/>
        </w:rPr>
        <w:t xml:space="preserve"> APP TV est une application de consultation et rechargement en ligne.</w:t>
      </w:r>
    </w:p>
    <w:p w:rsidR="004813FC" w:rsidRPr="004813FC" w:rsidRDefault="004813FC" w:rsidP="004813FC">
      <w:pPr>
        <w:pStyle w:val="Paragraphedeliste"/>
        <w:ind w:left="76"/>
        <w:rPr>
          <w:rFonts w:ascii="Calibri" w:hAnsi="Calibri" w:cs="Calibri"/>
          <w:b/>
          <w:bCs/>
          <w:sz w:val="24"/>
          <w:szCs w:val="24"/>
        </w:rPr>
      </w:pPr>
    </w:p>
    <w:p w:rsidR="0066498A" w:rsidRPr="0066498A" w:rsidRDefault="00A22661" w:rsidP="0075767F">
      <w:pPr>
        <w:pStyle w:val="Paragraphedeliste"/>
        <w:numPr>
          <w:ilvl w:val="0"/>
          <w:numId w:val="38"/>
        </w:numPr>
        <w:ind w:left="0"/>
        <w:rPr>
          <w:rFonts w:ascii="Calibri" w:hAnsi="Calibri" w:cs="Calibri"/>
          <w:b/>
          <w:bCs/>
          <w:sz w:val="24"/>
          <w:szCs w:val="24"/>
        </w:rPr>
      </w:pPr>
      <w:r w:rsidRPr="006309F6">
        <w:rPr>
          <w:rFonts w:ascii="Calibri" w:hAnsi="Calibri" w:cs="Calibri"/>
          <w:b/>
          <w:bCs/>
          <w:sz w:val="24"/>
          <w:szCs w:val="24"/>
        </w:rPr>
        <w:t>Quel</w:t>
      </w:r>
      <w:r w:rsidR="0066498A">
        <w:rPr>
          <w:rFonts w:ascii="Calibri" w:hAnsi="Calibri" w:cs="Calibri"/>
          <w:b/>
          <w:bCs/>
          <w:sz w:val="24"/>
          <w:szCs w:val="24"/>
        </w:rPr>
        <w:t>le</w:t>
      </w:r>
      <w:r w:rsidRPr="006309F6">
        <w:rPr>
          <w:rFonts w:ascii="Calibri" w:hAnsi="Calibri" w:cs="Calibri"/>
          <w:b/>
          <w:bCs/>
          <w:sz w:val="24"/>
          <w:szCs w:val="24"/>
        </w:rPr>
        <w:t>s sont les caractéristiques et avantages de la TWIN BOX ?</w:t>
      </w:r>
    </w:p>
    <w:p w:rsidR="00A22661" w:rsidRDefault="00A22661" w:rsidP="00A22661">
      <w:pPr>
        <w:pStyle w:val="Paragraphedeliste"/>
        <w:numPr>
          <w:ilvl w:val="0"/>
          <w:numId w:val="25"/>
        </w:numPr>
        <w:ind w:left="426"/>
        <w:rPr>
          <w:rFonts w:ascii="Calibri" w:hAnsi="Calibri" w:cs="Calibri"/>
          <w:b/>
          <w:bCs/>
          <w:sz w:val="24"/>
          <w:szCs w:val="24"/>
        </w:rPr>
      </w:pPr>
      <w:r w:rsidRPr="00A22661">
        <w:rPr>
          <w:rFonts w:ascii="Calibri" w:hAnsi="Calibri" w:cs="Calibri"/>
          <w:b/>
          <w:bCs/>
          <w:sz w:val="24"/>
          <w:szCs w:val="24"/>
        </w:rPr>
        <w:t>Les caractéristiques de la TWIN BOX :</w:t>
      </w:r>
    </w:p>
    <w:p w:rsidR="00A22661" w:rsidRDefault="00A22661" w:rsidP="00A22661">
      <w:pPr>
        <w:pStyle w:val="Paragraphedeliste"/>
        <w:numPr>
          <w:ilvl w:val="0"/>
          <w:numId w:val="26"/>
        </w:numPr>
        <w:ind w:left="709"/>
      </w:pPr>
      <w:r w:rsidRPr="00A22661">
        <w:rPr>
          <w:rFonts w:ascii="Calibri" w:hAnsi="Calibri" w:cs="Calibri"/>
          <w:sz w:val="24"/>
          <w:szCs w:val="24"/>
        </w:rPr>
        <w:t xml:space="preserve">La TWIN BOX dispose d’une capacité de stockage intégrée de </w:t>
      </w:r>
      <w:r w:rsidRPr="00A3676F">
        <w:rPr>
          <w:rFonts w:ascii="Calibri" w:hAnsi="Calibri" w:cs="Calibri"/>
          <w:b/>
          <w:bCs/>
          <w:sz w:val="24"/>
          <w:szCs w:val="24"/>
        </w:rPr>
        <w:t>32 GB</w:t>
      </w:r>
      <w:r w:rsidRPr="00A22661">
        <w:rPr>
          <w:rFonts w:ascii="Calibri" w:hAnsi="Calibri" w:cs="Calibri"/>
          <w:sz w:val="24"/>
          <w:szCs w:val="24"/>
        </w:rPr>
        <w:t>.</w:t>
      </w:r>
    </w:p>
    <w:p w:rsidR="00A22661" w:rsidRPr="00A3676F" w:rsidRDefault="00A3676F" w:rsidP="00A3676F">
      <w:pPr>
        <w:pStyle w:val="Paragraphedeliste"/>
        <w:numPr>
          <w:ilvl w:val="0"/>
          <w:numId w:val="26"/>
        </w:numPr>
        <w:ind w:left="709" w:right="-144"/>
      </w:pPr>
      <w:r>
        <w:rPr>
          <w:rFonts w:ascii="Calibri" w:hAnsi="Calibri" w:cs="Calibri"/>
          <w:sz w:val="24"/>
          <w:szCs w:val="24"/>
        </w:rPr>
        <w:t>L</w:t>
      </w:r>
      <w:r w:rsidR="00A22661" w:rsidRPr="00A22661">
        <w:rPr>
          <w:rFonts w:ascii="Calibri" w:hAnsi="Calibri" w:cs="Calibri"/>
          <w:sz w:val="24"/>
          <w:szCs w:val="24"/>
        </w:rPr>
        <w:t xml:space="preserve">a TWIN BOX est compatible avec le </w:t>
      </w:r>
      <w:r w:rsidR="00A22661" w:rsidRPr="00A3676F">
        <w:rPr>
          <w:rFonts w:ascii="Calibri" w:hAnsi="Calibri" w:cs="Calibri"/>
          <w:b/>
          <w:bCs/>
          <w:sz w:val="24"/>
          <w:szCs w:val="24"/>
        </w:rPr>
        <w:t>Wi-Fi 5</w:t>
      </w:r>
      <w:r w:rsidR="00A22661" w:rsidRPr="00A22661">
        <w:rPr>
          <w:rFonts w:ascii="Calibri" w:hAnsi="Calibri" w:cs="Calibri"/>
          <w:sz w:val="24"/>
          <w:szCs w:val="24"/>
        </w:rPr>
        <w:t>, offrant une connectivité rapide et stable.</w:t>
      </w:r>
    </w:p>
    <w:p w:rsidR="00A3676F" w:rsidRDefault="00A3676F" w:rsidP="00A3676F">
      <w:pPr>
        <w:pStyle w:val="Paragraphedeliste"/>
        <w:numPr>
          <w:ilvl w:val="0"/>
          <w:numId w:val="26"/>
        </w:numPr>
        <w:ind w:left="709"/>
        <w:rPr>
          <w:rFonts w:ascii="Calibri" w:hAnsi="Calibri" w:cs="Calibri"/>
          <w:sz w:val="24"/>
          <w:szCs w:val="24"/>
        </w:rPr>
      </w:pPr>
      <w:r w:rsidRPr="00927E57">
        <w:rPr>
          <w:rFonts w:ascii="Calibri" w:hAnsi="Calibri" w:cs="Calibri"/>
          <w:sz w:val="24"/>
          <w:szCs w:val="24"/>
        </w:rPr>
        <w:t xml:space="preserve">La TWIN BOX offre une qualité d’image </w:t>
      </w:r>
      <w:r w:rsidRPr="00A3676F">
        <w:rPr>
          <w:rFonts w:ascii="Calibri" w:hAnsi="Calibri" w:cs="Calibri"/>
          <w:b/>
          <w:bCs/>
          <w:sz w:val="24"/>
          <w:szCs w:val="24"/>
        </w:rPr>
        <w:t>4K UHD-HDR</w:t>
      </w:r>
      <w:r w:rsidRPr="00927E57">
        <w:rPr>
          <w:rFonts w:ascii="Calibri" w:hAnsi="Calibri" w:cs="Calibri"/>
          <w:sz w:val="24"/>
          <w:szCs w:val="24"/>
        </w:rPr>
        <w:t>, permettant de profiter d’une expérience télévisuelle exceptionnelle avec des détails éclatants.</w:t>
      </w:r>
    </w:p>
    <w:p w:rsidR="00A22661" w:rsidRDefault="00A3676F" w:rsidP="0066498A">
      <w:pPr>
        <w:pStyle w:val="Paragraphedeliste"/>
        <w:numPr>
          <w:ilvl w:val="0"/>
          <w:numId w:val="26"/>
        </w:numPr>
        <w:ind w:left="709" w:right="-428"/>
        <w:rPr>
          <w:rFonts w:ascii="Calibri" w:hAnsi="Calibri" w:cs="Calibri"/>
          <w:sz w:val="24"/>
          <w:szCs w:val="24"/>
        </w:rPr>
      </w:pPr>
      <w:r w:rsidRPr="00927E57">
        <w:rPr>
          <w:rFonts w:ascii="Calibri" w:hAnsi="Calibri" w:cs="Calibri"/>
          <w:sz w:val="24"/>
          <w:szCs w:val="24"/>
        </w:rPr>
        <w:t xml:space="preserve">Grâce à la télécommande </w:t>
      </w:r>
      <w:r w:rsidRPr="0066498A">
        <w:rPr>
          <w:rFonts w:ascii="Calibri" w:hAnsi="Calibri" w:cs="Calibri"/>
          <w:b/>
          <w:bCs/>
          <w:sz w:val="24"/>
          <w:szCs w:val="24"/>
        </w:rPr>
        <w:t>Bluetooth</w:t>
      </w:r>
      <w:r w:rsidRPr="00927E57">
        <w:rPr>
          <w:rFonts w:ascii="Calibri" w:hAnsi="Calibri" w:cs="Calibri"/>
          <w:sz w:val="24"/>
          <w:szCs w:val="24"/>
        </w:rPr>
        <w:t xml:space="preserve"> et </w:t>
      </w:r>
      <w:r w:rsidRPr="0066498A">
        <w:rPr>
          <w:rFonts w:ascii="Calibri" w:hAnsi="Calibri" w:cs="Calibri"/>
          <w:b/>
          <w:bCs/>
          <w:sz w:val="24"/>
          <w:szCs w:val="24"/>
        </w:rPr>
        <w:t>Infrarouge 360°,</w:t>
      </w:r>
      <w:r w:rsidRPr="00927E57">
        <w:rPr>
          <w:rFonts w:ascii="Calibri" w:hAnsi="Calibri" w:cs="Calibri"/>
          <w:sz w:val="24"/>
          <w:szCs w:val="24"/>
        </w:rPr>
        <w:t xml:space="preserve"> ainsi qu’aux options de </w:t>
      </w:r>
      <w:r w:rsidRPr="0066498A">
        <w:rPr>
          <w:rFonts w:ascii="Calibri" w:hAnsi="Calibri" w:cs="Calibri"/>
          <w:b/>
          <w:bCs/>
          <w:sz w:val="24"/>
          <w:szCs w:val="24"/>
        </w:rPr>
        <w:t>commandes vocales</w:t>
      </w:r>
      <w:r w:rsidRPr="00927E57">
        <w:rPr>
          <w:rFonts w:ascii="Calibri" w:hAnsi="Calibri" w:cs="Calibri"/>
          <w:sz w:val="24"/>
          <w:szCs w:val="24"/>
        </w:rPr>
        <w:t>, vous pouvez contrôler votre télévi</w:t>
      </w:r>
      <w:r>
        <w:rPr>
          <w:rFonts w:ascii="Calibri" w:hAnsi="Calibri" w:cs="Calibri"/>
          <w:sz w:val="24"/>
          <w:szCs w:val="24"/>
        </w:rPr>
        <w:t>seur simplement avec votre voix.</w:t>
      </w:r>
    </w:p>
    <w:p w:rsidR="000D2F4B" w:rsidRDefault="000D2F4B" w:rsidP="000D2F4B">
      <w:pPr>
        <w:pStyle w:val="Paragraphedeliste"/>
        <w:ind w:left="709"/>
        <w:rPr>
          <w:rFonts w:ascii="Calibri" w:hAnsi="Calibri" w:cs="Calibri"/>
          <w:sz w:val="24"/>
          <w:szCs w:val="24"/>
        </w:rPr>
      </w:pPr>
    </w:p>
    <w:p w:rsidR="000D2F4B" w:rsidRDefault="000D2F4B" w:rsidP="000D2F4B">
      <w:pPr>
        <w:pStyle w:val="Paragraphedeliste"/>
        <w:numPr>
          <w:ilvl w:val="0"/>
          <w:numId w:val="25"/>
        </w:numPr>
        <w:ind w:left="426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Les avantages de la TWIN BOX :</w:t>
      </w:r>
    </w:p>
    <w:p w:rsidR="000D2F4B" w:rsidRPr="00B75843" w:rsidRDefault="000D2F4B" w:rsidP="000D2F4B">
      <w:pPr>
        <w:pStyle w:val="Paragraphedeliste"/>
        <w:numPr>
          <w:ilvl w:val="0"/>
          <w:numId w:val="27"/>
        </w:numPr>
        <w:spacing w:before="100" w:beforeAutospacing="1" w:after="100" w:afterAutospacing="1" w:line="240" w:lineRule="auto"/>
        <w:ind w:right="-569"/>
        <w:rPr>
          <w:rFonts w:ascii="Calibri" w:hAnsi="Calibri" w:cs="Calibri"/>
          <w:sz w:val="24"/>
          <w:szCs w:val="24"/>
        </w:rPr>
      </w:pPr>
      <w:r w:rsidRPr="00B75843">
        <w:rPr>
          <w:rStyle w:val="lev"/>
          <w:rFonts w:ascii="Calibri" w:hAnsi="Calibri" w:cs="Calibri"/>
          <w:sz w:val="24"/>
          <w:szCs w:val="24"/>
        </w:rPr>
        <w:t>Polyvalence :</w:t>
      </w:r>
      <w:r w:rsidRPr="00B75843">
        <w:rPr>
          <w:rFonts w:ascii="Calibri" w:hAnsi="Calibri" w:cs="Calibri"/>
          <w:sz w:val="24"/>
          <w:szCs w:val="24"/>
        </w:rPr>
        <w:t xml:space="preserve"> C'est un appareil tout-en-un (modem, répéteur et box TV).</w:t>
      </w:r>
    </w:p>
    <w:p w:rsidR="000D2F4B" w:rsidRPr="00B75843" w:rsidRDefault="000D2F4B" w:rsidP="000D2F4B">
      <w:pPr>
        <w:pStyle w:val="Paragraphedeliste"/>
        <w:numPr>
          <w:ilvl w:val="0"/>
          <w:numId w:val="27"/>
        </w:numPr>
        <w:spacing w:before="100" w:beforeAutospacing="1" w:after="100" w:afterAutospacing="1" w:line="240" w:lineRule="auto"/>
        <w:ind w:right="-569"/>
        <w:rPr>
          <w:rFonts w:ascii="Calibri" w:hAnsi="Calibri" w:cs="Calibri"/>
          <w:sz w:val="24"/>
          <w:szCs w:val="24"/>
        </w:rPr>
      </w:pPr>
      <w:r w:rsidRPr="00B75843">
        <w:rPr>
          <w:rStyle w:val="lev"/>
          <w:rFonts w:ascii="Calibri" w:hAnsi="Calibri" w:cs="Calibri"/>
          <w:sz w:val="24"/>
          <w:szCs w:val="24"/>
        </w:rPr>
        <w:t>Contenus variés :</w:t>
      </w:r>
      <w:r w:rsidRPr="00B75843">
        <w:rPr>
          <w:rFonts w:ascii="Calibri" w:hAnsi="Calibri" w:cs="Calibri"/>
          <w:sz w:val="24"/>
          <w:szCs w:val="24"/>
        </w:rPr>
        <w:t xml:space="preserve"> Accès à</w:t>
      </w:r>
      <w:r w:rsidRPr="00B75843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B75843">
        <w:rPr>
          <w:rFonts w:ascii="Calibri" w:hAnsi="Calibri" w:cs="Calibri"/>
          <w:sz w:val="24"/>
          <w:szCs w:val="24"/>
        </w:rPr>
        <w:t xml:space="preserve">TOD </w:t>
      </w:r>
      <w:r w:rsidRPr="00B75843">
        <w:rPr>
          <w:rFonts w:ascii="Calibri" w:eastAsia="Times New Roman" w:hAnsi="Calibri" w:cs="Calibri"/>
          <w:sz w:val="24"/>
          <w:szCs w:val="24"/>
          <w:lang w:eastAsia="fr-FR"/>
        </w:rPr>
        <w:t>(</w:t>
      </w:r>
      <w:proofErr w:type="spellStart"/>
      <w:r w:rsidRPr="00B75843">
        <w:rPr>
          <w:rFonts w:ascii="Calibri" w:eastAsia="Times New Roman" w:hAnsi="Calibri" w:cs="Calibri"/>
          <w:sz w:val="24"/>
          <w:szCs w:val="24"/>
          <w:lang w:eastAsia="fr-FR"/>
        </w:rPr>
        <w:t>Bein</w:t>
      </w:r>
      <w:proofErr w:type="spellEnd"/>
      <w:r w:rsidRPr="00B75843">
        <w:rPr>
          <w:rFonts w:ascii="Calibri" w:eastAsia="Times New Roman" w:hAnsi="Calibri" w:cs="Calibri"/>
          <w:sz w:val="24"/>
          <w:szCs w:val="24"/>
          <w:lang w:eastAsia="fr-FR"/>
        </w:rPr>
        <w:t xml:space="preserve"> Sports film et séries)</w:t>
      </w:r>
      <w:r w:rsidRPr="00B75843">
        <w:rPr>
          <w:rFonts w:ascii="Calibri" w:hAnsi="Calibri" w:cs="Calibri"/>
          <w:sz w:val="24"/>
          <w:szCs w:val="24"/>
        </w:rPr>
        <w:t>, jeux digitaux, et servi</w:t>
      </w:r>
      <w:r>
        <w:rPr>
          <w:rFonts w:ascii="Calibri" w:hAnsi="Calibri" w:cs="Calibri"/>
          <w:sz w:val="24"/>
          <w:szCs w:val="24"/>
        </w:rPr>
        <w:t xml:space="preserve">ces comme </w:t>
      </w:r>
      <w:proofErr w:type="spellStart"/>
      <w:r>
        <w:rPr>
          <w:rFonts w:ascii="Calibri" w:hAnsi="Calibri" w:cs="Calibri"/>
          <w:sz w:val="24"/>
          <w:szCs w:val="24"/>
        </w:rPr>
        <w:t>Dorouscom</w:t>
      </w:r>
      <w:proofErr w:type="spellEnd"/>
      <w:r>
        <w:rPr>
          <w:rFonts w:ascii="Calibri" w:hAnsi="Calibri" w:cs="Calibri"/>
          <w:sz w:val="24"/>
          <w:szCs w:val="24"/>
        </w:rPr>
        <w:t xml:space="preserve"> et </w:t>
      </w:r>
      <w:proofErr w:type="spellStart"/>
      <w:r>
        <w:rPr>
          <w:rFonts w:ascii="Calibri" w:hAnsi="Calibri" w:cs="Calibri"/>
          <w:sz w:val="24"/>
          <w:szCs w:val="24"/>
        </w:rPr>
        <w:t>Esaboura</w:t>
      </w:r>
      <w:proofErr w:type="spellEnd"/>
      <w:r>
        <w:rPr>
          <w:rFonts w:ascii="Calibri" w:hAnsi="Calibri" w:cs="Calibri"/>
          <w:sz w:val="24"/>
          <w:szCs w:val="24"/>
        </w:rPr>
        <w:t xml:space="preserve">, Idoom </w:t>
      </w:r>
      <w:proofErr w:type="spellStart"/>
      <w:r>
        <w:rPr>
          <w:rFonts w:ascii="Calibri" w:hAnsi="Calibri" w:cs="Calibri"/>
          <w:sz w:val="24"/>
          <w:szCs w:val="24"/>
        </w:rPr>
        <w:t>Market</w:t>
      </w:r>
      <w:proofErr w:type="spellEnd"/>
      <w:r>
        <w:rPr>
          <w:rFonts w:ascii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sz w:val="24"/>
          <w:szCs w:val="24"/>
        </w:rPr>
        <w:t>My</w:t>
      </w:r>
      <w:proofErr w:type="spellEnd"/>
      <w:r>
        <w:rPr>
          <w:rFonts w:ascii="Calibri" w:hAnsi="Calibri" w:cs="Calibri"/>
          <w:sz w:val="24"/>
          <w:szCs w:val="24"/>
        </w:rPr>
        <w:t xml:space="preserve"> Idoom et espace clients.</w:t>
      </w:r>
    </w:p>
    <w:p w:rsidR="000D2F4B" w:rsidRPr="00B75843" w:rsidRDefault="000D2F4B" w:rsidP="000367B7">
      <w:pPr>
        <w:pStyle w:val="Paragraphedeliste"/>
        <w:numPr>
          <w:ilvl w:val="0"/>
          <w:numId w:val="27"/>
        </w:numPr>
        <w:spacing w:before="100" w:beforeAutospacing="1" w:after="100" w:afterAutospacing="1" w:line="240" w:lineRule="auto"/>
        <w:ind w:right="-569"/>
        <w:rPr>
          <w:rFonts w:ascii="Calibri" w:hAnsi="Calibri" w:cs="Calibri"/>
          <w:sz w:val="24"/>
          <w:szCs w:val="24"/>
        </w:rPr>
      </w:pPr>
      <w:r w:rsidRPr="00B75843">
        <w:rPr>
          <w:rStyle w:val="lev"/>
          <w:rFonts w:ascii="Calibri" w:hAnsi="Calibri" w:cs="Calibri"/>
          <w:sz w:val="24"/>
          <w:szCs w:val="24"/>
        </w:rPr>
        <w:t>Performance :</w:t>
      </w:r>
      <w:r>
        <w:rPr>
          <w:rFonts w:ascii="Calibri" w:hAnsi="Calibri" w:cs="Calibri"/>
          <w:sz w:val="24"/>
          <w:szCs w:val="24"/>
        </w:rPr>
        <w:t xml:space="preserve"> Conn</w:t>
      </w:r>
      <w:r w:rsidR="000E3A5D">
        <w:rPr>
          <w:rFonts w:ascii="Calibri" w:hAnsi="Calibri" w:cs="Calibri"/>
          <w:sz w:val="24"/>
          <w:szCs w:val="24"/>
        </w:rPr>
        <w:t>ectivité via une SIM DATA</w:t>
      </w:r>
      <w:r w:rsidR="00B33B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B33BA6">
        <w:rPr>
          <w:rFonts w:ascii="Calibri" w:hAnsi="Calibri" w:cs="Calibri"/>
          <w:sz w:val="24"/>
          <w:szCs w:val="24"/>
        </w:rPr>
        <w:t>Djezzy</w:t>
      </w:r>
      <w:proofErr w:type="spellEnd"/>
      <w:r w:rsidR="003F32C9">
        <w:rPr>
          <w:rFonts w:ascii="Calibri" w:hAnsi="Calibri" w:cs="Calibri"/>
          <w:sz w:val="24"/>
          <w:szCs w:val="24"/>
        </w:rPr>
        <w:t xml:space="preserve"> et Sim</w:t>
      </w:r>
      <w:r w:rsidR="000367B7">
        <w:rPr>
          <w:rFonts w:ascii="Calibri" w:hAnsi="Calibri" w:cs="Calibri"/>
          <w:sz w:val="24"/>
          <w:szCs w:val="24"/>
        </w:rPr>
        <w:t xml:space="preserve"> internet </w:t>
      </w:r>
      <w:r w:rsidR="003F32C9">
        <w:rPr>
          <w:rFonts w:ascii="Calibri" w:hAnsi="Calibri" w:cs="Calibri"/>
          <w:sz w:val="24"/>
          <w:szCs w:val="24"/>
        </w:rPr>
        <w:t>4G LTE Algérie Télécom</w:t>
      </w:r>
      <w:r w:rsidR="000E3A5D">
        <w:rPr>
          <w:rFonts w:ascii="Calibri" w:hAnsi="Calibri" w:cs="Calibri"/>
          <w:sz w:val="24"/>
          <w:szCs w:val="24"/>
        </w:rPr>
        <w:t xml:space="preserve"> </w:t>
      </w:r>
      <w:r w:rsidRPr="00B75843">
        <w:rPr>
          <w:rFonts w:ascii="Calibri" w:hAnsi="Calibri" w:cs="Calibri"/>
          <w:sz w:val="24"/>
          <w:szCs w:val="24"/>
        </w:rPr>
        <w:t>rapide et stable.</w:t>
      </w:r>
    </w:p>
    <w:p w:rsidR="000D2F4B" w:rsidRPr="00B75843" w:rsidRDefault="000D2F4B" w:rsidP="000D2F4B">
      <w:pPr>
        <w:pStyle w:val="Paragraphedeliste"/>
        <w:numPr>
          <w:ilvl w:val="0"/>
          <w:numId w:val="27"/>
        </w:numPr>
        <w:spacing w:before="100" w:beforeAutospacing="1" w:after="100" w:afterAutospacing="1" w:line="240" w:lineRule="auto"/>
        <w:ind w:right="-569"/>
        <w:rPr>
          <w:rFonts w:ascii="Calibri" w:hAnsi="Calibri" w:cs="Calibri"/>
          <w:sz w:val="24"/>
          <w:szCs w:val="24"/>
        </w:rPr>
      </w:pPr>
      <w:r w:rsidRPr="00B75843">
        <w:rPr>
          <w:rStyle w:val="lev"/>
          <w:rFonts w:ascii="Calibri" w:hAnsi="Calibri" w:cs="Calibri"/>
          <w:sz w:val="24"/>
          <w:szCs w:val="24"/>
        </w:rPr>
        <w:t>Innovation :</w:t>
      </w:r>
      <w:r w:rsidRPr="00B75843">
        <w:rPr>
          <w:rFonts w:ascii="Calibri" w:hAnsi="Calibri" w:cs="Calibri"/>
          <w:sz w:val="24"/>
          <w:szCs w:val="24"/>
        </w:rPr>
        <w:t xml:space="preserve"> Une expérience enrichie et pratique pour le divertissement à domicile.</w:t>
      </w:r>
    </w:p>
    <w:p w:rsidR="00731C04" w:rsidRPr="00630741" w:rsidRDefault="000D2F4B" w:rsidP="00630741">
      <w:pPr>
        <w:pStyle w:val="Paragraphedeliste"/>
        <w:numPr>
          <w:ilvl w:val="0"/>
          <w:numId w:val="27"/>
        </w:numPr>
        <w:spacing w:before="100" w:beforeAutospacing="1" w:after="100" w:afterAutospacing="1" w:line="240" w:lineRule="auto"/>
        <w:ind w:right="-569"/>
        <w:rPr>
          <w:rFonts w:ascii="Calibri" w:hAnsi="Calibri" w:cs="Calibri"/>
          <w:sz w:val="24"/>
          <w:szCs w:val="24"/>
        </w:rPr>
      </w:pPr>
      <w:r w:rsidRPr="00B75843">
        <w:rPr>
          <w:rStyle w:val="lev"/>
          <w:rFonts w:ascii="Calibri" w:hAnsi="Calibri" w:cs="Calibri"/>
          <w:sz w:val="24"/>
          <w:szCs w:val="24"/>
        </w:rPr>
        <w:t>Flexibilité :</w:t>
      </w:r>
      <w:r w:rsidRPr="00B75843">
        <w:rPr>
          <w:sz w:val="24"/>
          <w:szCs w:val="24"/>
        </w:rPr>
        <w:t xml:space="preserve"> </w:t>
      </w:r>
      <w:r w:rsidRPr="00B75843">
        <w:rPr>
          <w:rFonts w:ascii="Calibri" w:hAnsi="Calibri" w:cs="Calibri"/>
          <w:sz w:val="24"/>
          <w:szCs w:val="24"/>
        </w:rPr>
        <w:t xml:space="preserve">Le dispositif TWIN BOX est portable et peut être utilisé aussi bien dans les zones couvertes par une connexion filaire d’Algérie Télécom que dans les localités disposant d’un réseau </w:t>
      </w:r>
      <w:proofErr w:type="spellStart"/>
      <w:r w:rsidRPr="00B75843">
        <w:rPr>
          <w:rFonts w:ascii="Calibri" w:hAnsi="Calibri" w:cs="Calibri"/>
          <w:sz w:val="24"/>
          <w:szCs w:val="24"/>
        </w:rPr>
        <w:t>Djezzy</w:t>
      </w:r>
      <w:proofErr w:type="spellEnd"/>
      <w:r w:rsidRPr="00B75843">
        <w:rPr>
          <w:rFonts w:ascii="Calibri" w:hAnsi="Calibri" w:cs="Calibri"/>
          <w:sz w:val="24"/>
          <w:szCs w:val="24"/>
        </w:rPr>
        <w:t>.</w:t>
      </w:r>
      <w:r w:rsidR="00630741">
        <w:rPr>
          <w:rFonts w:ascii="Calibri" w:hAnsi="Calibri" w:cs="Calibri"/>
          <w:sz w:val="24"/>
          <w:szCs w:val="24"/>
        </w:rPr>
        <w:br/>
      </w:r>
    </w:p>
    <w:p w:rsidR="00731C04" w:rsidRPr="00731C04" w:rsidRDefault="00731C04" w:rsidP="0075767F">
      <w:pPr>
        <w:pStyle w:val="Paragraphedeliste"/>
        <w:numPr>
          <w:ilvl w:val="0"/>
          <w:numId w:val="38"/>
        </w:numPr>
        <w:ind w:left="0"/>
        <w:rPr>
          <w:rFonts w:ascii="Calibri" w:hAnsi="Calibri" w:cs="Calibri"/>
          <w:sz w:val="24"/>
          <w:szCs w:val="24"/>
        </w:rPr>
      </w:pPr>
      <w:r w:rsidRPr="00731C04">
        <w:rPr>
          <w:rFonts w:ascii="Calibri" w:hAnsi="Calibri" w:cs="Calibri"/>
          <w:b/>
          <w:bCs/>
          <w:sz w:val="24"/>
          <w:szCs w:val="24"/>
        </w:rPr>
        <w:t>Comment procéder pour acheter un abonnement TOD sur la TWIN BOX ?</w:t>
      </w:r>
    </w:p>
    <w:p w:rsidR="00731C04" w:rsidRDefault="00731C04" w:rsidP="000E3A5D">
      <w:pPr>
        <w:pStyle w:val="Paragraphedeliste"/>
        <w:numPr>
          <w:ilvl w:val="0"/>
          <w:numId w:val="33"/>
        </w:numPr>
        <w:rPr>
          <w:rFonts w:ascii="Calibri" w:hAnsi="Calibri" w:cs="Calibri"/>
          <w:sz w:val="24"/>
          <w:szCs w:val="24"/>
        </w:rPr>
      </w:pPr>
      <w:r w:rsidRPr="00731C04">
        <w:rPr>
          <w:rFonts w:ascii="Calibri" w:hAnsi="Calibri" w:cs="Calibri"/>
          <w:sz w:val="24"/>
          <w:szCs w:val="24"/>
        </w:rPr>
        <w:t xml:space="preserve">Avoir une </w:t>
      </w:r>
      <w:r w:rsidRPr="00731C04">
        <w:rPr>
          <w:rFonts w:ascii="Calibri" w:hAnsi="Calibri" w:cs="Calibri"/>
          <w:b/>
          <w:bCs/>
          <w:sz w:val="24"/>
          <w:szCs w:val="24"/>
        </w:rPr>
        <w:t>SIM D</w:t>
      </w:r>
      <w:r w:rsidR="00B33BA6">
        <w:rPr>
          <w:rFonts w:ascii="Calibri" w:hAnsi="Calibri" w:cs="Calibri"/>
          <w:b/>
          <w:bCs/>
          <w:sz w:val="24"/>
          <w:szCs w:val="24"/>
        </w:rPr>
        <w:t>A</w:t>
      </w:r>
      <w:r w:rsidRPr="00731C04">
        <w:rPr>
          <w:rFonts w:ascii="Calibri" w:hAnsi="Calibri" w:cs="Calibri"/>
          <w:b/>
          <w:bCs/>
          <w:sz w:val="24"/>
          <w:szCs w:val="24"/>
        </w:rPr>
        <w:t xml:space="preserve">TA </w:t>
      </w:r>
      <w:proofErr w:type="spellStart"/>
      <w:r w:rsidR="000E3A5D">
        <w:rPr>
          <w:rFonts w:ascii="Calibri" w:hAnsi="Calibri" w:cs="Calibri"/>
          <w:b/>
          <w:bCs/>
          <w:sz w:val="24"/>
          <w:szCs w:val="24"/>
        </w:rPr>
        <w:t>D</w:t>
      </w:r>
      <w:r w:rsidRPr="00731C04">
        <w:rPr>
          <w:rFonts w:ascii="Calibri" w:hAnsi="Calibri" w:cs="Calibri"/>
          <w:b/>
          <w:bCs/>
          <w:sz w:val="24"/>
          <w:szCs w:val="24"/>
        </w:rPr>
        <w:t>jezzy</w:t>
      </w:r>
      <w:proofErr w:type="spellEnd"/>
      <w:r w:rsidR="000E3A5D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="000E3A5D">
        <w:rPr>
          <w:rFonts w:ascii="Calibri" w:hAnsi="Calibri" w:cs="Calibri"/>
          <w:sz w:val="24"/>
          <w:szCs w:val="24"/>
        </w:rPr>
        <w:t>Djezzy</w:t>
      </w:r>
      <w:proofErr w:type="spellEnd"/>
      <w:r w:rsidR="000E3A5D">
        <w:rPr>
          <w:rFonts w:ascii="Calibri" w:hAnsi="Calibri" w:cs="Calibri"/>
          <w:sz w:val="24"/>
          <w:szCs w:val="24"/>
        </w:rPr>
        <w:t xml:space="preserve"> carte, </w:t>
      </w:r>
      <w:proofErr w:type="spellStart"/>
      <w:r w:rsidR="000E3A5D">
        <w:rPr>
          <w:rFonts w:ascii="Calibri" w:hAnsi="Calibri" w:cs="Calibri"/>
          <w:sz w:val="24"/>
          <w:szCs w:val="24"/>
        </w:rPr>
        <w:t>D</w:t>
      </w:r>
      <w:r w:rsidRPr="00731C04">
        <w:rPr>
          <w:rFonts w:ascii="Calibri" w:hAnsi="Calibri" w:cs="Calibri"/>
          <w:sz w:val="24"/>
          <w:szCs w:val="24"/>
        </w:rPr>
        <w:t>jezzy</w:t>
      </w:r>
      <w:proofErr w:type="spellEnd"/>
      <w:r w:rsidRPr="00731C04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31C04">
        <w:rPr>
          <w:rFonts w:ascii="Calibri" w:hAnsi="Calibri" w:cs="Calibri"/>
          <w:sz w:val="24"/>
          <w:szCs w:val="24"/>
        </w:rPr>
        <w:t>postpayé</w:t>
      </w:r>
      <w:proofErr w:type="spellEnd"/>
      <w:r w:rsidRPr="00731C04">
        <w:rPr>
          <w:rFonts w:ascii="Calibri" w:hAnsi="Calibri" w:cs="Calibri"/>
          <w:sz w:val="24"/>
          <w:szCs w:val="24"/>
        </w:rPr>
        <w:t>.</w:t>
      </w:r>
    </w:p>
    <w:p w:rsidR="00731C04" w:rsidRDefault="00731C04" w:rsidP="00731C04">
      <w:pPr>
        <w:pStyle w:val="Paragraphedeliste"/>
        <w:numPr>
          <w:ilvl w:val="0"/>
          <w:numId w:val="3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Accéder à l’application </w:t>
      </w:r>
      <w:proofErr w:type="spellStart"/>
      <w:r w:rsidRPr="00731C04">
        <w:rPr>
          <w:rFonts w:ascii="Calibri" w:hAnsi="Calibri" w:cs="Calibri"/>
          <w:b/>
          <w:bCs/>
          <w:sz w:val="24"/>
          <w:szCs w:val="24"/>
        </w:rPr>
        <w:t>Djezzy</w:t>
      </w:r>
      <w:proofErr w:type="spellEnd"/>
      <w:r w:rsidRPr="00731C04">
        <w:rPr>
          <w:rFonts w:ascii="Calibri" w:hAnsi="Calibri" w:cs="Calibri"/>
          <w:b/>
          <w:bCs/>
          <w:sz w:val="24"/>
          <w:szCs w:val="24"/>
        </w:rPr>
        <w:t xml:space="preserve"> APP TV</w:t>
      </w:r>
      <w:r>
        <w:rPr>
          <w:rFonts w:ascii="Calibri" w:hAnsi="Calibri" w:cs="Calibri"/>
          <w:sz w:val="24"/>
          <w:szCs w:val="24"/>
        </w:rPr>
        <w:t xml:space="preserve">, Puis inséré le MSISDN </w:t>
      </w:r>
      <w:proofErr w:type="spellStart"/>
      <w:r>
        <w:rPr>
          <w:rFonts w:ascii="Calibri" w:hAnsi="Calibri" w:cs="Calibri"/>
          <w:sz w:val="24"/>
          <w:szCs w:val="24"/>
        </w:rPr>
        <w:t>Djezzy</w:t>
      </w:r>
      <w:proofErr w:type="spellEnd"/>
      <w:r>
        <w:rPr>
          <w:rFonts w:ascii="Calibri" w:hAnsi="Calibri" w:cs="Calibri"/>
          <w:sz w:val="24"/>
          <w:szCs w:val="24"/>
        </w:rPr>
        <w:t> ;</w:t>
      </w:r>
    </w:p>
    <w:p w:rsidR="00731C04" w:rsidRDefault="00731C04" w:rsidP="00731C04">
      <w:pPr>
        <w:pStyle w:val="Paragraphedeliste"/>
        <w:numPr>
          <w:ilvl w:val="0"/>
          <w:numId w:val="3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Une fois connecté à son compte, le client doit choir un abonnement (TOD 2000HD, TOD 3000 4k) qui sera automatiquement débité de son compte mobile </w:t>
      </w:r>
      <w:proofErr w:type="spellStart"/>
      <w:r>
        <w:rPr>
          <w:rFonts w:ascii="Calibri" w:hAnsi="Calibri" w:cs="Calibri"/>
          <w:sz w:val="24"/>
          <w:szCs w:val="24"/>
        </w:rPr>
        <w:t>Djezzy</w:t>
      </w:r>
      <w:proofErr w:type="spellEnd"/>
      <w:r>
        <w:rPr>
          <w:rFonts w:ascii="Calibri" w:hAnsi="Calibri" w:cs="Calibri"/>
          <w:sz w:val="24"/>
          <w:szCs w:val="24"/>
        </w:rPr>
        <w:t>.</w:t>
      </w:r>
    </w:p>
    <w:p w:rsidR="00731C04" w:rsidRDefault="00731C04" w:rsidP="00731C04">
      <w:pPr>
        <w:pStyle w:val="Paragraphedeliste"/>
        <w:ind w:left="796"/>
        <w:rPr>
          <w:rFonts w:ascii="Calibri" w:hAnsi="Calibri" w:cs="Calibri"/>
          <w:sz w:val="24"/>
          <w:szCs w:val="24"/>
        </w:rPr>
      </w:pPr>
    </w:p>
    <w:p w:rsidR="00731C04" w:rsidRPr="005F4E06" w:rsidRDefault="00731C04" w:rsidP="0075767F">
      <w:pPr>
        <w:pStyle w:val="Paragraphedeliste"/>
        <w:numPr>
          <w:ilvl w:val="0"/>
          <w:numId w:val="38"/>
        </w:numPr>
        <w:ind w:left="0" w:right="-428"/>
        <w:rPr>
          <w:rFonts w:ascii="Calibri" w:hAnsi="Calibri" w:cs="Calibri"/>
          <w:sz w:val="24"/>
          <w:szCs w:val="24"/>
        </w:rPr>
      </w:pPr>
      <w:r w:rsidRPr="00731C04">
        <w:rPr>
          <w:rFonts w:ascii="Calibri" w:hAnsi="Calibri" w:cs="Calibri"/>
          <w:b/>
          <w:bCs/>
          <w:sz w:val="24"/>
          <w:szCs w:val="24"/>
        </w:rPr>
        <w:t>Est-ce possible d’acheter un abonnement TOD via la commande USSD *707#sur mon mobile ?</w:t>
      </w:r>
      <w:r w:rsidR="005F4E06">
        <w:rPr>
          <w:rFonts w:ascii="Calibri" w:hAnsi="Calibri" w:cs="Calibri"/>
          <w:b/>
          <w:bCs/>
          <w:sz w:val="24"/>
          <w:szCs w:val="24"/>
        </w:rPr>
        <w:br/>
      </w:r>
      <w:r w:rsidRPr="005F4E06">
        <w:rPr>
          <w:rFonts w:ascii="Calibri" w:hAnsi="Calibri" w:cs="Calibri"/>
          <w:sz w:val="24"/>
          <w:szCs w:val="24"/>
        </w:rPr>
        <w:t xml:space="preserve">Effectivement le client a la possibilité de souscrire à un abonnement </w:t>
      </w:r>
      <w:r w:rsidRPr="005F4E06">
        <w:rPr>
          <w:rFonts w:ascii="Calibri" w:hAnsi="Calibri" w:cs="Calibri"/>
          <w:b/>
          <w:bCs/>
          <w:sz w:val="24"/>
          <w:szCs w:val="24"/>
        </w:rPr>
        <w:t>TOD</w:t>
      </w:r>
      <w:r w:rsidRPr="005F4E06">
        <w:rPr>
          <w:rFonts w:ascii="Calibri" w:hAnsi="Calibri" w:cs="Calibri"/>
          <w:sz w:val="24"/>
          <w:szCs w:val="24"/>
        </w:rPr>
        <w:t xml:space="preserve"> via la commande USSD</w:t>
      </w:r>
      <w:r w:rsidRPr="005F4E06">
        <w:rPr>
          <w:rFonts w:ascii="Calibri" w:hAnsi="Calibri" w:cs="Calibri"/>
          <w:b/>
          <w:bCs/>
          <w:sz w:val="24"/>
          <w:szCs w:val="24"/>
        </w:rPr>
        <w:t>*707#</w:t>
      </w:r>
      <w:r w:rsidRPr="005F4E06">
        <w:rPr>
          <w:rFonts w:ascii="Calibri" w:hAnsi="Calibri" w:cs="Calibri"/>
          <w:sz w:val="24"/>
          <w:szCs w:val="24"/>
        </w:rPr>
        <w:t xml:space="preserve"> sur son mobile, à condition d’avoir le crédit sur son compte.</w:t>
      </w:r>
      <w:r w:rsidRPr="005F4E06">
        <w:rPr>
          <w:rFonts w:ascii="Calibri" w:hAnsi="Calibri" w:cs="Calibri"/>
          <w:sz w:val="24"/>
          <w:szCs w:val="24"/>
        </w:rPr>
        <w:br/>
      </w:r>
    </w:p>
    <w:p w:rsidR="005E674E" w:rsidRPr="005F4E06" w:rsidRDefault="00EF1C29" w:rsidP="0075767F">
      <w:pPr>
        <w:pStyle w:val="Paragraphedeliste"/>
        <w:numPr>
          <w:ilvl w:val="0"/>
          <w:numId w:val="38"/>
        </w:numPr>
        <w:ind w:left="0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5F4E06">
        <w:rPr>
          <w:rFonts w:ascii="Calibri" w:hAnsi="Calibri" w:cs="Calibri"/>
          <w:b/>
          <w:bCs/>
          <w:sz w:val="24"/>
          <w:szCs w:val="24"/>
        </w:rPr>
        <w:t xml:space="preserve">Comment bénéficier des services d’Algérie Télécom intégré dans la TWIN BOX </w:t>
      </w:r>
      <w:r w:rsidR="00CE2972" w:rsidRPr="005F4E06">
        <w:rPr>
          <w:rFonts w:ascii="Calibri" w:hAnsi="Calibri" w:cs="Calibri"/>
          <w:b/>
          <w:bCs/>
          <w:sz w:val="24"/>
          <w:szCs w:val="24"/>
        </w:rPr>
        <w:t xml:space="preserve">? </w:t>
      </w:r>
      <w:r w:rsidR="005F4E06" w:rsidRPr="005F4E06">
        <w:rPr>
          <w:rFonts w:ascii="Calibri" w:hAnsi="Calibri" w:cs="Calibri"/>
          <w:b/>
          <w:bCs/>
          <w:sz w:val="24"/>
          <w:szCs w:val="24"/>
        </w:rPr>
        <w:br/>
      </w:r>
      <w:r w:rsidR="005E674E" w:rsidRPr="005F4E06">
        <w:rPr>
          <w:rFonts w:ascii="Calibri" w:hAnsi="Calibri"/>
          <w:sz w:val="24"/>
          <w:szCs w:val="24"/>
        </w:rPr>
        <w:t xml:space="preserve">Pour accéder </w:t>
      </w:r>
      <w:r w:rsidR="005E674E" w:rsidRPr="005F4E06">
        <w:rPr>
          <w:rFonts w:ascii="Calibri" w:hAnsi="Calibri"/>
          <w:b/>
          <w:bCs/>
          <w:sz w:val="24"/>
          <w:szCs w:val="24"/>
        </w:rPr>
        <w:t>aux services Algérie Télécom</w:t>
      </w:r>
      <w:r w:rsidR="005E674E" w:rsidRPr="005F4E06">
        <w:rPr>
          <w:rFonts w:ascii="Calibri" w:hAnsi="Calibri"/>
          <w:sz w:val="24"/>
          <w:szCs w:val="24"/>
        </w:rPr>
        <w:t xml:space="preserve"> intégrés dans la </w:t>
      </w:r>
      <w:r w:rsidR="005E674E" w:rsidRPr="005F4E06">
        <w:rPr>
          <w:rFonts w:ascii="Calibri" w:hAnsi="Calibri"/>
          <w:b/>
          <w:bCs/>
          <w:sz w:val="24"/>
          <w:szCs w:val="24"/>
        </w:rPr>
        <w:t>TWIN BOX</w:t>
      </w:r>
      <w:r w:rsidR="00B42FF1" w:rsidRPr="005F4E06">
        <w:rPr>
          <w:rFonts w:ascii="Calibri" w:hAnsi="Calibri"/>
          <w:sz w:val="24"/>
          <w:szCs w:val="24"/>
        </w:rPr>
        <w:t xml:space="preserve"> (</w:t>
      </w:r>
      <w:proofErr w:type="spellStart"/>
      <w:r w:rsidR="00B42FF1" w:rsidRPr="005F4E06">
        <w:rPr>
          <w:rFonts w:ascii="Calibri" w:hAnsi="Calibri"/>
          <w:sz w:val="24"/>
          <w:szCs w:val="24"/>
        </w:rPr>
        <w:t>Dorouscom</w:t>
      </w:r>
      <w:proofErr w:type="spellEnd"/>
      <w:r w:rsidR="00B42FF1" w:rsidRPr="005F4E06">
        <w:rPr>
          <w:rFonts w:ascii="Calibri" w:hAnsi="Calibri"/>
          <w:sz w:val="24"/>
          <w:szCs w:val="24"/>
        </w:rPr>
        <w:t>,</w:t>
      </w:r>
      <w:r w:rsidRPr="005F4E06">
        <w:rPr>
          <w:rFonts w:ascii="Calibri" w:hAnsi="Calibri"/>
          <w:sz w:val="24"/>
          <w:szCs w:val="24"/>
        </w:rPr>
        <w:t xml:space="preserve"> </w:t>
      </w:r>
      <w:proofErr w:type="spellStart"/>
      <w:r w:rsidRPr="005F4E06">
        <w:rPr>
          <w:rFonts w:ascii="Calibri" w:hAnsi="Calibri"/>
          <w:sz w:val="24"/>
          <w:szCs w:val="24"/>
        </w:rPr>
        <w:t>Esaboura</w:t>
      </w:r>
      <w:proofErr w:type="spellEnd"/>
      <w:r w:rsidR="005E674E" w:rsidRPr="005F4E06">
        <w:rPr>
          <w:rFonts w:ascii="Calibri" w:hAnsi="Calibri"/>
          <w:sz w:val="24"/>
          <w:szCs w:val="24"/>
        </w:rPr>
        <w:t>,</w:t>
      </w:r>
      <w:r w:rsidRPr="005F4E06">
        <w:rPr>
          <w:rFonts w:ascii="Calibri" w:hAnsi="Calibri"/>
          <w:sz w:val="24"/>
          <w:szCs w:val="24"/>
        </w:rPr>
        <w:t xml:space="preserve"> Idoom </w:t>
      </w:r>
      <w:proofErr w:type="spellStart"/>
      <w:r w:rsidRPr="005F4E06">
        <w:rPr>
          <w:rFonts w:ascii="Calibri" w:hAnsi="Calibri"/>
          <w:sz w:val="24"/>
          <w:szCs w:val="24"/>
        </w:rPr>
        <w:t>Market</w:t>
      </w:r>
      <w:proofErr w:type="spellEnd"/>
      <w:r w:rsidRPr="005F4E06">
        <w:rPr>
          <w:rFonts w:ascii="Calibri" w:hAnsi="Calibri"/>
          <w:sz w:val="24"/>
          <w:szCs w:val="24"/>
        </w:rPr>
        <w:t>,</w:t>
      </w:r>
      <w:r w:rsidR="005E674E" w:rsidRPr="005F4E06">
        <w:rPr>
          <w:rFonts w:ascii="Calibri" w:hAnsi="Calibri"/>
          <w:sz w:val="24"/>
          <w:szCs w:val="24"/>
        </w:rPr>
        <w:t xml:space="preserve"> les clients peuvent effectuer leurs paiements par les moyens suivants :</w:t>
      </w:r>
    </w:p>
    <w:p w:rsidR="00EF1C29" w:rsidRDefault="00EF1C29" w:rsidP="00EF1C29">
      <w:pPr>
        <w:pStyle w:val="NormalWeb"/>
        <w:numPr>
          <w:ilvl w:val="0"/>
          <w:numId w:val="36"/>
        </w:numPr>
        <w:rPr>
          <w:rFonts w:ascii="Calibri" w:hAnsi="Calibri"/>
        </w:rPr>
      </w:pPr>
      <w:r>
        <w:rPr>
          <w:rFonts w:ascii="Calibri" w:hAnsi="Calibri"/>
        </w:rPr>
        <w:t>E-paiement : Cartes EDAHABIA et CIB.</w:t>
      </w:r>
    </w:p>
    <w:p w:rsidR="00015D26" w:rsidRPr="00015D26" w:rsidRDefault="00EF1C29" w:rsidP="00015D26">
      <w:pPr>
        <w:pStyle w:val="NormalWeb"/>
        <w:numPr>
          <w:ilvl w:val="0"/>
          <w:numId w:val="36"/>
        </w:numPr>
        <w:rPr>
          <w:rFonts w:ascii="Calibri" w:hAnsi="Calibri"/>
        </w:rPr>
      </w:pPr>
      <w:r>
        <w:rPr>
          <w:rFonts w:ascii="Calibri" w:hAnsi="Calibri"/>
        </w:rPr>
        <w:t>Au niveau des agences commerciales et points de présence d’Algérie Télécom.</w:t>
      </w:r>
    </w:p>
    <w:p w:rsidR="0075767F" w:rsidRPr="0075767F" w:rsidRDefault="00EF1C29" w:rsidP="0075767F">
      <w:pPr>
        <w:pStyle w:val="Paragraphedeliste"/>
        <w:numPr>
          <w:ilvl w:val="0"/>
          <w:numId w:val="38"/>
        </w:numPr>
        <w:spacing w:before="100" w:beforeAutospacing="1" w:after="100" w:afterAutospacing="1" w:line="240" w:lineRule="auto"/>
        <w:ind w:left="0"/>
        <w:rPr>
          <w:rFonts w:ascii="Calibri" w:eastAsia="Times New Roman" w:hAnsi="Calibri" w:cs="Calibri"/>
          <w:color w:val="C00000"/>
          <w:sz w:val="24"/>
          <w:szCs w:val="24"/>
          <w:lang w:eastAsia="fr-FR"/>
        </w:rPr>
      </w:pPr>
      <w:r w:rsidRPr="005F4E06">
        <w:rPr>
          <w:rFonts w:ascii="Calibri" w:hAnsi="Calibri" w:cs="Calibri"/>
          <w:b/>
          <w:bCs/>
          <w:sz w:val="24"/>
          <w:szCs w:val="24"/>
        </w:rPr>
        <w:t>Comment souscrire à un abonnement de l’application FENEC DIGITAL ?</w:t>
      </w:r>
      <w:r w:rsidRPr="005F4E06">
        <w:rPr>
          <w:rFonts w:ascii="Calibri" w:eastAsia="Times New Roman" w:hAnsi="Calibri" w:cs="Calibri"/>
          <w:b/>
          <w:bCs/>
          <w:color w:val="C00000"/>
          <w:sz w:val="24"/>
          <w:szCs w:val="24"/>
          <w:lang w:eastAsia="fr-FR"/>
        </w:rPr>
        <w:br/>
      </w:r>
      <w:r w:rsidRPr="005F4E06">
        <w:rPr>
          <w:rFonts w:ascii="Calibri" w:eastAsia="Times New Roman" w:hAnsi="Calibri" w:cs="Calibri"/>
          <w:sz w:val="24"/>
          <w:szCs w:val="24"/>
          <w:lang w:eastAsia="fr-FR"/>
        </w:rPr>
        <w:t xml:space="preserve">Pour choisir un abonnement </w:t>
      </w:r>
      <w:r w:rsidRPr="005F4E06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FE</w:t>
      </w:r>
      <w:r w:rsidR="005F4E06" w:rsidRPr="005F4E06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N</w:t>
      </w:r>
      <w:r w:rsidRPr="005F4E06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NEC DIGITAL</w:t>
      </w:r>
      <w:r w:rsidRPr="005F4E06">
        <w:rPr>
          <w:rFonts w:ascii="Calibri" w:eastAsia="Times New Roman" w:hAnsi="Calibri" w:cs="Calibri"/>
          <w:sz w:val="24"/>
          <w:szCs w:val="24"/>
          <w:lang w:eastAsia="fr-FR"/>
        </w:rPr>
        <w:t xml:space="preserve"> proposé dans la </w:t>
      </w:r>
      <w:r w:rsidRPr="005F4E06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TWIN BOX</w:t>
      </w:r>
      <w:r w:rsidRPr="005F4E06">
        <w:rPr>
          <w:rFonts w:ascii="Calibri" w:eastAsia="Times New Roman" w:hAnsi="Calibri" w:cs="Calibri"/>
          <w:sz w:val="24"/>
          <w:szCs w:val="24"/>
          <w:lang w:eastAsia="fr-FR"/>
        </w:rPr>
        <w:t xml:space="preserve">, le client </w:t>
      </w:r>
      <w:proofErr w:type="spellStart"/>
      <w:r w:rsidRPr="005F4E06">
        <w:rPr>
          <w:rFonts w:ascii="Calibri" w:eastAsia="Times New Roman" w:hAnsi="Calibri" w:cs="Calibri"/>
          <w:sz w:val="24"/>
          <w:szCs w:val="24"/>
          <w:lang w:eastAsia="fr-FR"/>
        </w:rPr>
        <w:t>Djezzy</w:t>
      </w:r>
      <w:proofErr w:type="spellEnd"/>
      <w:r w:rsidRPr="005F4E06">
        <w:rPr>
          <w:rFonts w:ascii="Calibri" w:eastAsia="Times New Roman" w:hAnsi="Calibri" w:cs="Calibri"/>
          <w:sz w:val="24"/>
          <w:szCs w:val="24"/>
          <w:lang w:eastAsia="fr-FR"/>
        </w:rPr>
        <w:t xml:space="preserve"> doit accéder à l’application </w:t>
      </w:r>
      <w:r w:rsidRPr="005F4E06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FENNEC DIGITAL</w:t>
      </w:r>
      <w:r w:rsidRPr="005F4E06">
        <w:rPr>
          <w:rFonts w:ascii="Calibri" w:eastAsia="Times New Roman" w:hAnsi="Calibri" w:cs="Calibri"/>
          <w:sz w:val="24"/>
          <w:szCs w:val="24"/>
          <w:lang w:eastAsia="fr-FR"/>
        </w:rPr>
        <w:t xml:space="preserve"> avec son numéro </w:t>
      </w:r>
      <w:proofErr w:type="spellStart"/>
      <w:r w:rsidRPr="005F4E06">
        <w:rPr>
          <w:rFonts w:ascii="Calibri" w:eastAsia="Times New Roman" w:hAnsi="Calibri" w:cs="Calibri"/>
          <w:sz w:val="24"/>
          <w:szCs w:val="24"/>
          <w:lang w:eastAsia="fr-FR"/>
        </w:rPr>
        <w:t>Djezzy</w:t>
      </w:r>
      <w:proofErr w:type="spellEnd"/>
      <w:r w:rsidRPr="005F4E06">
        <w:rPr>
          <w:rFonts w:ascii="Calibri" w:eastAsia="Times New Roman" w:hAnsi="Calibri" w:cs="Calibri"/>
          <w:sz w:val="24"/>
          <w:szCs w:val="24"/>
          <w:lang w:eastAsia="fr-FR"/>
        </w:rPr>
        <w:t xml:space="preserve"> pour choisir son abonnement (</w:t>
      </w:r>
      <w:r w:rsidRPr="005F4E06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journalier 30 DA</w:t>
      </w:r>
      <w:r w:rsidR="005F4E06" w:rsidRPr="005F4E06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, hebdomadaire 150 DA, mensuel 450 DA</w:t>
      </w:r>
      <w:r w:rsidR="005F4E06" w:rsidRPr="005F4E06">
        <w:rPr>
          <w:rFonts w:ascii="Calibri" w:eastAsia="Times New Roman" w:hAnsi="Calibri" w:cs="Calibri"/>
          <w:sz w:val="24"/>
          <w:szCs w:val="24"/>
          <w:lang w:eastAsia="fr-FR"/>
        </w:rPr>
        <w:t>), à condition d’avoir le crédit sur son compte.</w:t>
      </w:r>
      <w:r w:rsidR="0075767F">
        <w:rPr>
          <w:rFonts w:ascii="Calibri" w:eastAsia="Times New Roman" w:hAnsi="Calibri" w:cs="Calibri"/>
          <w:sz w:val="24"/>
          <w:szCs w:val="24"/>
          <w:lang w:eastAsia="fr-FR"/>
        </w:rPr>
        <w:br/>
      </w:r>
    </w:p>
    <w:p w:rsidR="00927E57" w:rsidRPr="0075767F" w:rsidRDefault="00927E57" w:rsidP="0075767F">
      <w:pPr>
        <w:pStyle w:val="Paragraphedeliste"/>
        <w:numPr>
          <w:ilvl w:val="0"/>
          <w:numId w:val="38"/>
        </w:numPr>
        <w:spacing w:before="100" w:beforeAutospacing="1" w:after="100" w:afterAutospacing="1" w:line="240" w:lineRule="auto"/>
        <w:ind w:left="0"/>
        <w:rPr>
          <w:rStyle w:val="lev"/>
          <w:rFonts w:ascii="Calibri" w:eastAsia="Times New Roman" w:hAnsi="Calibri" w:cs="Calibri"/>
          <w:b w:val="0"/>
          <w:bCs w:val="0"/>
          <w:color w:val="C00000"/>
          <w:sz w:val="24"/>
          <w:szCs w:val="24"/>
          <w:lang w:eastAsia="fr-FR"/>
        </w:rPr>
      </w:pPr>
      <w:r w:rsidRPr="0075767F">
        <w:rPr>
          <w:rStyle w:val="lev"/>
          <w:rFonts w:ascii="Calibri" w:hAnsi="Calibri" w:cs="Calibri"/>
          <w:sz w:val="24"/>
          <w:szCs w:val="24"/>
        </w:rPr>
        <w:t>Pourquoi choisir la TWIN BOX plutôt qu’un autre appareil ?</w:t>
      </w:r>
    </w:p>
    <w:p w:rsidR="00927E57" w:rsidRPr="00370B84" w:rsidRDefault="00927E57" w:rsidP="00927E57">
      <w:p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La TWIN BOX est une offre </w:t>
      </w:r>
      <w:r w:rsidRPr="00370B84">
        <w:rPr>
          <w:rFonts w:ascii="Calibri" w:hAnsi="Calibri" w:cs="Calibri"/>
          <w:sz w:val="24"/>
          <w:szCs w:val="24"/>
        </w:rPr>
        <w:t>unique en Algérie :</w:t>
      </w:r>
    </w:p>
    <w:p w:rsidR="00927E57" w:rsidRPr="00370B84" w:rsidRDefault="00927E57" w:rsidP="00927E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370B84">
        <w:rPr>
          <w:rFonts w:ascii="Calibri" w:hAnsi="Calibri" w:cs="Calibri"/>
          <w:sz w:val="24"/>
          <w:szCs w:val="24"/>
        </w:rPr>
        <w:t>Elle combine trois équipements en un seul (box TV, modem routeur, et répéteur).</w:t>
      </w:r>
    </w:p>
    <w:p w:rsidR="00927E57" w:rsidRPr="00370B84" w:rsidRDefault="00927E57" w:rsidP="00927E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370B84">
        <w:rPr>
          <w:rFonts w:ascii="Calibri" w:hAnsi="Calibri" w:cs="Calibri"/>
          <w:sz w:val="24"/>
          <w:szCs w:val="24"/>
        </w:rPr>
        <w:t>Elle donne accès à des contenus exclusifs via TOD et VOD, idéaux pour les amateurs de sport et de cinéma.</w:t>
      </w:r>
    </w:p>
    <w:p w:rsidR="00015D26" w:rsidRPr="00630741" w:rsidRDefault="00927E57" w:rsidP="006307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370B84">
        <w:rPr>
          <w:rFonts w:ascii="Calibri" w:hAnsi="Calibri" w:cs="Calibri"/>
          <w:sz w:val="24"/>
          <w:szCs w:val="24"/>
        </w:rPr>
        <w:t xml:space="preserve">Elle est conçue spécialement pour répondre aux besoins des utilisateurs algériens, avec des services locaux comme </w:t>
      </w:r>
      <w:proofErr w:type="spellStart"/>
      <w:r w:rsidRPr="00370B84">
        <w:rPr>
          <w:rFonts w:ascii="Calibri" w:hAnsi="Calibri" w:cs="Calibri"/>
          <w:sz w:val="24"/>
          <w:szCs w:val="24"/>
        </w:rPr>
        <w:t>My</w:t>
      </w:r>
      <w:proofErr w:type="spellEnd"/>
      <w:r w:rsidRPr="00370B84">
        <w:rPr>
          <w:rFonts w:ascii="Calibri" w:hAnsi="Calibri" w:cs="Calibri"/>
          <w:sz w:val="24"/>
          <w:szCs w:val="24"/>
        </w:rPr>
        <w:t xml:space="preserve"> Idoom et Idoom </w:t>
      </w:r>
      <w:proofErr w:type="spellStart"/>
      <w:r w:rsidRPr="00370B84">
        <w:rPr>
          <w:rFonts w:ascii="Calibri" w:hAnsi="Calibri" w:cs="Calibri"/>
          <w:sz w:val="24"/>
          <w:szCs w:val="24"/>
        </w:rPr>
        <w:t>Market</w:t>
      </w:r>
      <w:proofErr w:type="spellEnd"/>
      <w:r w:rsidRPr="00370B84">
        <w:rPr>
          <w:rFonts w:ascii="Calibri" w:hAnsi="Calibri" w:cs="Calibri"/>
          <w:sz w:val="24"/>
          <w:szCs w:val="24"/>
        </w:rPr>
        <w:t>.</w:t>
      </w:r>
    </w:p>
    <w:p w:rsidR="000D060C" w:rsidRDefault="000D060C" w:rsidP="00B82011">
      <w:pPr>
        <w:spacing w:before="100" w:beforeAutospacing="1" w:after="100" w:afterAutospacing="1" w:line="240" w:lineRule="auto"/>
        <w:rPr>
          <w:rStyle w:val="lev"/>
          <w:sz w:val="24"/>
          <w:szCs w:val="24"/>
        </w:rPr>
      </w:pPr>
      <w:r w:rsidRPr="000D060C">
        <w:rPr>
          <w:rFonts w:ascii="Calibri" w:hAnsi="Calibri" w:cs="Calibri"/>
          <w:b/>
          <w:bCs/>
          <w:sz w:val="32"/>
          <w:szCs w:val="32"/>
          <w:u w:val="single"/>
        </w:rPr>
        <w:t>Face arrière de la TWIN BOX :</w:t>
      </w:r>
      <w:r w:rsidR="00B82011" w:rsidRPr="000D060C">
        <w:rPr>
          <w:rFonts w:ascii="Calibri" w:hAnsi="Calibri" w:cs="Calibri"/>
          <w:b/>
          <w:bCs/>
          <w:sz w:val="32"/>
          <w:szCs w:val="32"/>
          <w:u w:val="single"/>
        </w:rPr>
        <w:t xml:space="preserve">      </w:t>
      </w:r>
    </w:p>
    <w:p w:rsidR="004813FC" w:rsidRPr="00015D26" w:rsidRDefault="000D060C" w:rsidP="00015D26">
      <w:pPr>
        <w:spacing w:before="100" w:beforeAutospacing="1" w:after="100" w:afterAutospacing="1" w:line="240" w:lineRule="auto"/>
        <w:rPr>
          <w:rStyle w:val="lev"/>
          <w:sz w:val="24"/>
          <w:szCs w:val="24"/>
        </w:rPr>
      </w:pPr>
      <w:r w:rsidRPr="000D060C">
        <w:rPr>
          <w:rStyle w:val="lev"/>
          <w:noProof/>
          <w:sz w:val="24"/>
          <w:szCs w:val="24"/>
          <w:lang w:eastAsia="fr-FR"/>
        </w:rPr>
        <w:drawing>
          <wp:inline distT="0" distB="0" distL="0" distR="0" wp14:anchorId="5B3BD957" wp14:editId="2873EB4E">
            <wp:extent cx="3139440" cy="2446020"/>
            <wp:effectExtent l="0" t="0" r="381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9771" cy="244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011" w:rsidRPr="000D060C">
        <w:rPr>
          <w:rStyle w:val="lev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</w:t>
      </w:r>
    </w:p>
    <w:p w:rsidR="004813FC" w:rsidRDefault="004813FC" w:rsidP="004D4658">
      <w:pPr>
        <w:spacing w:before="100" w:beforeAutospacing="1" w:after="100" w:afterAutospacing="1" w:line="240" w:lineRule="auto"/>
        <w:ind w:left="142" w:right="-428"/>
        <w:jc w:val="center"/>
        <w:rPr>
          <w:rStyle w:val="lev"/>
          <w:rFonts w:ascii="Calibri" w:hAnsi="Calibri" w:cs="Calibri"/>
          <w:sz w:val="24"/>
          <w:szCs w:val="24"/>
          <w:u w:val="single"/>
        </w:rPr>
      </w:pPr>
    </w:p>
    <w:p w:rsidR="00370B84" w:rsidRPr="00DD69E7" w:rsidRDefault="00370B84" w:rsidP="004D4658">
      <w:pPr>
        <w:spacing w:before="100" w:beforeAutospacing="1" w:after="100" w:afterAutospacing="1" w:line="240" w:lineRule="auto"/>
        <w:ind w:left="142" w:right="-428"/>
        <w:jc w:val="center"/>
        <w:rPr>
          <w:rFonts w:ascii="Calibri" w:hAnsi="Calibri" w:cs="Calibri"/>
          <w:sz w:val="24"/>
          <w:szCs w:val="24"/>
          <w:u w:val="single"/>
        </w:rPr>
      </w:pPr>
      <w:r w:rsidRPr="00DD69E7">
        <w:rPr>
          <w:rStyle w:val="lev"/>
          <w:rFonts w:ascii="Calibri" w:hAnsi="Calibri" w:cs="Calibri"/>
          <w:sz w:val="24"/>
          <w:szCs w:val="24"/>
          <w:u w:val="single"/>
        </w:rPr>
        <w:lastRenderedPageBreak/>
        <w:t>APPEL À L’ACTION :</w:t>
      </w:r>
    </w:p>
    <w:p w:rsidR="00370B84" w:rsidRPr="00370B84" w:rsidRDefault="00370B84" w:rsidP="00B82011">
      <w:pPr>
        <w:numPr>
          <w:ilvl w:val="0"/>
          <w:numId w:val="15"/>
        </w:numPr>
        <w:spacing w:before="100" w:beforeAutospacing="1" w:after="100" w:afterAutospacing="1" w:line="240" w:lineRule="auto"/>
        <w:ind w:left="142" w:right="-428"/>
        <w:rPr>
          <w:rFonts w:ascii="Calibri" w:hAnsi="Calibri" w:cs="Calibri"/>
          <w:sz w:val="24"/>
          <w:szCs w:val="24"/>
        </w:rPr>
      </w:pPr>
      <w:r w:rsidRPr="00370B84">
        <w:rPr>
          <w:rStyle w:val="lev"/>
          <w:rFonts w:ascii="Calibri" w:hAnsi="Calibri" w:cs="Calibri"/>
          <w:sz w:val="24"/>
          <w:szCs w:val="24"/>
        </w:rPr>
        <w:t>Transformez votre maison en un centre multimédia dès</w:t>
      </w:r>
      <w:r w:rsidR="00DD69E7">
        <w:rPr>
          <w:rStyle w:val="lev"/>
          <w:rFonts w:ascii="Calibri" w:hAnsi="Calibri" w:cs="Calibri"/>
          <w:sz w:val="24"/>
          <w:szCs w:val="24"/>
        </w:rPr>
        <w:t xml:space="preserve"> aujourd’hui avec la TWIN BOX !</w:t>
      </w:r>
    </w:p>
    <w:p w:rsidR="00370B84" w:rsidRPr="000D2F4B" w:rsidRDefault="00370B84" w:rsidP="00B82011">
      <w:pPr>
        <w:numPr>
          <w:ilvl w:val="0"/>
          <w:numId w:val="15"/>
        </w:numPr>
        <w:spacing w:before="100" w:beforeAutospacing="1" w:after="100" w:afterAutospacing="1" w:line="240" w:lineRule="auto"/>
        <w:ind w:left="142" w:right="-428"/>
        <w:rPr>
          <w:rStyle w:val="lev"/>
          <w:rFonts w:ascii="Calibri" w:hAnsi="Calibri" w:cs="Calibri"/>
          <w:b w:val="0"/>
          <w:bCs w:val="0"/>
          <w:sz w:val="24"/>
          <w:szCs w:val="24"/>
        </w:rPr>
      </w:pPr>
      <w:r w:rsidRPr="00370B84">
        <w:rPr>
          <w:rStyle w:val="lev"/>
          <w:rFonts w:ascii="Calibri" w:hAnsi="Calibri" w:cs="Calibri"/>
          <w:sz w:val="24"/>
          <w:szCs w:val="24"/>
        </w:rPr>
        <w:t>Passez en agence pour découvrir ses fonctionnalités ou command</w:t>
      </w:r>
      <w:r w:rsidR="00DD69E7">
        <w:rPr>
          <w:rStyle w:val="lev"/>
          <w:rFonts w:ascii="Calibri" w:hAnsi="Calibri" w:cs="Calibri"/>
          <w:sz w:val="24"/>
          <w:szCs w:val="24"/>
        </w:rPr>
        <w:t>ez-la en ligne dès maintenant !</w:t>
      </w:r>
    </w:p>
    <w:p w:rsidR="000D2F4B" w:rsidRPr="00370B84" w:rsidRDefault="000D2F4B" w:rsidP="000D2F4B">
      <w:pPr>
        <w:spacing w:before="100" w:beforeAutospacing="1" w:after="100" w:afterAutospacing="1" w:line="240" w:lineRule="auto"/>
        <w:ind w:right="-428"/>
        <w:rPr>
          <w:rFonts w:ascii="Calibri" w:hAnsi="Calibri" w:cs="Calibri"/>
          <w:sz w:val="24"/>
          <w:szCs w:val="24"/>
        </w:rPr>
      </w:pPr>
    </w:p>
    <w:p w:rsidR="005F4E06" w:rsidRPr="00604E5F" w:rsidRDefault="00371AF4" w:rsidP="005F4E06">
      <w:pPr>
        <w:pStyle w:val="NormalWeb"/>
        <w:shd w:val="clear" w:color="auto" w:fill="FFFFFF"/>
        <w:spacing w:before="30" w:after="0" w:line="360" w:lineRule="atLeast"/>
        <w:ind w:left="-709" w:right="-286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highlight w:val="darkBlue"/>
        </w:rPr>
        <w:pict>
          <v:rect id="_x0000_i1025" style="width:518.45pt;height:1.6pt" o:hrpct="982" o:hralign="right" o:hrstd="t" o:hr="t" fillcolor="#a0a0a0" stroked="f"/>
        </w:pict>
      </w:r>
    </w:p>
    <w:p w:rsidR="005F4E06" w:rsidRPr="00604E5F" w:rsidRDefault="005F4E06" w:rsidP="005F4E06">
      <w:pPr>
        <w:pStyle w:val="NormalWeb"/>
        <w:shd w:val="clear" w:color="auto" w:fill="00B050"/>
        <w:spacing w:before="30" w:after="0" w:line="360" w:lineRule="atLeast"/>
        <w:ind w:left="-709" w:right="8079"/>
        <w:jc w:val="both"/>
        <w:rPr>
          <w:rFonts w:ascii="Calibri" w:hAnsi="Calibri" w:cs="Calibri"/>
          <w:b/>
          <w:bCs/>
          <w:color w:val="FFFFFF" w:themeColor="background1"/>
          <w:sz w:val="28"/>
          <w:szCs w:val="28"/>
          <w:u w:val="single"/>
        </w:rPr>
      </w:pPr>
      <w:r w:rsidRPr="00604E5F">
        <w:rPr>
          <w:rFonts w:ascii="Calibri" w:hAnsi="Calibri" w:cs="Calibri"/>
          <w:b/>
          <w:bCs/>
          <w:color w:val="FFFFFF" w:themeColor="background1"/>
          <w:sz w:val="28"/>
          <w:szCs w:val="28"/>
        </w:rPr>
        <w:t xml:space="preserve">     </w:t>
      </w:r>
      <w:r w:rsidRPr="00604E5F">
        <w:rPr>
          <w:rFonts w:ascii="Calibri" w:hAnsi="Calibri" w:cs="Calibri"/>
          <w:b/>
          <w:bCs/>
          <w:color w:val="FFFFFF" w:themeColor="background1"/>
          <w:sz w:val="28"/>
          <w:szCs w:val="28"/>
          <w:u w:val="single"/>
        </w:rPr>
        <w:t>Important :</w:t>
      </w:r>
    </w:p>
    <w:p w:rsidR="005F4E06" w:rsidRDefault="005F4E06" w:rsidP="005F4E06">
      <w:pPr>
        <w:pStyle w:val="NormalWeb"/>
        <w:pBdr>
          <w:bottom w:val="single" w:sz="12" w:space="0" w:color="auto"/>
        </w:pBdr>
        <w:shd w:val="clear" w:color="auto" w:fill="FFFFFF"/>
        <w:spacing w:before="30" w:after="0" w:line="360" w:lineRule="atLeast"/>
        <w:ind w:left="-709" w:right="-286"/>
        <w:jc w:val="both"/>
        <w:rPr>
          <w:rFonts w:ascii="Calibri" w:hAnsi="Calibri" w:cs="Calibri"/>
        </w:rPr>
      </w:pPr>
      <w:r w:rsidRPr="00604E5F">
        <w:rPr>
          <w:rFonts w:ascii="Calibri" w:hAnsi="Calibri" w:cs="Calibri"/>
          <w:b/>
          <w:bCs/>
        </w:rPr>
        <w:t>Nous vous rappelons que la messagerie « </w:t>
      </w:r>
      <w:r w:rsidRPr="00604E5F">
        <w:rPr>
          <w:rFonts w:ascii="Calibri" w:hAnsi="Calibri" w:cs="Calibri"/>
          <w:b/>
          <w:bCs/>
          <w:i/>
          <w:iCs/>
        </w:rPr>
        <w:t>Feedback</w:t>
      </w:r>
      <w:r w:rsidRPr="00604E5F">
        <w:rPr>
          <w:rFonts w:ascii="Calibri" w:hAnsi="Calibri" w:cs="Calibri"/>
          <w:b/>
          <w:bCs/>
        </w:rPr>
        <w:t xml:space="preserve"> » </w:t>
      </w:r>
      <w:hyperlink r:id="rId16" w:history="1">
        <w:r w:rsidRPr="00604E5F">
          <w:rPr>
            <w:rStyle w:val="Lienhypertexte"/>
            <w:rFonts w:ascii="Calibri" w:eastAsia="Segoe UI" w:hAnsi="Calibri" w:cs="Calibri"/>
            <w:b/>
            <w:bCs/>
            <w:color w:val="C00000"/>
          </w:rPr>
          <w:t>FB@algerietelecom.dz</w:t>
        </w:r>
      </w:hyperlink>
      <w:r w:rsidRPr="00604E5F">
        <w:rPr>
          <w:rFonts w:ascii="Calibri" w:hAnsi="Calibri" w:cs="Calibri"/>
          <w:b/>
          <w:bCs/>
        </w:rPr>
        <w:t xml:space="preserve"> est exclusivement réservée aux demandes d’informations commerciales et aux clarifications sur les notes ou procédures établies. N’hésitez pas à nous faire part en cas de nécessité.</w:t>
      </w:r>
      <w:r w:rsidRPr="002F4BB2">
        <w:rPr>
          <w:rFonts w:ascii="Calibri" w:hAnsi="Calibri" w:cs="Calibri"/>
        </w:rPr>
        <w:t xml:space="preserve"> </w:t>
      </w:r>
      <w:r w:rsidR="00371AF4">
        <w:rPr>
          <w:rFonts w:ascii="Calibri" w:hAnsi="Calibri" w:cs="Calibri"/>
        </w:rPr>
        <w:pict>
          <v:rect id="_x0000_i1026" style="width:554pt;height:1.55pt" o:hrpct="965" o:hralign="right" o:hrstd="t" o:hr="t" fillcolor="#a0a0a0" stroked="f"/>
        </w:pict>
      </w:r>
      <w:r w:rsidR="00371AF4">
        <w:rPr>
          <w:rFonts w:ascii="Calibri" w:hAnsi="Calibri" w:cs="Calibri"/>
          <w:highlight w:val="darkBlue"/>
        </w:rPr>
        <w:pict>
          <v:rect id="_x0000_i1027" style="width:516.1pt;height:1.6pt" o:hrpct="984" o:hralign="right" o:hrstd="t" o:hr="t" fillcolor="#a0a0a0" stroked="f"/>
        </w:pict>
      </w:r>
    </w:p>
    <w:p w:rsidR="008C597F" w:rsidRPr="008C597F" w:rsidRDefault="008C597F" w:rsidP="008C597F">
      <w:pPr>
        <w:spacing w:after="0"/>
        <w:ind w:right="215"/>
        <w:rPr>
          <w:rStyle w:val="Accentuation"/>
          <w:rFonts w:ascii="Calibri" w:eastAsia="Candara" w:hAnsi="Calibri" w:cs="Calibri"/>
          <w:i w:val="0"/>
          <w:iCs w:val="0"/>
        </w:rPr>
      </w:pPr>
    </w:p>
    <w:p w:rsidR="00370B84" w:rsidRPr="00370B84" w:rsidRDefault="00370B84" w:rsidP="00370B84">
      <w:pPr>
        <w:spacing w:line="480" w:lineRule="auto"/>
        <w:ind w:left="-284" w:right="-286"/>
        <w:contextualSpacing/>
        <w:rPr>
          <w:rFonts w:ascii="Calibri" w:hAnsi="Calibri" w:cs="Calibri"/>
          <w:sz w:val="24"/>
          <w:szCs w:val="24"/>
        </w:rPr>
      </w:pPr>
    </w:p>
    <w:sectPr w:rsidR="00370B84" w:rsidRPr="00370B84" w:rsidSect="00630741">
      <w:footerReference w:type="default" r:id="rId17"/>
      <w:pgSz w:w="11906" w:h="16838"/>
      <w:pgMar w:top="1276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AF4" w:rsidRDefault="00371AF4" w:rsidP="001E164D">
      <w:pPr>
        <w:spacing w:after="0" w:line="240" w:lineRule="auto"/>
      </w:pPr>
      <w:r>
        <w:separator/>
      </w:r>
    </w:p>
  </w:endnote>
  <w:endnote w:type="continuationSeparator" w:id="0">
    <w:p w:rsidR="00371AF4" w:rsidRDefault="00371AF4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561503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731C04" w:rsidRPr="00D72754" w:rsidRDefault="00731C04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450094" w:rsidRPr="00450094">
          <w:rPr>
            <w:b/>
            <w:bCs/>
            <w:noProof/>
            <w:color w:val="335B74" w:themeColor="text2"/>
          </w:rPr>
          <w:t>1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731C04" w:rsidRDefault="00731C0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AF4" w:rsidRDefault="00371AF4" w:rsidP="001E164D">
      <w:pPr>
        <w:spacing w:after="0" w:line="240" w:lineRule="auto"/>
      </w:pPr>
      <w:r>
        <w:separator/>
      </w:r>
    </w:p>
  </w:footnote>
  <w:footnote w:type="continuationSeparator" w:id="0">
    <w:p w:rsidR="00371AF4" w:rsidRDefault="00371AF4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626C0"/>
    <w:multiLevelType w:val="hybridMultilevel"/>
    <w:tmpl w:val="891C5B60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A5FB3"/>
    <w:multiLevelType w:val="multilevel"/>
    <w:tmpl w:val="67E8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82703"/>
    <w:multiLevelType w:val="hybridMultilevel"/>
    <w:tmpl w:val="A64AD83E"/>
    <w:lvl w:ilvl="0" w:tplc="175691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E3CE1"/>
    <w:multiLevelType w:val="hybridMultilevel"/>
    <w:tmpl w:val="8D34AF12"/>
    <w:lvl w:ilvl="0" w:tplc="040C000B">
      <w:start w:val="1"/>
      <w:numFmt w:val="bullet"/>
      <w:lvlText w:val="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4" w15:restartNumberingAfterBreak="0">
    <w:nsid w:val="15E22D48"/>
    <w:multiLevelType w:val="multilevel"/>
    <w:tmpl w:val="D48A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12AAC"/>
    <w:multiLevelType w:val="hybridMultilevel"/>
    <w:tmpl w:val="0554E150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E841D5"/>
    <w:multiLevelType w:val="hybridMultilevel"/>
    <w:tmpl w:val="B9E051F8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3B497A"/>
    <w:multiLevelType w:val="hybridMultilevel"/>
    <w:tmpl w:val="25E4FBCA"/>
    <w:lvl w:ilvl="0" w:tplc="040C0015">
      <w:start w:val="1"/>
      <w:numFmt w:val="upperLetter"/>
      <w:lvlText w:val="%1."/>
      <w:lvlJc w:val="left"/>
      <w:pPr>
        <w:ind w:left="1368" w:hanging="360"/>
      </w:pPr>
    </w:lvl>
    <w:lvl w:ilvl="1" w:tplc="040C0019" w:tentative="1">
      <w:start w:val="1"/>
      <w:numFmt w:val="lowerLetter"/>
      <w:lvlText w:val="%2."/>
      <w:lvlJc w:val="left"/>
      <w:pPr>
        <w:ind w:left="2088" w:hanging="360"/>
      </w:pPr>
    </w:lvl>
    <w:lvl w:ilvl="2" w:tplc="040C001B" w:tentative="1">
      <w:start w:val="1"/>
      <w:numFmt w:val="lowerRoman"/>
      <w:lvlText w:val="%3."/>
      <w:lvlJc w:val="right"/>
      <w:pPr>
        <w:ind w:left="2808" w:hanging="180"/>
      </w:pPr>
    </w:lvl>
    <w:lvl w:ilvl="3" w:tplc="040C000F" w:tentative="1">
      <w:start w:val="1"/>
      <w:numFmt w:val="decimal"/>
      <w:lvlText w:val="%4."/>
      <w:lvlJc w:val="left"/>
      <w:pPr>
        <w:ind w:left="3528" w:hanging="360"/>
      </w:pPr>
    </w:lvl>
    <w:lvl w:ilvl="4" w:tplc="040C0019" w:tentative="1">
      <w:start w:val="1"/>
      <w:numFmt w:val="lowerLetter"/>
      <w:lvlText w:val="%5."/>
      <w:lvlJc w:val="left"/>
      <w:pPr>
        <w:ind w:left="4248" w:hanging="360"/>
      </w:pPr>
    </w:lvl>
    <w:lvl w:ilvl="5" w:tplc="040C001B" w:tentative="1">
      <w:start w:val="1"/>
      <w:numFmt w:val="lowerRoman"/>
      <w:lvlText w:val="%6."/>
      <w:lvlJc w:val="right"/>
      <w:pPr>
        <w:ind w:left="4968" w:hanging="180"/>
      </w:pPr>
    </w:lvl>
    <w:lvl w:ilvl="6" w:tplc="040C000F" w:tentative="1">
      <w:start w:val="1"/>
      <w:numFmt w:val="decimal"/>
      <w:lvlText w:val="%7."/>
      <w:lvlJc w:val="left"/>
      <w:pPr>
        <w:ind w:left="5688" w:hanging="360"/>
      </w:pPr>
    </w:lvl>
    <w:lvl w:ilvl="7" w:tplc="040C0019" w:tentative="1">
      <w:start w:val="1"/>
      <w:numFmt w:val="lowerLetter"/>
      <w:lvlText w:val="%8."/>
      <w:lvlJc w:val="left"/>
      <w:pPr>
        <w:ind w:left="6408" w:hanging="360"/>
      </w:pPr>
    </w:lvl>
    <w:lvl w:ilvl="8" w:tplc="040C001B" w:tentative="1">
      <w:start w:val="1"/>
      <w:numFmt w:val="lowerRoman"/>
      <w:lvlText w:val="%9."/>
      <w:lvlJc w:val="right"/>
      <w:pPr>
        <w:ind w:left="7128" w:hanging="180"/>
      </w:pPr>
    </w:lvl>
  </w:abstractNum>
  <w:abstractNum w:abstractNumId="8" w15:restartNumberingAfterBreak="0">
    <w:nsid w:val="26F96220"/>
    <w:multiLevelType w:val="hybridMultilevel"/>
    <w:tmpl w:val="7682D870"/>
    <w:lvl w:ilvl="0" w:tplc="040C000B">
      <w:start w:val="1"/>
      <w:numFmt w:val="bullet"/>
      <w:lvlText w:val="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9" w15:restartNumberingAfterBreak="0">
    <w:nsid w:val="2A967722"/>
    <w:multiLevelType w:val="hybridMultilevel"/>
    <w:tmpl w:val="4A285260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64F3D36"/>
    <w:multiLevelType w:val="hybridMultilevel"/>
    <w:tmpl w:val="9E94FA9C"/>
    <w:lvl w:ilvl="0" w:tplc="D850EDD2">
      <w:start w:val="1"/>
      <w:numFmt w:val="decimal"/>
      <w:lvlText w:val="%1."/>
      <w:lvlJc w:val="left"/>
      <w:pPr>
        <w:ind w:left="76" w:hanging="360"/>
      </w:pPr>
      <w:rPr>
        <w:rFonts w:ascii="Calibri" w:hAnsi="Calibri" w:cs="Calibri" w:hint="default"/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796" w:hanging="360"/>
      </w:pPr>
    </w:lvl>
    <w:lvl w:ilvl="2" w:tplc="040C001B" w:tentative="1">
      <w:start w:val="1"/>
      <w:numFmt w:val="lowerRoman"/>
      <w:lvlText w:val="%3."/>
      <w:lvlJc w:val="right"/>
      <w:pPr>
        <w:ind w:left="1516" w:hanging="180"/>
      </w:pPr>
    </w:lvl>
    <w:lvl w:ilvl="3" w:tplc="040C000F" w:tentative="1">
      <w:start w:val="1"/>
      <w:numFmt w:val="decimal"/>
      <w:lvlText w:val="%4."/>
      <w:lvlJc w:val="left"/>
      <w:pPr>
        <w:ind w:left="2236" w:hanging="360"/>
      </w:pPr>
    </w:lvl>
    <w:lvl w:ilvl="4" w:tplc="040C0019" w:tentative="1">
      <w:start w:val="1"/>
      <w:numFmt w:val="lowerLetter"/>
      <w:lvlText w:val="%5."/>
      <w:lvlJc w:val="left"/>
      <w:pPr>
        <w:ind w:left="2956" w:hanging="360"/>
      </w:pPr>
    </w:lvl>
    <w:lvl w:ilvl="5" w:tplc="040C001B" w:tentative="1">
      <w:start w:val="1"/>
      <w:numFmt w:val="lowerRoman"/>
      <w:lvlText w:val="%6."/>
      <w:lvlJc w:val="right"/>
      <w:pPr>
        <w:ind w:left="3676" w:hanging="180"/>
      </w:pPr>
    </w:lvl>
    <w:lvl w:ilvl="6" w:tplc="040C000F" w:tentative="1">
      <w:start w:val="1"/>
      <w:numFmt w:val="decimal"/>
      <w:lvlText w:val="%7."/>
      <w:lvlJc w:val="left"/>
      <w:pPr>
        <w:ind w:left="4396" w:hanging="360"/>
      </w:pPr>
    </w:lvl>
    <w:lvl w:ilvl="7" w:tplc="040C0019" w:tentative="1">
      <w:start w:val="1"/>
      <w:numFmt w:val="lowerLetter"/>
      <w:lvlText w:val="%8."/>
      <w:lvlJc w:val="left"/>
      <w:pPr>
        <w:ind w:left="5116" w:hanging="360"/>
      </w:pPr>
    </w:lvl>
    <w:lvl w:ilvl="8" w:tplc="040C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1" w15:restartNumberingAfterBreak="0">
    <w:nsid w:val="37CF3F36"/>
    <w:multiLevelType w:val="hybridMultilevel"/>
    <w:tmpl w:val="A808E302"/>
    <w:lvl w:ilvl="0" w:tplc="69AA01D6">
      <w:start w:val="3"/>
      <w:numFmt w:val="decimal"/>
      <w:lvlText w:val="%1."/>
      <w:lvlJc w:val="left"/>
      <w:pPr>
        <w:ind w:left="-66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654" w:hanging="360"/>
      </w:pPr>
    </w:lvl>
    <w:lvl w:ilvl="2" w:tplc="040C001B" w:tentative="1">
      <w:start w:val="1"/>
      <w:numFmt w:val="lowerRoman"/>
      <w:lvlText w:val="%3."/>
      <w:lvlJc w:val="right"/>
      <w:pPr>
        <w:ind w:left="1374" w:hanging="180"/>
      </w:pPr>
    </w:lvl>
    <w:lvl w:ilvl="3" w:tplc="040C000F" w:tentative="1">
      <w:start w:val="1"/>
      <w:numFmt w:val="decimal"/>
      <w:lvlText w:val="%4."/>
      <w:lvlJc w:val="left"/>
      <w:pPr>
        <w:ind w:left="2094" w:hanging="360"/>
      </w:pPr>
    </w:lvl>
    <w:lvl w:ilvl="4" w:tplc="040C0019" w:tentative="1">
      <w:start w:val="1"/>
      <w:numFmt w:val="lowerLetter"/>
      <w:lvlText w:val="%5."/>
      <w:lvlJc w:val="left"/>
      <w:pPr>
        <w:ind w:left="2814" w:hanging="360"/>
      </w:pPr>
    </w:lvl>
    <w:lvl w:ilvl="5" w:tplc="040C001B" w:tentative="1">
      <w:start w:val="1"/>
      <w:numFmt w:val="lowerRoman"/>
      <w:lvlText w:val="%6."/>
      <w:lvlJc w:val="right"/>
      <w:pPr>
        <w:ind w:left="3534" w:hanging="180"/>
      </w:pPr>
    </w:lvl>
    <w:lvl w:ilvl="6" w:tplc="040C000F" w:tentative="1">
      <w:start w:val="1"/>
      <w:numFmt w:val="decimal"/>
      <w:lvlText w:val="%7."/>
      <w:lvlJc w:val="left"/>
      <w:pPr>
        <w:ind w:left="4254" w:hanging="360"/>
      </w:pPr>
    </w:lvl>
    <w:lvl w:ilvl="7" w:tplc="040C0019" w:tentative="1">
      <w:start w:val="1"/>
      <w:numFmt w:val="lowerLetter"/>
      <w:lvlText w:val="%8."/>
      <w:lvlJc w:val="left"/>
      <w:pPr>
        <w:ind w:left="4974" w:hanging="360"/>
      </w:pPr>
    </w:lvl>
    <w:lvl w:ilvl="8" w:tplc="040C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2" w15:restartNumberingAfterBreak="0">
    <w:nsid w:val="3956487D"/>
    <w:multiLevelType w:val="hybridMultilevel"/>
    <w:tmpl w:val="3640BDA2"/>
    <w:lvl w:ilvl="0" w:tplc="DD602682">
      <w:numFmt w:val="bullet"/>
      <w:lvlText w:val="-"/>
      <w:lvlJc w:val="left"/>
      <w:pPr>
        <w:ind w:left="108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B5979E1"/>
    <w:multiLevelType w:val="multilevel"/>
    <w:tmpl w:val="DAC8B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2E6533"/>
    <w:multiLevelType w:val="multilevel"/>
    <w:tmpl w:val="3418EBF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ndara" w:eastAsiaTheme="minorHAnsi" w:hAnsi="Candar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A14C71"/>
    <w:multiLevelType w:val="multilevel"/>
    <w:tmpl w:val="A84E56F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ndara" w:eastAsiaTheme="minorHAnsi" w:hAnsi="Candar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E2160B"/>
    <w:multiLevelType w:val="multilevel"/>
    <w:tmpl w:val="CB90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020233"/>
    <w:multiLevelType w:val="multilevel"/>
    <w:tmpl w:val="0268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357ABC"/>
    <w:multiLevelType w:val="multilevel"/>
    <w:tmpl w:val="C026FFC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ndara" w:eastAsiaTheme="minorHAnsi" w:hAnsi="Candar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061066"/>
    <w:multiLevelType w:val="hybridMultilevel"/>
    <w:tmpl w:val="95F0A5F2"/>
    <w:lvl w:ilvl="0" w:tplc="040C0017">
      <w:start w:val="1"/>
      <w:numFmt w:val="lowerLetter"/>
      <w:lvlText w:val="%1)"/>
      <w:lvlJc w:val="left"/>
      <w:pPr>
        <w:ind w:left="1044" w:hanging="360"/>
      </w:pPr>
    </w:lvl>
    <w:lvl w:ilvl="1" w:tplc="040C0019" w:tentative="1">
      <w:start w:val="1"/>
      <w:numFmt w:val="lowerLetter"/>
      <w:lvlText w:val="%2."/>
      <w:lvlJc w:val="left"/>
      <w:pPr>
        <w:ind w:left="1764" w:hanging="360"/>
      </w:pPr>
    </w:lvl>
    <w:lvl w:ilvl="2" w:tplc="040C001B" w:tentative="1">
      <w:start w:val="1"/>
      <w:numFmt w:val="lowerRoman"/>
      <w:lvlText w:val="%3."/>
      <w:lvlJc w:val="right"/>
      <w:pPr>
        <w:ind w:left="2484" w:hanging="180"/>
      </w:pPr>
    </w:lvl>
    <w:lvl w:ilvl="3" w:tplc="040C000F" w:tentative="1">
      <w:start w:val="1"/>
      <w:numFmt w:val="decimal"/>
      <w:lvlText w:val="%4."/>
      <w:lvlJc w:val="left"/>
      <w:pPr>
        <w:ind w:left="3204" w:hanging="360"/>
      </w:pPr>
    </w:lvl>
    <w:lvl w:ilvl="4" w:tplc="040C0019" w:tentative="1">
      <w:start w:val="1"/>
      <w:numFmt w:val="lowerLetter"/>
      <w:lvlText w:val="%5."/>
      <w:lvlJc w:val="left"/>
      <w:pPr>
        <w:ind w:left="3924" w:hanging="360"/>
      </w:pPr>
    </w:lvl>
    <w:lvl w:ilvl="5" w:tplc="040C001B" w:tentative="1">
      <w:start w:val="1"/>
      <w:numFmt w:val="lowerRoman"/>
      <w:lvlText w:val="%6."/>
      <w:lvlJc w:val="right"/>
      <w:pPr>
        <w:ind w:left="4644" w:hanging="180"/>
      </w:pPr>
    </w:lvl>
    <w:lvl w:ilvl="6" w:tplc="040C000F" w:tentative="1">
      <w:start w:val="1"/>
      <w:numFmt w:val="decimal"/>
      <w:lvlText w:val="%7."/>
      <w:lvlJc w:val="left"/>
      <w:pPr>
        <w:ind w:left="5364" w:hanging="360"/>
      </w:pPr>
    </w:lvl>
    <w:lvl w:ilvl="7" w:tplc="040C0019" w:tentative="1">
      <w:start w:val="1"/>
      <w:numFmt w:val="lowerLetter"/>
      <w:lvlText w:val="%8."/>
      <w:lvlJc w:val="left"/>
      <w:pPr>
        <w:ind w:left="6084" w:hanging="360"/>
      </w:pPr>
    </w:lvl>
    <w:lvl w:ilvl="8" w:tplc="040C001B" w:tentative="1">
      <w:start w:val="1"/>
      <w:numFmt w:val="lowerRoman"/>
      <w:lvlText w:val="%9."/>
      <w:lvlJc w:val="right"/>
      <w:pPr>
        <w:ind w:left="6804" w:hanging="180"/>
      </w:pPr>
    </w:lvl>
  </w:abstractNum>
  <w:abstractNum w:abstractNumId="20" w15:restartNumberingAfterBreak="0">
    <w:nsid w:val="51DE7361"/>
    <w:multiLevelType w:val="multilevel"/>
    <w:tmpl w:val="4DDE9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BF6E54"/>
    <w:multiLevelType w:val="multilevel"/>
    <w:tmpl w:val="B9CE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200768"/>
    <w:multiLevelType w:val="multilevel"/>
    <w:tmpl w:val="AD9E28B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ndara" w:eastAsiaTheme="minorHAnsi" w:hAnsi="Candar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753CF6"/>
    <w:multiLevelType w:val="hybridMultilevel"/>
    <w:tmpl w:val="C1EE3D52"/>
    <w:lvl w:ilvl="0" w:tplc="040C000D">
      <w:start w:val="1"/>
      <w:numFmt w:val="bullet"/>
      <w:lvlText w:val=""/>
      <w:lvlJc w:val="left"/>
      <w:pPr>
        <w:ind w:left="51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24" w15:restartNumberingAfterBreak="0">
    <w:nsid w:val="578C4BB1"/>
    <w:multiLevelType w:val="hybridMultilevel"/>
    <w:tmpl w:val="89BC669A"/>
    <w:lvl w:ilvl="0" w:tplc="1AAC96A4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B83ACC"/>
    <w:multiLevelType w:val="hybridMultilevel"/>
    <w:tmpl w:val="E6DABF4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8449E1"/>
    <w:multiLevelType w:val="multilevel"/>
    <w:tmpl w:val="E1A8796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ndara" w:eastAsiaTheme="minorHAnsi" w:hAnsi="Candar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886A32"/>
    <w:multiLevelType w:val="hybridMultilevel"/>
    <w:tmpl w:val="BB0EB1C4"/>
    <w:lvl w:ilvl="0" w:tplc="1A6E43C2">
      <w:start w:val="3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513" w:hanging="360"/>
      </w:p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8" w15:restartNumberingAfterBreak="0">
    <w:nsid w:val="5AA83409"/>
    <w:multiLevelType w:val="multilevel"/>
    <w:tmpl w:val="015E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3750EB"/>
    <w:multiLevelType w:val="multilevel"/>
    <w:tmpl w:val="128E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9939BF"/>
    <w:multiLevelType w:val="hybridMultilevel"/>
    <w:tmpl w:val="109A532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5827D6"/>
    <w:multiLevelType w:val="hybridMultilevel"/>
    <w:tmpl w:val="6688CEB2"/>
    <w:lvl w:ilvl="0" w:tplc="667E6176">
      <w:start w:val="30"/>
      <w:numFmt w:val="decimal"/>
      <w:lvlText w:val="%1"/>
      <w:lvlJc w:val="left"/>
      <w:pPr>
        <w:ind w:left="39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14" w:hanging="360"/>
      </w:pPr>
    </w:lvl>
    <w:lvl w:ilvl="2" w:tplc="040C001B" w:tentative="1">
      <w:start w:val="1"/>
      <w:numFmt w:val="lowerRoman"/>
      <w:lvlText w:val="%3."/>
      <w:lvlJc w:val="right"/>
      <w:pPr>
        <w:ind w:left="1834" w:hanging="180"/>
      </w:pPr>
    </w:lvl>
    <w:lvl w:ilvl="3" w:tplc="040C000F" w:tentative="1">
      <w:start w:val="1"/>
      <w:numFmt w:val="decimal"/>
      <w:lvlText w:val="%4."/>
      <w:lvlJc w:val="left"/>
      <w:pPr>
        <w:ind w:left="2554" w:hanging="360"/>
      </w:pPr>
    </w:lvl>
    <w:lvl w:ilvl="4" w:tplc="040C0019" w:tentative="1">
      <w:start w:val="1"/>
      <w:numFmt w:val="lowerLetter"/>
      <w:lvlText w:val="%5."/>
      <w:lvlJc w:val="left"/>
      <w:pPr>
        <w:ind w:left="3274" w:hanging="360"/>
      </w:pPr>
    </w:lvl>
    <w:lvl w:ilvl="5" w:tplc="040C001B" w:tentative="1">
      <w:start w:val="1"/>
      <w:numFmt w:val="lowerRoman"/>
      <w:lvlText w:val="%6."/>
      <w:lvlJc w:val="right"/>
      <w:pPr>
        <w:ind w:left="3994" w:hanging="180"/>
      </w:pPr>
    </w:lvl>
    <w:lvl w:ilvl="6" w:tplc="040C000F" w:tentative="1">
      <w:start w:val="1"/>
      <w:numFmt w:val="decimal"/>
      <w:lvlText w:val="%7."/>
      <w:lvlJc w:val="left"/>
      <w:pPr>
        <w:ind w:left="4714" w:hanging="360"/>
      </w:pPr>
    </w:lvl>
    <w:lvl w:ilvl="7" w:tplc="040C0019" w:tentative="1">
      <w:start w:val="1"/>
      <w:numFmt w:val="lowerLetter"/>
      <w:lvlText w:val="%8."/>
      <w:lvlJc w:val="left"/>
      <w:pPr>
        <w:ind w:left="5434" w:hanging="360"/>
      </w:pPr>
    </w:lvl>
    <w:lvl w:ilvl="8" w:tplc="040C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2" w15:restartNumberingAfterBreak="0">
    <w:nsid w:val="63BF5A87"/>
    <w:multiLevelType w:val="hybridMultilevel"/>
    <w:tmpl w:val="EC561F10"/>
    <w:lvl w:ilvl="0" w:tplc="F57E6E4A">
      <w:start w:val="6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824EAA"/>
    <w:multiLevelType w:val="multilevel"/>
    <w:tmpl w:val="2922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791831"/>
    <w:multiLevelType w:val="multilevel"/>
    <w:tmpl w:val="A0740FE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ndara" w:eastAsiaTheme="minorHAnsi" w:hAnsi="Candar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7E5B46"/>
    <w:multiLevelType w:val="multilevel"/>
    <w:tmpl w:val="9A1E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585F20"/>
    <w:multiLevelType w:val="hybridMultilevel"/>
    <w:tmpl w:val="399473BE"/>
    <w:lvl w:ilvl="0" w:tplc="17569146">
      <w:numFmt w:val="bullet"/>
      <w:lvlText w:val="-"/>
      <w:lvlJc w:val="left"/>
      <w:pPr>
        <w:ind w:left="1287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37B07FF"/>
    <w:multiLevelType w:val="hybridMultilevel"/>
    <w:tmpl w:val="4FA4A132"/>
    <w:lvl w:ilvl="0" w:tplc="040C0009">
      <w:start w:val="1"/>
      <w:numFmt w:val="bullet"/>
      <w:lvlText w:val=""/>
      <w:lvlJc w:val="left"/>
      <w:pPr>
        <w:ind w:left="10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38" w15:restartNumberingAfterBreak="0">
    <w:nsid w:val="7F221B21"/>
    <w:multiLevelType w:val="multilevel"/>
    <w:tmpl w:val="DF1A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6"/>
  </w:num>
  <w:num w:numId="3">
    <w:abstractNumId w:val="23"/>
  </w:num>
  <w:num w:numId="4">
    <w:abstractNumId w:val="24"/>
  </w:num>
  <w:num w:numId="5">
    <w:abstractNumId w:val="11"/>
  </w:num>
  <w:num w:numId="6">
    <w:abstractNumId w:val="27"/>
  </w:num>
  <w:num w:numId="7">
    <w:abstractNumId w:val="0"/>
  </w:num>
  <w:num w:numId="8">
    <w:abstractNumId w:val="21"/>
  </w:num>
  <w:num w:numId="9">
    <w:abstractNumId w:val="1"/>
  </w:num>
  <w:num w:numId="10">
    <w:abstractNumId w:val="4"/>
  </w:num>
  <w:num w:numId="11">
    <w:abstractNumId w:val="35"/>
  </w:num>
  <w:num w:numId="12">
    <w:abstractNumId w:val="28"/>
  </w:num>
  <w:num w:numId="13">
    <w:abstractNumId w:val="16"/>
  </w:num>
  <w:num w:numId="14">
    <w:abstractNumId w:val="17"/>
  </w:num>
  <w:num w:numId="15">
    <w:abstractNumId w:val="29"/>
  </w:num>
  <w:num w:numId="16">
    <w:abstractNumId w:val="34"/>
  </w:num>
  <w:num w:numId="17">
    <w:abstractNumId w:val="22"/>
  </w:num>
  <w:num w:numId="18">
    <w:abstractNumId w:val="15"/>
  </w:num>
  <w:num w:numId="19">
    <w:abstractNumId w:val="26"/>
  </w:num>
  <w:num w:numId="20">
    <w:abstractNumId w:val="18"/>
  </w:num>
  <w:num w:numId="21">
    <w:abstractNumId w:val="14"/>
  </w:num>
  <w:num w:numId="22">
    <w:abstractNumId w:val="10"/>
  </w:num>
  <w:num w:numId="23">
    <w:abstractNumId w:val="13"/>
  </w:num>
  <w:num w:numId="24">
    <w:abstractNumId w:val="7"/>
  </w:num>
  <w:num w:numId="25">
    <w:abstractNumId w:val="19"/>
  </w:num>
  <w:num w:numId="26">
    <w:abstractNumId w:val="36"/>
  </w:num>
  <w:num w:numId="27">
    <w:abstractNumId w:val="2"/>
  </w:num>
  <w:num w:numId="28">
    <w:abstractNumId w:val="5"/>
  </w:num>
  <w:num w:numId="29">
    <w:abstractNumId w:val="20"/>
  </w:num>
  <w:num w:numId="30">
    <w:abstractNumId w:val="25"/>
  </w:num>
  <w:num w:numId="31">
    <w:abstractNumId w:val="33"/>
  </w:num>
  <w:num w:numId="32">
    <w:abstractNumId w:val="38"/>
  </w:num>
  <w:num w:numId="33">
    <w:abstractNumId w:val="8"/>
  </w:num>
  <w:num w:numId="34">
    <w:abstractNumId w:val="3"/>
  </w:num>
  <w:num w:numId="35">
    <w:abstractNumId w:val="12"/>
  </w:num>
  <w:num w:numId="36">
    <w:abstractNumId w:val="9"/>
  </w:num>
  <w:num w:numId="37">
    <w:abstractNumId w:val="37"/>
  </w:num>
  <w:num w:numId="38">
    <w:abstractNumId w:val="32"/>
  </w:num>
  <w:num w:numId="39">
    <w:abstractNumId w:val="3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06C8E"/>
    <w:rsid w:val="00010EBD"/>
    <w:rsid w:val="0001142A"/>
    <w:rsid w:val="000132E5"/>
    <w:rsid w:val="00015D26"/>
    <w:rsid w:val="00024C1D"/>
    <w:rsid w:val="00025855"/>
    <w:rsid w:val="00027FAE"/>
    <w:rsid w:val="000367B7"/>
    <w:rsid w:val="000421BC"/>
    <w:rsid w:val="00047784"/>
    <w:rsid w:val="00047B84"/>
    <w:rsid w:val="00051E28"/>
    <w:rsid w:val="00054413"/>
    <w:rsid w:val="000670CD"/>
    <w:rsid w:val="00072EFC"/>
    <w:rsid w:val="00076051"/>
    <w:rsid w:val="00076451"/>
    <w:rsid w:val="000821E0"/>
    <w:rsid w:val="0008413F"/>
    <w:rsid w:val="000871C6"/>
    <w:rsid w:val="00096AFF"/>
    <w:rsid w:val="000A46EC"/>
    <w:rsid w:val="000C1146"/>
    <w:rsid w:val="000C1301"/>
    <w:rsid w:val="000C2CCE"/>
    <w:rsid w:val="000C6A83"/>
    <w:rsid w:val="000D060C"/>
    <w:rsid w:val="000D0D55"/>
    <w:rsid w:val="000D1220"/>
    <w:rsid w:val="000D244B"/>
    <w:rsid w:val="000D25F8"/>
    <w:rsid w:val="000D2F4B"/>
    <w:rsid w:val="000E3A5D"/>
    <w:rsid w:val="000E69CF"/>
    <w:rsid w:val="000E79DC"/>
    <w:rsid w:val="0010026F"/>
    <w:rsid w:val="0011073F"/>
    <w:rsid w:val="00111730"/>
    <w:rsid w:val="00116440"/>
    <w:rsid w:val="00122AEF"/>
    <w:rsid w:val="00123C8E"/>
    <w:rsid w:val="00125860"/>
    <w:rsid w:val="001316A6"/>
    <w:rsid w:val="001323F7"/>
    <w:rsid w:val="001332F1"/>
    <w:rsid w:val="00140A94"/>
    <w:rsid w:val="001452D0"/>
    <w:rsid w:val="001523FC"/>
    <w:rsid w:val="00165E82"/>
    <w:rsid w:val="0016652C"/>
    <w:rsid w:val="00171994"/>
    <w:rsid w:val="00172DB7"/>
    <w:rsid w:val="00174A9C"/>
    <w:rsid w:val="00175E36"/>
    <w:rsid w:val="00181A31"/>
    <w:rsid w:val="001848D6"/>
    <w:rsid w:val="00190334"/>
    <w:rsid w:val="001903FD"/>
    <w:rsid w:val="00194CD9"/>
    <w:rsid w:val="00195EE4"/>
    <w:rsid w:val="001A0394"/>
    <w:rsid w:val="001A069A"/>
    <w:rsid w:val="001A19CF"/>
    <w:rsid w:val="001B6BF6"/>
    <w:rsid w:val="001C2FAE"/>
    <w:rsid w:val="001C403F"/>
    <w:rsid w:val="001C4EC4"/>
    <w:rsid w:val="001C6931"/>
    <w:rsid w:val="001C6A2F"/>
    <w:rsid w:val="001D7674"/>
    <w:rsid w:val="001E164D"/>
    <w:rsid w:val="001E256C"/>
    <w:rsid w:val="001F09CF"/>
    <w:rsid w:val="001F78AF"/>
    <w:rsid w:val="00200DC6"/>
    <w:rsid w:val="0020482B"/>
    <w:rsid w:val="00211738"/>
    <w:rsid w:val="002137E2"/>
    <w:rsid w:val="00214EE8"/>
    <w:rsid w:val="00216C03"/>
    <w:rsid w:val="00220A5A"/>
    <w:rsid w:val="00227482"/>
    <w:rsid w:val="00230D38"/>
    <w:rsid w:val="0023475E"/>
    <w:rsid w:val="002355FA"/>
    <w:rsid w:val="00250A1B"/>
    <w:rsid w:val="00253D37"/>
    <w:rsid w:val="00256E34"/>
    <w:rsid w:val="00257BA4"/>
    <w:rsid w:val="00260975"/>
    <w:rsid w:val="002646E7"/>
    <w:rsid w:val="002649BC"/>
    <w:rsid w:val="00264FEB"/>
    <w:rsid w:val="00267950"/>
    <w:rsid w:val="002735E9"/>
    <w:rsid w:val="002766DA"/>
    <w:rsid w:val="00287224"/>
    <w:rsid w:val="00287301"/>
    <w:rsid w:val="00291C51"/>
    <w:rsid w:val="0029438C"/>
    <w:rsid w:val="002A3BC0"/>
    <w:rsid w:val="002B047A"/>
    <w:rsid w:val="002B4943"/>
    <w:rsid w:val="002B69C8"/>
    <w:rsid w:val="002B7612"/>
    <w:rsid w:val="002C21DB"/>
    <w:rsid w:val="002E1731"/>
    <w:rsid w:val="002E317A"/>
    <w:rsid w:val="002F0AD7"/>
    <w:rsid w:val="002F1DD2"/>
    <w:rsid w:val="002F4F29"/>
    <w:rsid w:val="00302480"/>
    <w:rsid w:val="003035E8"/>
    <w:rsid w:val="00305BB5"/>
    <w:rsid w:val="00312E79"/>
    <w:rsid w:val="00316F2D"/>
    <w:rsid w:val="00317ED5"/>
    <w:rsid w:val="00321097"/>
    <w:rsid w:val="003220B5"/>
    <w:rsid w:val="00323998"/>
    <w:rsid w:val="00341E21"/>
    <w:rsid w:val="00344677"/>
    <w:rsid w:val="0035034E"/>
    <w:rsid w:val="00355257"/>
    <w:rsid w:val="00357992"/>
    <w:rsid w:val="00361B25"/>
    <w:rsid w:val="00366DD0"/>
    <w:rsid w:val="00370B84"/>
    <w:rsid w:val="00371907"/>
    <w:rsid w:val="00371AF4"/>
    <w:rsid w:val="003729B4"/>
    <w:rsid w:val="0037358C"/>
    <w:rsid w:val="0037768B"/>
    <w:rsid w:val="00390FBF"/>
    <w:rsid w:val="00393EC1"/>
    <w:rsid w:val="003949B9"/>
    <w:rsid w:val="00394D14"/>
    <w:rsid w:val="0039728C"/>
    <w:rsid w:val="003A4C56"/>
    <w:rsid w:val="003A4F48"/>
    <w:rsid w:val="003B1347"/>
    <w:rsid w:val="003C2226"/>
    <w:rsid w:val="003D122D"/>
    <w:rsid w:val="003D379D"/>
    <w:rsid w:val="003D48F9"/>
    <w:rsid w:val="003D6945"/>
    <w:rsid w:val="003E02B8"/>
    <w:rsid w:val="003E07EB"/>
    <w:rsid w:val="003E5650"/>
    <w:rsid w:val="003F26FB"/>
    <w:rsid w:val="003F32C9"/>
    <w:rsid w:val="003F73B3"/>
    <w:rsid w:val="004048D9"/>
    <w:rsid w:val="004049C8"/>
    <w:rsid w:val="004079AE"/>
    <w:rsid w:val="00411791"/>
    <w:rsid w:val="00412BCA"/>
    <w:rsid w:val="00412EE8"/>
    <w:rsid w:val="0041730B"/>
    <w:rsid w:val="004229EA"/>
    <w:rsid w:val="004236DD"/>
    <w:rsid w:val="00424BE5"/>
    <w:rsid w:val="00424EB5"/>
    <w:rsid w:val="004310AA"/>
    <w:rsid w:val="00431D53"/>
    <w:rsid w:val="00435DEC"/>
    <w:rsid w:val="00450094"/>
    <w:rsid w:val="00450B22"/>
    <w:rsid w:val="00454437"/>
    <w:rsid w:val="004555DD"/>
    <w:rsid w:val="00457B9E"/>
    <w:rsid w:val="00457C4D"/>
    <w:rsid w:val="00461C7C"/>
    <w:rsid w:val="00467A82"/>
    <w:rsid w:val="004719E4"/>
    <w:rsid w:val="00473ED9"/>
    <w:rsid w:val="00474BF8"/>
    <w:rsid w:val="00481399"/>
    <w:rsid w:val="004813FC"/>
    <w:rsid w:val="00482963"/>
    <w:rsid w:val="00493712"/>
    <w:rsid w:val="00493F21"/>
    <w:rsid w:val="004962A3"/>
    <w:rsid w:val="004A4C23"/>
    <w:rsid w:val="004A6264"/>
    <w:rsid w:val="004A7115"/>
    <w:rsid w:val="004B0E24"/>
    <w:rsid w:val="004B1B1D"/>
    <w:rsid w:val="004B1C13"/>
    <w:rsid w:val="004C3DAE"/>
    <w:rsid w:val="004C3FDF"/>
    <w:rsid w:val="004C5E23"/>
    <w:rsid w:val="004D14C1"/>
    <w:rsid w:val="004D2DE2"/>
    <w:rsid w:val="004D4658"/>
    <w:rsid w:val="004D7BB1"/>
    <w:rsid w:val="004D7D28"/>
    <w:rsid w:val="004E13AA"/>
    <w:rsid w:val="004F0BA3"/>
    <w:rsid w:val="004F1A25"/>
    <w:rsid w:val="004F1F7A"/>
    <w:rsid w:val="004F2F01"/>
    <w:rsid w:val="004F55FE"/>
    <w:rsid w:val="004F5E4D"/>
    <w:rsid w:val="005007F7"/>
    <w:rsid w:val="00504007"/>
    <w:rsid w:val="00506DB7"/>
    <w:rsid w:val="00506DC6"/>
    <w:rsid w:val="00507390"/>
    <w:rsid w:val="00516A36"/>
    <w:rsid w:val="005226C3"/>
    <w:rsid w:val="00522DFE"/>
    <w:rsid w:val="005245AC"/>
    <w:rsid w:val="00526603"/>
    <w:rsid w:val="00526974"/>
    <w:rsid w:val="0053114A"/>
    <w:rsid w:val="005440F8"/>
    <w:rsid w:val="00545954"/>
    <w:rsid w:val="005459B1"/>
    <w:rsid w:val="005472F2"/>
    <w:rsid w:val="00552463"/>
    <w:rsid w:val="005532BE"/>
    <w:rsid w:val="0055584D"/>
    <w:rsid w:val="005578BA"/>
    <w:rsid w:val="0056171E"/>
    <w:rsid w:val="00564993"/>
    <w:rsid w:val="00566175"/>
    <w:rsid w:val="0056649F"/>
    <w:rsid w:val="00566C1B"/>
    <w:rsid w:val="005713F9"/>
    <w:rsid w:val="0058098E"/>
    <w:rsid w:val="005817CD"/>
    <w:rsid w:val="005A1A1F"/>
    <w:rsid w:val="005A1AFF"/>
    <w:rsid w:val="005A4535"/>
    <w:rsid w:val="005B00D5"/>
    <w:rsid w:val="005B10C5"/>
    <w:rsid w:val="005B30B6"/>
    <w:rsid w:val="005B691B"/>
    <w:rsid w:val="005B6B2F"/>
    <w:rsid w:val="005B7A57"/>
    <w:rsid w:val="005D3E1F"/>
    <w:rsid w:val="005D7F3A"/>
    <w:rsid w:val="005E0035"/>
    <w:rsid w:val="005E0602"/>
    <w:rsid w:val="005E1A89"/>
    <w:rsid w:val="005E674E"/>
    <w:rsid w:val="005E6A73"/>
    <w:rsid w:val="005F199D"/>
    <w:rsid w:val="005F1D02"/>
    <w:rsid w:val="005F4E06"/>
    <w:rsid w:val="00602D1F"/>
    <w:rsid w:val="00604EC0"/>
    <w:rsid w:val="00605A00"/>
    <w:rsid w:val="00610167"/>
    <w:rsid w:val="0061401E"/>
    <w:rsid w:val="006160A7"/>
    <w:rsid w:val="006253E1"/>
    <w:rsid w:val="00630741"/>
    <w:rsid w:val="006309F6"/>
    <w:rsid w:val="006340F0"/>
    <w:rsid w:val="00642E53"/>
    <w:rsid w:val="00644F2F"/>
    <w:rsid w:val="006451BA"/>
    <w:rsid w:val="006468C9"/>
    <w:rsid w:val="00646C30"/>
    <w:rsid w:val="006503A0"/>
    <w:rsid w:val="0065190A"/>
    <w:rsid w:val="006523C8"/>
    <w:rsid w:val="00653D0B"/>
    <w:rsid w:val="00655D59"/>
    <w:rsid w:val="0066498A"/>
    <w:rsid w:val="00667086"/>
    <w:rsid w:val="0066725B"/>
    <w:rsid w:val="00675B3D"/>
    <w:rsid w:val="00677829"/>
    <w:rsid w:val="00682151"/>
    <w:rsid w:val="00683EBC"/>
    <w:rsid w:val="0068511F"/>
    <w:rsid w:val="00685145"/>
    <w:rsid w:val="00686769"/>
    <w:rsid w:val="006911C7"/>
    <w:rsid w:val="006933CE"/>
    <w:rsid w:val="0069352D"/>
    <w:rsid w:val="006A7E3D"/>
    <w:rsid w:val="006B26EE"/>
    <w:rsid w:val="006B2D9A"/>
    <w:rsid w:val="006C28E8"/>
    <w:rsid w:val="006C33EC"/>
    <w:rsid w:val="006C6E64"/>
    <w:rsid w:val="006C7D73"/>
    <w:rsid w:val="006C7DE0"/>
    <w:rsid w:val="006D085D"/>
    <w:rsid w:val="006D2FA0"/>
    <w:rsid w:val="006D79F4"/>
    <w:rsid w:val="006F328E"/>
    <w:rsid w:val="006F60A9"/>
    <w:rsid w:val="0070170B"/>
    <w:rsid w:val="007051F5"/>
    <w:rsid w:val="00713DC9"/>
    <w:rsid w:val="00715F0E"/>
    <w:rsid w:val="007209C0"/>
    <w:rsid w:val="007262A3"/>
    <w:rsid w:val="00730D0F"/>
    <w:rsid w:val="00731C04"/>
    <w:rsid w:val="00734B0C"/>
    <w:rsid w:val="00736B6D"/>
    <w:rsid w:val="00745FA6"/>
    <w:rsid w:val="00746E37"/>
    <w:rsid w:val="0074764F"/>
    <w:rsid w:val="00753D3D"/>
    <w:rsid w:val="00754CE0"/>
    <w:rsid w:val="0075767F"/>
    <w:rsid w:val="0076126A"/>
    <w:rsid w:val="007841F5"/>
    <w:rsid w:val="007921D7"/>
    <w:rsid w:val="00794461"/>
    <w:rsid w:val="00796CBF"/>
    <w:rsid w:val="007A29DA"/>
    <w:rsid w:val="007B0E14"/>
    <w:rsid w:val="007B13B7"/>
    <w:rsid w:val="007B429C"/>
    <w:rsid w:val="007B42D8"/>
    <w:rsid w:val="007B69BF"/>
    <w:rsid w:val="007C13AE"/>
    <w:rsid w:val="007C4ADA"/>
    <w:rsid w:val="007C6B1F"/>
    <w:rsid w:val="007D04AC"/>
    <w:rsid w:val="007D1C42"/>
    <w:rsid w:val="007D4179"/>
    <w:rsid w:val="007D6274"/>
    <w:rsid w:val="007E212F"/>
    <w:rsid w:val="007F5A38"/>
    <w:rsid w:val="0080471A"/>
    <w:rsid w:val="008053C5"/>
    <w:rsid w:val="008138F0"/>
    <w:rsid w:val="00814420"/>
    <w:rsid w:val="00815687"/>
    <w:rsid w:val="00816D03"/>
    <w:rsid w:val="008172E6"/>
    <w:rsid w:val="00822805"/>
    <w:rsid w:val="008242DD"/>
    <w:rsid w:val="00824617"/>
    <w:rsid w:val="00824DB4"/>
    <w:rsid w:val="008304AF"/>
    <w:rsid w:val="00830D65"/>
    <w:rsid w:val="0084521C"/>
    <w:rsid w:val="008453EF"/>
    <w:rsid w:val="0085045C"/>
    <w:rsid w:val="00850880"/>
    <w:rsid w:val="0085116A"/>
    <w:rsid w:val="00853547"/>
    <w:rsid w:val="00856DEF"/>
    <w:rsid w:val="00864195"/>
    <w:rsid w:val="008654F7"/>
    <w:rsid w:val="00867A25"/>
    <w:rsid w:val="008778BC"/>
    <w:rsid w:val="00877FC6"/>
    <w:rsid w:val="00885382"/>
    <w:rsid w:val="00886053"/>
    <w:rsid w:val="008872A2"/>
    <w:rsid w:val="0088766E"/>
    <w:rsid w:val="00896C4A"/>
    <w:rsid w:val="00897258"/>
    <w:rsid w:val="008A04F0"/>
    <w:rsid w:val="008A463D"/>
    <w:rsid w:val="008B44C6"/>
    <w:rsid w:val="008B65CB"/>
    <w:rsid w:val="008C597F"/>
    <w:rsid w:val="008D1220"/>
    <w:rsid w:val="008D19E6"/>
    <w:rsid w:val="008D1EDD"/>
    <w:rsid w:val="008D27F8"/>
    <w:rsid w:val="008D502F"/>
    <w:rsid w:val="008E01C1"/>
    <w:rsid w:val="008E1BE2"/>
    <w:rsid w:val="008E647C"/>
    <w:rsid w:val="008F02FA"/>
    <w:rsid w:val="008F10F6"/>
    <w:rsid w:val="008F29D0"/>
    <w:rsid w:val="008F6C8D"/>
    <w:rsid w:val="00902624"/>
    <w:rsid w:val="009109E2"/>
    <w:rsid w:val="009113F4"/>
    <w:rsid w:val="00914626"/>
    <w:rsid w:val="009166F3"/>
    <w:rsid w:val="009250A2"/>
    <w:rsid w:val="00927E57"/>
    <w:rsid w:val="009311AC"/>
    <w:rsid w:val="00943FEF"/>
    <w:rsid w:val="00944265"/>
    <w:rsid w:val="009448EF"/>
    <w:rsid w:val="00944B1F"/>
    <w:rsid w:val="009464A6"/>
    <w:rsid w:val="00953CEC"/>
    <w:rsid w:val="009550B6"/>
    <w:rsid w:val="00957221"/>
    <w:rsid w:val="00957809"/>
    <w:rsid w:val="009633D5"/>
    <w:rsid w:val="00965134"/>
    <w:rsid w:val="0097030F"/>
    <w:rsid w:val="00972E96"/>
    <w:rsid w:val="009737EF"/>
    <w:rsid w:val="00974F77"/>
    <w:rsid w:val="00975216"/>
    <w:rsid w:val="00975AEA"/>
    <w:rsid w:val="00976E71"/>
    <w:rsid w:val="00983E35"/>
    <w:rsid w:val="00984DD5"/>
    <w:rsid w:val="00985F5C"/>
    <w:rsid w:val="00991973"/>
    <w:rsid w:val="009A408B"/>
    <w:rsid w:val="009A477B"/>
    <w:rsid w:val="009A70A2"/>
    <w:rsid w:val="009B6E5F"/>
    <w:rsid w:val="009B74CF"/>
    <w:rsid w:val="009C32CD"/>
    <w:rsid w:val="009C5089"/>
    <w:rsid w:val="009C5B54"/>
    <w:rsid w:val="009C7672"/>
    <w:rsid w:val="009D55E8"/>
    <w:rsid w:val="009D7B67"/>
    <w:rsid w:val="009E00CE"/>
    <w:rsid w:val="009E0413"/>
    <w:rsid w:val="009E4568"/>
    <w:rsid w:val="009F039A"/>
    <w:rsid w:val="009F73C6"/>
    <w:rsid w:val="00A02BD6"/>
    <w:rsid w:val="00A05F15"/>
    <w:rsid w:val="00A10717"/>
    <w:rsid w:val="00A11EED"/>
    <w:rsid w:val="00A16D80"/>
    <w:rsid w:val="00A2099A"/>
    <w:rsid w:val="00A214AD"/>
    <w:rsid w:val="00A22661"/>
    <w:rsid w:val="00A244A4"/>
    <w:rsid w:val="00A25445"/>
    <w:rsid w:val="00A275F4"/>
    <w:rsid w:val="00A30BAB"/>
    <w:rsid w:val="00A3676F"/>
    <w:rsid w:val="00A40551"/>
    <w:rsid w:val="00A42708"/>
    <w:rsid w:val="00A46263"/>
    <w:rsid w:val="00A53C3F"/>
    <w:rsid w:val="00A62E64"/>
    <w:rsid w:val="00A65FC6"/>
    <w:rsid w:val="00A7132C"/>
    <w:rsid w:val="00A72767"/>
    <w:rsid w:val="00A7576C"/>
    <w:rsid w:val="00A75EF8"/>
    <w:rsid w:val="00A75FCE"/>
    <w:rsid w:val="00A80A85"/>
    <w:rsid w:val="00A8164F"/>
    <w:rsid w:val="00A852A5"/>
    <w:rsid w:val="00A85516"/>
    <w:rsid w:val="00A8753A"/>
    <w:rsid w:val="00A93038"/>
    <w:rsid w:val="00A94655"/>
    <w:rsid w:val="00AA10CE"/>
    <w:rsid w:val="00AA17D8"/>
    <w:rsid w:val="00AA7A6C"/>
    <w:rsid w:val="00AB769D"/>
    <w:rsid w:val="00AC1CA3"/>
    <w:rsid w:val="00AC251B"/>
    <w:rsid w:val="00AC2725"/>
    <w:rsid w:val="00AD3701"/>
    <w:rsid w:val="00AD540A"/>
    <w:rsid w:val="00AE0E9D"/>
    <w:rsid w:val="00AF74FA"/>
    <w:rsid w:val="00B00EA5"/>
    <w:rsid w:val="00B01AF9"/>
    <w:rsid w:val="00B03AFF"/>
    <w:rsid w:val="00B04C1B"/>
    <w:rsid w:val="00B135DA"/>
    <w:rsid w:val="00B13ABA"/>
    <w:rsid w:val="00B16B54"/>
    <w:rsid w:val="00B17056"/>
    <w:rsid w:val="00B33BA6"/>
    <w:rsid w:val="00B34163"/>
    <w:rsid w:val="00B42FF1"/>
    <w:rsid w:val="00B5312A"/>
    <w:rsid w:val="00B53234"/>
    <w:rsid w:val="00B5339C"/>
    <w:rsid w:val="00B54EEE"/>
    <w:rsid w:val="00B55C54"/>
    <w:rsid w:val="00B614C8"/>
    <w:rsid w:val="00B6312B"/>
    <w:rsid w:val="00B64A38"/>
    <w:rsid w:val="00B701B6"/>
    <w:rsid w:val="00B75843"/>
    <w:rsid w:val="00B774FB"/>
    <w:rsid w:val="00B77674"/>
    <w:rsid w:val="00B82011"/>
    <w:rsid w:val="00B85122"/>
    <w:rsid w:val="00B93728"/>
    <w:rsid w:val="00B94B14"/>
    <w:rsid w:val="00BA13DB"/>
    <w:rsid w:val="00BA2086"/>
    <w:rsid w:val="00BA6C85"/>
    <w:rsid w:val="00BB0494"/>
    <w:rsid w:val="00BB0583"/>
    <w:rsid w:val="00BB27C8"/>
    <w:rsid w:val="00BB5BE1"/>
    <w:rsid w:val="00BB62DF"/>
    <w:rsid w:val="00BB76DE"/>
    <w:rsid w:val="00BD0239"/>
    <w:rsid w:val="00BD4B13"/>
    <w:rsid w:val="00BD6DD6"/>
    <w:rsid w:val="00BE34C8"/>
    <w:rsid w:val="00BE39AC"/>
    <w:rsid w:val="00BE3D8D"/>
    <w:rsid w:val="00BF0790"/>
    <w:rsid w:val="00BF12D8"/>
    <w:rsid w:val="00BF3006"/>
    <w:rsid w:val="00BF3346"/>
    <w:rsid w:val="00BF3FB4"/>
    <w:rsid w:val="00BF6056"/>
    <w:rsid w:val="00C005BC"/>
    <w:rsid w:val="00C00B67"/>
    <w:rsid w:val="00C01D2C"/>
    <w:rsid w:val="00C07031"/>
    <w:rsid w:val="00C10D26"/>
    <w:rsid w:val="00C16F63"/>
    <w:rsid w:val="00C25DD1"/>
    <w:rsid w:val="00C3081A"/>
    <w:rsid w:val="00C34833"/>
    <w:rsid w:val="00C42B98"/>
    <w:rsid w:val="00C50BED"/>
    <w:rsid w:val="00C518B2"/>
    <w:rsid w:val="00C62752"/>
    <w:rsid w:val="00C70519"/>
    <w:rsid w:val="00C712CE"/>
    <w:rsid w:val="00C72923"/>
    <w:rsid w:val="00C72978"/>
    <w:rsid w:val="00C73998"/>
    <w:rsid w:val="00C7506C"/>
    <w:rsid w:val="00C76BA8"/>
    <w:rsid w:val="00C81268"/>
    <w:rsid w:val="00C86EF8"/>
    <w:rsid w:val="00C92E7E"/>
    <w:rsid w:val="00C95235"/>
    <w:rsid w:val="00CA7968"/>
    <w:rsid w:val="00CB6970"/>
    <w:rsid w:val="00CB6F87"/>
    <w:rsid w:val="00CC27AC"/>
    <w:rsid w:val="00CC57FE"/>
    <w:rsid w:val="00CD1D98"/>
    <w:rsid w:val="00CD3D4F"/>
    <w:rsid w:val="00CD7B2E"/>
    <w:rsid w:val="00CE200E"/>
    <w:rsid w:val="00CE2972"/>
    <w:rsid w:val="00CE6F35"/>
    <w:rsid w:val="00D02E5E"/>
    <w:rsid w:val="00D03B45"/>
    <w:rsid w:val="00D056C0"/>
    <w:rsid w:val="00D06D13"/>
    <w:rsid w:val="00D1672C"/>
    <w:rsid w:val="00D24B0E"/>
    <w:rsid w:val="00D30D36"/>
    <w:rsid w:val="00D31476"/>
    <w:rsid w:val="00D32266"/>
    <w:rsid w:val="00D34099"/>
    <w:rsid w:val="00D3448E"/>
    <w:rsid w:val="00D35E9A"/>
    <w:rsid w:val="00D36A92"/>
    <w:rsid w:val="00D36A9B"/>
    <w:rsid w:val="00D36BD3"/>
    <w:rsid w:val="00D4273B"/>
    <w:rsid w:val="00D5198D"/>
    <w:rsid w:val="00D52344"/>
    <w:rsid w:val="00D53F95"/>
    <w:rsid w:val="00D54D24"/>
    <w:rsid w:val="00D55C92"/>
    <w:rsid w:val="00D61F5E"/>
    <w:rsid w:val="00D677D0"/>
    <w:rsid w:val="00D67949"/>
    <w:rsid w:val="00D72754"/>
    <w:rsid w:val="00D747F2"/>
    <w:rsid w:val="00D75198"/>
    <w:rsid w:val="00D76C90"/>
    <w:rsid w:val="00D811E4"/>
    <w:rsid w:val="00D853B9"/>
    <w:rsid w:val="00D874C4"/>
    <w:rsid w:val="00D90ECA"/>
    <w:rsid w:val="00D91EBB"/>
    <w:rsid w:val="00DA3D2A"/>
    <w:rsid w:val="00DB440B"/>
    <w:rsid w:val="00DB65A9"/>
    <w:rsid w:val="00DB7703"/>
    <w:rsid w:val="00DC3074"/>
    <w:rsid w:val="00DD04BC"/>
    <w:rsid w:val="00DD69E7"/>
    <w:rsid w:val="00DD6B51"/>
    <w:rsid w:val="00DD77AD"/>
    <w:rsid w:val="00DE1403"/>
    <w:rsid w:val="00DE58CF"/>
    <w:rsid w:val="00DF342B"/>
    <w:rsid w:val="00DF7E91"/>
    <w:rsid w:val="00E1324C"/>
    <w:rsid w:val="00E1561E"/>
    <w:rsid w:val="00E20383"/>
    <w:rsid w:val="00E311AE"/>
    <w:rsid w:val="00E3275D"/>
    <w:rsid w:val="00E4058D"/>
    <w:rsid w:val="00E444B0"/>
    <w:rsid w:val="00E52EA4"/>
    <w:rsid w:val="00E56A77"/>
    <w:rsid w:val="00E657D8"/>
    <w:rsid w:val="00E65A05"/>
    <w:rsid w:val="00E66A16"/>
    <w:rsid w:val="00E7061C"/>
    <w:rsid w:val="00E73557"/>
    <w:rsid w:val="00E9394D"/>
    <w:rsid w:val="00E94FBD"/>
    <w:rsid w:val="00E955ED"/>
    <w:rsid w:val="00EA3755"/>
    <w:rsid w:val="00EA537E"/>
    <w:rsid w:val="00EA6445"/>
    <w:rsid w:val="00EB342A"/>
    <w:rsid w:val="00ED3914"/>
    <w:rsid w:val="00ED5203"/>
    <w:rsid w:val="00EE0C0C"/>
    <w:rsid w:val="00EE5F62"/>
    <w:rsid w:val="00EE6F60"/>
    <w:rsid w:val="00EF1C29"/>
    <w:rsid w:val="00EF4D8E"/>
    <w:rsid w:val="00EF72F8"/>
    <w:rsid w:val="00F00238"/>
    <w:rsid w:val="00F05FC0"/>
    <w:rsid w:val="00F10241"/>
    <w:rsid w:val="00F10785"/>
    <w:rsid w:val="00F21938"/>
    <w:rsid w:val="00F4259B"/>
    <w:rsid w:val="00F430BA"/>
    <w:rsid w:val="00F46F8A"/>
    <w:rsid w:val="00F5249C"/>
    <w:rsid w:val="00F526A4"/>
    <w:rsid w:val="00F54CE5"/>
    <w:rsid w:val="00F560C0"/>
    <w:rsid w:val="00F602A7"/>
    <w:rsid w:val="00F616B5"/>
    <w:rsid w:val="00F62723"/>
    <w:rsid w:val="00F6356E"/>
    <w:rsid w:val="00F757B7"/>
    <w:rsid w:val="00F773CF"/>
    <w:rsid w:val="00F82E7F"/>
    <w:rsid w:val="00F84ECB"/>
    <w:rsid w:val="00F95582"/>
    <w:rsid w:val="00FA0E01"/>
    <w:rsid w:val="00FA388D"/>
    <w:rsid w:val="00FA42E5"/>
    <w:rsid w:val="00FA7569"/>
    <w:rsid w:val="00FA7E98"/>
    <w:rsid w:val="00FB0913"/>
    <w:rsid w:val="00FB6269"/>
    <w:rsid w:val="00FC6166"/>
    <w:rsid w:val="00FC61AB"/>
    <w:rsid w:val="00FC78EA"/>
    <w:rsid w:val="00FE0423"/>
    <w:rsid w:val="00FE4FCE"/>
    <w:rsid w:val="00FE5C4D"/>
    <w:rsid w:val="00FF0F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A3C1CB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qFormat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Liste5Fonc-Accentuation2">
    <w:name w:val="List Table 5 Dark Accent 2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character" w:customStyle="1" w:styleId="overflow-hidden">
    <w:name w:val="overflow-hidden"/>
    <w:basedOn w:val="Policepardfaut"/>
    <w:rsid w:val="00D36B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1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53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2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25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07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42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44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9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15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4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0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084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60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93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96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65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85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mailto:FB@algerietelecom.dz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openxmlformats.org/officeDocument/2006/relationships/image" Target="media/image6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8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2025-10-30T00:00:00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32ABB2F-5047-4455-B349-869CC39897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6</Pages>
  <Words>1169</Words>
  <Characters>6430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ISLEM BRAHIMI</cp:lastModifiedBy>
  <cp:revision>8</cp:revision>
  <cp:lastPrinted>2024-12-08T14:56:00Z</cp:lastPrinted>
  <dcterms:created xsi:type="dcterms:W3CDTF">2025-10-30T07:55:00Z</dcterms:created>
  <dcterms:modified xsi:type="dcterms:W3CDTF">2025-11-26T20:07:00Z</dcterms:modified>
</cp:coreProperties>
</file>