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20F4D4A4" wp14:editId="6B8E6008">
                <wp:simplePos x="0" y="0"/>
                <wp:positionH relativeFrom="page">
                  <wp:posOffset>3616036</wp:posOffset>
                </wp:positionH>
                <wp:positionV relativeFrom="page">
                  <wp:posOffset>-27709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E3532" w:rsidRDefault="00DF6FB0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4B2052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4915" y="7364198"/>
                            <a:ext cx="3239738" cy="275405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E3532" w:rsidRDefault="005E3532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5E3532" w:rsidRPr="00F92980" w:rsidRDefault="00DF6FB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10-28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4B2052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28/10/2025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4D4A4" id="Groupe 1" o:spid="_x0000_s1026" style="position:absolute;left:0;text-align:left;margin-left:284.75pt;margin-top:-2.2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5E3532" w:rsidRDefault="005A6DF9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4B2052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349;top:73641;width:32397;height:275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5E3532" w:rsidRDefault="005E3532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5E3532" w:rsidRPr="00F92980" w:rsidRDefault="005A6DF9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10-28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4B2052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28/10/2025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B6CC0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2D7ECCF" wp14:editId="60A4C0F3">
                <wp:simplePos x="0" y="0"/>
                <wp:positionH relativeFrom="column">
                  <wp:posOffset>-145523</wp:posOffset>
                </wp:positionH>
                <wp:positionV relativeFrom="paragraph">
                  <wp:posOffset>-644269</wp:posOffset>
                </wp:positionV>
                <wp:extent cx="2952750" cy="444500"/>
                <wp:effectExtent l="8890" t="8890" r="8890" b="889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E3532" w:rsidRDefault="00F17F47" w:rsidP="004B2052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="001D703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/V1.0/FR/1</w:t>
                            </w:r>
                            <w:r w:rsidR="00147A1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88</w:t>
                            </w:r>
                            <w:r w:rsidR="004B2052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5E3532" w:rsidRDefault="005E3532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7ECCF" id="Rectangle à coins arrondis 1" o:spid="_x0000_s1032" style="position:absolute;left:0;text-align:left;margin-left:-11.45pt;margin-top:-50.75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" fillcolor="#1cade4" strokecolor="#147fa8" strokeweight=".44mm">
                <v:textbox>
                  <w:txbxContent>
                    <w:p w:rsidR="005E3532" w:rsidRDefault="00F17F47" w:rsidP="004B2052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="001D703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/V1.0/FR/1</w:t>
                      </w:r>
                      <w:r w:rsidR="00147A1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88</w:t>
                      </w:r>
                      <w:r w:rsidR="004B2052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5E3532" w:rsidRDefault="005E3532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4E24EE3" wp14:editId="18F91A75">
                <wp:simplePos x="0" y="0"/>
                <wp:positionH relativeFrom="margin">
                  <wp:posOffset>-297873</wp:posOffset>
                </wp:positionH>
                <wp:positionV relativeFrom="paragraph">
                  <wp:posOffset>324485</wp:posOffset>
                </wp:positionV>
                <wp:extent cx="7065587" cy="683368"/>
                <wp:effectExtent l="0" t="0" r="254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587" cy="6833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E3532" w:rsidRDefault="00DF6FB0" w:rsidP="004B2052">
                            <w:pPr>
                              <w:pStyle w:val="Sansinterligne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F17F47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>Argumentaire « </w:t>
                            </w:r>
                            <w:r w:rsidR="002148F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Nouvelles </w:t>
                            </w:r>
                            <w:r w:rsidR="004B2052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>Carte</w:t>
                            </w:r>
                            <w:r w:rsidR="002148F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>s</w:t>
                            </w:r>
                            <w:r w:rsidR="004B2052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de recharge </w:t>
                            </w:r>
                            <w:proofErr w:type="spellStart"/>
                            <w:r w:rsidR="00F17F47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>Dorouscom</w:t>
                            </w:r>
                            <w:proofErr w:type="spellEnd"/>
                            <w:r w:rsidR="00F17F47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> »</w:t>
                            </w:r>
                            <w:r w:rsidR="005E3532" w:rsidRPr="000753A1">
                              <w:rPr>
                                <w:rFonts w:ascii="Candara" w:hAnsi="Candara" w:cs="Calibri Light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4EE3" id="Rectangle 8" o:spid="_x0000_s1033" style="position:absolute;left:0;text-align:left;margin-left:-23.45pt;margin-top:25.55pt;width:556.35pt;height:53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" fillcolor="#c0dad8 [1305]" stroked="f" strokeweight=".35mm">
                <v:textbox inset="14.4pt,,14.4pt">
                  <w:txbxContent>
                    <w:p w:rsidR="005E3532" w:rsidRDefault="005A6DF9" w:rsidP="004B2052">
                      <w:pPr>
                        <w:pStyle w:val="Sansinterligne"/>
                        <w:jc w:val="center"/>
                        <w:rPr>
                          <w:rFonts w:ascii="Tw Cen MT Condensed" w:hAnsi="Tw Cen MT Condensed"/>
                          <w:b/>
                          <w:sz w:val="36"/>
                          <w:szCs w:val="36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F17F47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>Argumentaire « </w:t>
                      </w:r>
                      <w:r w:rsidR="002148F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Nouvelles </w:t>
                      </w:r>
                      <w:r w:rsidR="004B2052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>Carte</w:t>
                      </w:r>
                      <w:r w:rsidR="002148F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>s</w:t>
                      </w:r>
                      <w:r w:rsidR="004B2052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 de recharge </w:t>
                      </w:r>
                      <w:proofErr w:type="spellStart"/>
                      <w:r w:rsidR="00F17F47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>Dorouscom</w:t>
                      </w:r>
                      <w:proofErr w:type="spellEnd"/>
                      <w:r w:rsidR="00F17F47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> »</w:t>
                      </w:r>
                      <w:r w:rsidR="005E3532" w:rsidRPr="000753A1">
                        <w:rPr>
                          <w:rFonts w:ascii="Candara" w:hAnsi="Candara" w:cs="Calibri Light"/>
                          <w:b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6711C9" w:rsidRDefault="006711C9" w:rsidP="006711C9">
      <w:pPr>
        <w:rPr>
          <w:rFonts w:ascii="Candara" w:hAnsi="Candara" w:cs="Calibri"/>
          <w:sz w:val="24"/>
          <w:szCs w:val="24"/>
        </w:rPr>
      </w:pPr>
    </w:p>
    <w:p w:rsidR="00EF42AC" w:rsidRDefault="004168C4" w:rsidP="001868E5">
      <w:pPr>
        <w:rPr>
          <w:rFonts w:ascii="Calibri" w:hAnsi="Calibri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436340EF" wp14:editId="51BEE019">
                <wp:simplePos x="0" y="0"/>
                <wp:positionH relativeFrom="column">
                  <wp:posOffset>3851390</wp:posOffset>
                </wp:positionH>
                <wp:positionV relativeFrom="paragraph">
                  <wp:posOffset>524048</wp:posOffset>
                </wp:positionV>
                <wp:extent cx="1136015" cy="318655"/>
                <wp:effectExtent l="0" t="0" r="26035" b="24765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015" cy="318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E3532" w:rsidRDefault="00825B47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2148F1"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340EF" id="Rectangle à coins arrondis 14" o:spid="_x0000_s1034" style="position:absolute;margin-left:303.25pt;margin-top:41.25pt;width:89.45pt;height:25.1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" fillcolor="white [3201]" strokecolor="#62a39f" strokeweight=".44mm">
                <v:textbox>
                  <w:txbxContent>
                    <w:p w:rsidR="005E3532" w:rsidRDefault="00825B47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 xml:space="preserve">Version </w:t>
                      </w:r>
                      <w:r w:rsidR="002148F1"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4B2052" w:rsidRPr="00DE6F92" w:rsidRDefault="006D2C0C" w:rsidP="004C1A40">
      <w:pPr>
        <w:pStyle w:val="NormalWeb"/>
        <w:rPr>
          <w:rFonts w:ascii="Calibri" w:hAnsi="Calibri" w:cs="Calibri"/>
        </w:rPr>
      </w:pPr>
      <w:r w:rsidRPr="00DE6F92">
        <w:rPr>
          <w:rFonts w:ascii="Calibri" w:hAnsi="Calibri" w:cs="Calibri"/>
        </w:rPr>
        <w:lastRenderedPageBreak/>
        <w:t>D</w:t>
      </w:r>
      <w:r w:rsidR="00C02DA7" w:rsidRPr="00DE6F92">
        <w:rPr>
          <w:rFonts w:ascii="Calibri" w:hAnsi="Calibri" w:cs="Calibri"/>
        </w:rPr>
        <w:t xml:space="preserve">ans le cadre de </w:t>
      </w:r>
      <w:r w:rsidRPr="00DE6F92">
        <w:rPr>
          <w:rFonts w:ascii="Calibri" w:hAnsi="Calibri" w:cs="Calibri"/>
        </w:rPr>
        <w:t>notre</w:t>
      </w:r>
      <w:r w:rsidR="004B2052" w:rsidRPr="00DE6F92">
        <w:rPr>
          <w:rFonts w:ascii="Calibri" w:hAnsi="Calibri" w:cs="Calibri"/>
        </w:rPr>
        <w:t xml:space="preserve"> partenariat</w:t>
      </w:r>
      <w:r w:rsidR="004B2052" w:rsidRPr="00DE6F92">
        <w:rPr>
          <w:rFonts w:ascii="Calibri" w:hAnsi="Calibri" w:cs="Calibri"/>
          <w:b/>
          <w:bCs/>
        </w:rPr>
        <w:t xml:space="preserve"> </w:t>
      </w:r>
      <w:r w:rsidR="00825B47" w:rsidRPr="00DE6F92">
        <w:rPr>
          <w:rFonts w:ascii="Calibri" w:hAnsi="Calibri" w:cs="Calibri"/>
        </w:rPr>
        <w:t xml:space="preserve">avec </w:t>
      </w:r>
      <w:r w:rsidR="00825B47" w:rsidRPr="00DE6F92">
        <w:rPr>
          <w:rFonts w:ascii="Calibri" w:hAnsi="Calibri" w:cs="Calibri"/>
          <w:b/>
          <w:bCs/>
        </w:rPr>
        <w:t>DOROUSCOM</w:t>
      </w:r>
      <w:r w:rsidR="00825B47" w:rsidRPr="00DE6F92">
        <w:rPr>
          <w:rFonts w:ascii="Calibri" w:hAnsi="Calibri" w:cs="Calibri"/>
        </w:rPr>
        <w:t xml:space="preserve"> la plateforme éducative</w:t>
      </w:r>
      <w:r w:rsidR="004B2052" w:rsidRPr="00DE6F92">
        <w:rPr>
          <w:rFonts w:ascii="Calibri" w:hAnsi="Calibri" w:cs="Calibri"/>
        </w:rPr>
        <w:t xml:space="preserve">, </w:t>
      </w:r>
      <w:r w:rsidR="00825B47" w:rsidRPr="00DE6F92">
        <w:rPr>
          <w:rFonts w:ascii="Calibri" w:hAnsi="Calibri" w:cs="Calibri"/>
        </w:rPr>
        <w:t>Algérie Télécom</w:t>
      </w:r>
      <w:r w:rsidR="004B2052" w:rsidRPr="00DE6F92">
        <w:rPr>
          <w:rFonts w:ascii="Calibri" w:hAnsi="Calibri" w:cs="Calibri"/>
        </w:rPr>
        <w:t xml:space="preserve"> met à disposition </w:t>
      </w:r>
      <w:r w:rsidRPr="00DE6F92">
        <w:rPr>
          <w:rFonts w:ascii="Calibri" w:hAnsi="Calibri" w:cs="Calibri"/>
        </w:rPr>
        <w:t xml:space="preserve">de notre clientèle </w:t>
      </w:r>
      <w:r w:rsidR="004B2052" w:rsidRPr="00DE6F92">
        <w:rPr>
          <w:rFonts w:ascii="Calibri" w:hAnsi="Calibri" w:cs="Calibri"/>
        </w:rPr>
        <w:t xml:space="preserve">des cours en ligne, aussi bien enregistrés qu’en direct. Cette </w:t>
      </w:r>
      <w:r w:rsidR="00825B47" w:rsidRPr="00DE6F92">
        <w:rPr>
          <w:rFonts w:ascii="Calibri" w:hAnsi="Calibri" w:cs="Calibri"/>
        </w:rPr>
        <w:t xml:space="preserve">offre </w:t>
      </w:r>
      <w:r w:rsidR="004B2052" w:rsidRPr="00DE6F92">
        <w:rPr>
          <w:rFonts w:ascii="Calibri" w:hAnsi="Calibri" w:cs="Calibri"/>
        </w:rPr>
        <w:t xml:space="preserve">s’inscrit dans la stratégie de l’entreprise visant à </w:t>
      </w:r>
      <w:r w:rsidR="004B2052" w:rsidRPr="00DE6F92">
        <w:rPr>
          <w:rStyle w:val="lev"/>
          <w:rFonts w:ascii="Calibri" w:hAnsi="Calibri" w:cs="Calibri"/>
          <w:b w:val="0"/>
          <w:bCs w:val="0"/>
        </w:rPr>
        <w:t>promouvoir l’éducation numérique</w:t>
      </w:r>
      <w:r w:rsidR="004B2052" w:rsidRPr="00DE6F92">
        <w:rPr>
          <w:rFonts w:ascii="Calibri" w:hAnsi="Calibri" w:cs="Calibri"/>
        </w:rPr>
        <w:t xml:space="preserve"> et à </w:t>
      </w:r>
      <w:r w:rsidR="004B2052" w:rsidRPr="00DE6F92">
        <w:rPr>
          <w:rStyle w:val="lev"/>
          <w:rFonts w:ascii="Calibri" w:hAnsi="Calibri" w:cs="Calibri"/>
          <w:b w:val="0"/>
          <w:bCs w:val="0"/>
        </w:rPr>
        <w:t>offrir des services à forte valeur ajoutée</w:t>
      </w:r>
      <w:r w:rsidR="004B2052" w:rsidRPr="00DE6F92">
        <w:rPr>
          <w:rFonts w:ascii="Calibri" w:hAnsi="Calibri" w:cs="Calibri"/>
          <w:b/>
          <w:bCs/>
        </w:rPr>
        <w:t xml:space="preserve"> </w:t>
      </w:r>
      <w:r w:rsidR="004B2052" w:rsidRPr="00DE6F92">
        <w:rPr>
          <w:rFonts w:ascii="Calibri" w:hAnsi="Calibri" w:cs="Calibri"/>
        </w:rPr>
        <w:t>destinés aux élèves et aux étud</w:t>
      </w:r>
      <w:r w:rsidR="004C1A40">
        <w:rPr>
          <w:rFonts w:ascii="Calibri" w:hAnsi="Calibri" w:cs="Calibri"/>
        </w:rPr>
        <w:t xml:space="preserve">iants, </w:t>
      </w:r>
      <w:r w:rsidR="004C1A40" w:rsidRPr="004C1A40">
        <w:rPr>
          <w:rStyle w:val="lev"/>
          <w:rFonts w:ascii="Calibri" w:hAnsi="Calibri" w:cs="Calibri"/>
        </w:rPr>
        <w:t>notamment à travers l’intégration de nouvelles cartes de recharge sous forme de vouchers désormais commercialisées.</w:t>
      </w:r>
    </w:p>
    <w:p w:rsidR="00EE7A8C" w:rsidRPr="00DE6F92" w:rsidRDefault="00825B47" w:rsidP="004C1A40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  <w:b/>
          <w:bCs/>
        </w:rPr>
      </w:pPr>
      <w:r w:rsidRPr="00DE6F92">
        <w:rPr>
          <w:rFonts w:ascii="Calibri" w:hAnsi="Calibri" w:cs="Calibri"/>
          <w:color w:val="000000"/>
        </w:rPr>
        <w:t xml:space="preserve"> </w:t>
      </w:r>
      <w:r w:rsidRPr="00DE6F92">
        <w:rPr>
          <w:rFonts w:ascii="Calibri" w:hAnsi="Calibri" w:cs="Calibri"/>
          <w:b/>
          <w:bCs/>
        </w:rPr>
        <w:t>À quoi sert la plateforme « D</w:t>
      </w:r>
      <w:r w:rsidR="004C1A40">
        <w:rPr>
          <w:rFonts w:ascii="Calibri" w:hAnsi="Calibri" w:cs="Calibri"/>
          <w:b/>
          <w:bCs/>
        </w:rPr>
        <w:t>OROUSCOM</w:t>
      </w:r>
      <w:r w:rsidRPr="00DE6F92">
        <w:rPr>
          <w:rFonts w:ascii="Calibri" w:hAnsi="Calibri" w:cs="Calibri"/>
          <w:b/>
          <w:bCs/>
        </w:rPr>
        <w:t xml:space="preserve"> » ?</w:t>
      </w:r>
      <w:r w:rsidR="00DE6F92">
        <w:rPr>
          <w:rFonts w:ascii="Calibri" w:hAnsi="Calibri" w:cs="Calibri"/>
          <w:b/>
          <w:bCs/>
        </w:rPr>
        <w:br/>
      </w:r>
      <w:r w:rsidR="00EE7A8C" w:rsidRPr="00DE6F92">
        <w:rPr>
          <w:rFonts w:ascii="Calibri" w:hAnsi="Calibri" w:cs="Calibri"/>
          <w:color w:val="000000"/>
        </w:rPr>
        <w:t>« D</w:t>
      </w:r>
      <w:r w:rsidR="004C1A40">
        <w:rPr>
          <w:rFonts w:ascii="Calibri" w:hAnsi="Calibri" w:cs="Calibri"/>
          <w:color w:val="000000"/>
        </w:rPr>
        <w:t>OROUSCOM</w:t>
      </w:r>
      <w:r w:rsidR="00EE7A8C" w:rsidRPr="00DE6F92">
        <w:rPr>
          <w:rFonts w:ascii="Calibri" w:hAnsi="Calibri" w:cs="Calibri"/>
          <w:color w:val="000000"/>
        </w:rPr>
        <w:t xml:space="preserve"> » est une plateforme qui sert de soutien pédagogique en ligne, permettant aux élèves de renforcer leurs connaissances à travers des cours adaptés au programme de l’éducation nationale.</w:t>
      </w:r>
      <w:r w:rsidR="00DE6F92">
        <w:rPr>
          <w:rFonts w:ascii="Calibri" w:hAnsi="Calibri" w:cs="Calibri"/>
          <w:color w:val="000000"/>
        </w:rPr>
        <w:br/>
      </w:r>
    </w:p>
    <w:p w:rsidR="00EE7A8C" w:rsidRPr="00DE6F92" w:rsidRDefault="00EE7A8C" w:rsidP="004C1A40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  <w:color w:val="000000"/>
        </w:rPr>
      </w:pPr>
      <w:r w:rsidRPr="00DE6F92">
        <w:rPr>
          <w:rFonts w:ascii="Calibri" w:hAnsi="Calibri" w:cs="Calibri"/>
          <w:b/>
          <w:bCs/>
        </w:rPr>
        <w:t>Quels contenus et ressources « D</w:t>
      </w:r>
      <w:r w:rsidR="004C1A40">
        <w:rPr>
          <w:rFonts w:ascii="Calibri" w:hAnsi="Calibri" w:cs="Calibri"/>
          <w:b/>
          <w:bCs/>
        </w:rPr>
        <w:t>OROUSCOM</w:t>
      </w:r>
      <w:r w:rsidRPr="00DE6F92">
        <w:rPr>
          <w:rFonts w:ascii="Calibri" w:hAnsi="Calibri" w:cs="Calibri"/>
          <w:b/>
          <w:bCs/>
        </w:rPr>
        <w:t xml:space="preserve"> » met-elle à disposition des élèves ?</w:t>
      </w:r>
      <w:r w:rsidR="00DE6F92">
        <w:rPr>
          <w:rFonts w:ascii="Calibri" w:hAnsi="Calibri" w:cs="Calibri"/>
          <w:b/>
          <w:bCs/>
        </w:rPr>
        <w:br/>
      </w:r>
      <w:r w:rsidRPr="00DE6F92">
        <w:rPr>
          <w:rFonts w:ascii="Calibri" w:hAnsi="Calibri" w:cs="Calibri"/>
          <w:color w:val="000000"/>
        </w:rPr>
        <w:t xml:space="preserve">La plateforme offre plus de 2000 vidéos éducatives dispensées par plus de </w:t>
      </w:r>
      <w:r w:rsidRPr="00147A14">
        <w:rPr>
          <w:rFonts w:ascii="Calibri" w:hAnsi="Calibri" w:cs="Calibri"/>
          <w:b/>
          <w:bCs/>
          <w:color w:val="000000"/>
        </w:rPr>
        <w:t>200</w:t>
      </w:r>
      <w:r w:rsidRPr="00DE6F92">
        <w:rPr>
          <w:rFonts w:ascii="Calibri" w:hAnsi="Calibri" w:cs="Calibri"/>
          <w:color w:val="000000"/>
        </w:rPr>
        <w:t xml:space="preserve"> enseignants, couvrant les différentes matières des cycles primaire, moyen et secondaire, accessibles partout et à tout moment.</w:t>
      </w:r>
      <w:r w:rsidR="00DE6F92">
        <w:rPr>
          <w:rFonts w:ascii="Calibri" w:hAnsi="Calibri" w:cs="Calibri"/>
          <w:color w:val="000000"/>
        </w:rPr>
        <w:br/>
      </w:r>
    </w:p>
    <w:p w:rsidR="00EE7A8C" w:rsidRPr="002148F1" w:rsidRDefault="00EE7A8C" w:rsidP="004C1A40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  <w:b/>
          <w:bCs/>
        </w:rPr>
      </w:pPr>
      <w:r w:rsidRPr="00DE6F92">
        <w:rPr>
          <w:rFonts w:ascii="Calibri" w:hAnsi="Calibri" w:cs="Calibri"/>
          <w:b/>
          <w:bCs/>
        </w:rPr>
        <w:t xml:space="preserve">Quelle est la cible de cette offre </w:t>
      </w:r>
      <w:r w:rsidR="004C1A40" w:rsidRPr="00DE6F92">
        <w:rPr>
          <w:rFonts w:ascii="Calibri" w:hAnsi="Calibri" w:cs="Calibri"/>
          <w:b/>
          <w:bCs/>
        </w:rPr>
        <w:t>«</w:t>
      </w:r>
      <w:r w:rsidR="004C1A40">
        <w:rPr>
          <w:rFonts w:ascii="Calibri" w:hAnsi="Calibri" w:cs="Calibri"/>
          <w:b/>
          <w:bCs/>
        </w:rPr>
        <w:t>DOROUSCOM »</w:t>
      </w:r>
      <w:r w:rsidRPr="00DE6F92">
        <w:rPr>
          <w:rFonts w:ascii="Calibri" w:hAnsi="Calibri" w:cs="Calibri"/>
          <w:b/>
          <w:bCs/>
        </w:rPr>
        <w:t>?</w:t>
      </w:r>
      <w:r w:rsidR="002148F1">
        <w:rPr>
          <w:rFonts w:ascii="Calibri" w:hAnsi="Calibri" w:cs="Calibri"/>
          <w:b/>
          <w:bCs/>
        </w:rPr>
        <w:br/>
      </w:r>
      <w:r w:rsidRPr="002148F1">
        <w:rPr>
          <w:rFonts w:ascii="Calibri" w:hAnsi="Calibri" w:cs="Calibri"/>
        </w:rPr>
        <w:t xml:space="preserve">Cette offre est destinée aux : </w:t>
      </w:r>
    </w:p>
    <w:p w:rsidR="00EE7A8C" w:rsidRPr="00DE6F92" w:rsidRDefault="00EE7A8C" w:rsidP="00DE6F92">
      <w:pPr>
        <w:pStyle w:val="NormalWeb"/>
        <w:numPr>
          <w:ilvl w:val="0"/>
          <w:numId w:val="7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</w:rPr>
      </w:pPr>
      <w:r w:rsidRPr="00DE6F92">
        <w:rPr>
          <w:rFonts w:ascii="Calibri" w:hAnsi="Calibri" w:cs="Calibri"/>
        </w:rPr>
        <w:t>Élèves et étudiants (collège, lycée, université)</w:t>
      </w:r>
    </w:p>
    <w:p w:rsidR="00EE7A8C" w:rsidRPr="00DE6F92" w:rsidRDefault="00EE7A8C" w:rsidP="00DE6F92">
      <w:pPr>
        <w:pStyle w:val="NormalWeb"/>
        <w:numPr>
          <w:ilvl w:val="0"/>
          <w:numId w:val="7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</w:rPr>
      </w:pPr>
      <w:r w:rsidRPr="00DE6F92">
        <w:rPr>
          <w:rFonts w:ascii="Calibri" w:hAnsi="Calibri" w:cs="Calibri"/>
        </w:rPr>
        <w:t xml:space="preserve">Parents d’élèves. </w:t>
      </w:r>
    </w:p>
    <w:p w:rsidR="00EE7A8C" w:rsidRPr="00DE6F92" w:rsidRDefault="00EE7A8C" w:rsidP="00DE6F92">
      <w:pPr>
        <w:pStyle w:val="NormalWeb"/>
        <w:numPr>
          <w:ilvl w:val="0"/>
          <w:numId w:val="7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</w:rPr>
      </w:pPr>
      <w:r w:rsidRPr="00DE6F92">
        <w:rPr>
          <w:rFonts w:ascii="Calibri" w:hAnsi="Calibri" w:cs="Calibri"/>
        </w:rPr>
        <w:t>Centres de formation et écoles privées.</w:t>
      </w:r>
    </w:p>
    <w:p w:rsidR="00EE7A8C" w:rsidRPr="00DE6F92" w:rsidRDefault="00EE7A8C" w:rsidP="00DE6F92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  <w:b/>
          <w:bCs/>
        </w:rPr>
      </w:pPr>
      <w:r w:rsidRPr="00DE6F92">
        <w:rPr>
          <w:rFonts w:ascii="Calibri" w:hAnsi="Calibri" w:cs="Calibri"/>
          <w:b/>
          <w:bCs/>
        </w:rPr>
        <w:t>Quelles sont les types d’abonnement disponible ?</w:t>
      </w:r>
    </w:p>
    <w:p w:rsidR="00EE7A8C" w:rsidRPr="00DE6F92" w:rsidRDefault="00EE7A8C" w:rsidP="00DE6F92">
      <w:pPr>
        <w:pStyle w:val="NormalWeb"/>
        <w:rPr>
          <w:rFonts w:ascii="Calibri" w:hAnsi="Calibri" w:cs="Calibri"/>
        </w:rPr>
      </w:pPr>
      <w:r w:rsidRPr="00DE6F92">
        <w:rPr>
          <w:rFonts w:ascii="Calibri" w:hAnsi="Calibri" w:cs="Calibri"/>
          <w:noProof/>
        </w:rPr>
        <w:drawing>
          <wp:inline distT="0" distB="0" distL="0" distR="0" wp14:anchorId="26CD12C8" wp14:editId="2456553B">
            <wp:extent cx="5836920" cy="3345180"/>
            <wp:effectExtent l="0" t="0" r="0" b="762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080" cy="34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8C" w:rsidRPr="004C1A40" w:rsidRDefault="004C1A40" w:rsidP="00DE6F92">
      <w:pPr>
        <w:pStyle w:val="NormalWeb"/>
        <w:suppressAutoHyphens w:val="0"/>
        <w:spacing w:before="100" w:beforeAutospacing="1" w:after="100" w:afterAutospacing="1"/>
        <w:rPr>
          <w:rFonts w:ascii="Calibri" w:hAnsi="Calibri" w:cs="Calibri"/>
        </w:rPr>
      </w:pPr>
      <w:r w:rsidRPr="004C1A40">
        <w:rPr>
          <w:rFonts w:ascii="Calibri" w:hAnsi="Calibri" w:cs="Calibri"/>
        </w:rPr>
        <w:t>• Abonnements aux cours en direct : mensuels</w:t>
      </w:r>
      <w:r w:rsidRPr="004C1A40">
        <w:rPr>
          <w:rFonts w:ascii="Calibri" w:hAnsi="Calibri" w:cs="Calibri"/>
        </w:rPr>
        <w:br/>
        <w:t>• Abonnements aux cours enregistrés : mensuels, trimestriels, annuels</w:t>
      </w:r>
      <w:r w:rsidRPr="004C1A40">
        <w:rPr>
          <w:rFonts w:ascii="Calibri" w:hAnsi="Calibri" w:cs="Calibri"/>
        </w:rPr>
        <w:br/>
        <w:t xml:space="preserve">• Abonnements aux cours intensifs « </w:t>
      </w:r>
      <w:proofErr w:type="spellStart"/>
      <w:r w:rsidRPr="004C1A40">
        <w:rPr>
          <w:rFonts w:ascii="Calibri" w:hAnsi="Calibri" w:cs="Calibri"/>
        </w:rPr>
        <w:t>Dawra</w:t>
      </w:r>
      <w:proofErr w:type="spellEnd"/>
      <w:r w:rsidRPr="004C1A40">
        <w:rPr>
          <w:rFonts w:ascii="Calibri" w:hAnsi="Calibri" w:cs="Calibri"/>
        </w:rPr>
        <w:t xml:space="preserve"> »</w:t>
      </w:r>
    </w:p>
    <w:p w:rsidR="00825B47" w:rsidRPr="00DE6F92" w:rsidRDefault="00825B47" w:rsidP="00DE6F92">
      <w:pPr>
        <w:pStyle w:val="NormalWeb"/>
        <w:suppressAutoHyphens w:val="0"/>
        <w:spacing w:before="100" w:beforeAutospacing="1" w:after="100" w:afterAutospacing="1"/>
        <w:rPr>
          <w:rFonts w:ascii="Calibri" w:hAnsi="Calibri" w:cs="Calibri"/>
        </w:rPr>
      </w:pPr>
      <w:bookmarkStart w:id="0" w:name="_GoBack"/>
      <w:bookmarkEnd w:id="0"/>
    </w:p>
    <w:p w:rsidR="002148F1" w:rsidRPr="00DE6F92" w:rsidRDefault="002148F1" w:rsidP="00DE6F92">
      <w:pPr>
        <w:shd w:val="clear" w:color="auto" w:fill="FFFFFF"/>
        <w:suppressAutoHyphens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4B2052" w:rsidRPr="007E2996" w:rsidRDefault="006D2C0C" w:rsidP="007E2996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/>
        <w:ind w:left="0" w:right="141"/>
        <w:rPr>
          <w:rFonts w:ascii="Calibri" w:hAnsi="Calibri" w:cs="Calibri"/>
          <w:b/>
          <w:bCs/>
        </w:rPr>
      </w:pPr>
      <w:r w:rsidRPr="00DE6F92">
        <w:rPr>
          <w:rFonts w:ascii="Calibri" w:hAnsi="Calibri" w:cs="Calibri"/>
          <w:b/>
          <w:bCs/>
        </w:rPr>
        <w:lastRenderedPageBreak/>
        <w:t xml:space="preserve">À quoi servent les </w:t>
      </w:r>
      <w:r w:rsidR="00FE3249" w:rsidRPr="00DE6F92">
        <w:rPr>
          <w:rFonts w:ascii="Calibri" w:hAnsi="Calibri" w:cs="Calibri"/>
          <w:b/>
          <w:bCs/>
        </w:rPr>
        <w:t xml:space="preserve">cartes de rechargement </w:t>
      </w:r>
      <w:r w:rsidR="00147A14">
        <w:rPr>
          <w:rFonts w:ascii="Calibri" w:hAnsi="Calibri" w:cs="Calibri"/>
          <w:b/>
          <w:bCs/>
        </w:rPr>
        <w:t>« </w:t>
      </w:r>
      <w:r w:rsidR="004C1A40">
        <w:rPr>
          <w:rFonts w:ascii="Calibri" w:hAnsi="Calibri" w:cs="Calibri"/>
          <w:b/>
          <w:bCs/>
        </w:rPr>
        <w:t>DOROUSCOM</w:t>
      </w:r>
      <w:r w:rsidR="00147A14">
        <w:rPr>
          <w:rFonts w:ascii="Calibri" w:hAnsi="Calibri" w:cs="Calibri"/>
          <w:b/>
          <w:bCs/>
        </w:rPr>
        <w:t> »</w:t>
      </w:r>
      <w:r w:rsidRPr="00DE6F92">
        <w:rPr>
          <w:rFonts w:ascii="Calibri" w:hAnsi="Calibri" w:cs="Calibri"/>
          <w:b/>
          <w:bCs/>
        </w:rPr>
        <w:t>?</w:t>
      </w:r>
      <w:r w:rsidR="004C1A40">
        <w:rPr>
          <w:rFonts w:ascii="Calibri" w:hAnsi="Calibri" w:cs="Calibri"/>
          <w:b/>
          <w:bCs/>
        </w:rPr>
        <w:br/>
      </w:r>
      <w:r w:rsidR="00FE3249" w:rsidRPr="004C1A40">
        <w:rPr>
          <w:rFonts w:ascii="Calibri" w:hAnsi="Calibri" w:cs="Calibri"/>
        </w:rPr>
        <w:t xml:space="preserve">Les cartes de recharge servent à bénéficier d’un abonnement des programmes proposés dans la plateforme </w:t>
      </w:r>
      <w:r w:rsidR="00147A14">
        <w:rPr>
          <w:rFonts w:ascii="Calibri" w:hAnsi="Calibri" w:cs="Calibri"/>
        </w:rPr>
        <w:t>« </w:t>
      </w:r>
      <w:r w:rsidR="00FE3249" w:rsidRPr="00147A14">
        <w:rPr>
          <w:rFonts w:ascii="Calibri" w:hAnsi="Calibri" w:cs="Calibri"/>
          <w:b/>
          <w:bCs/>
        </w:rPr>
        <w:t>D</w:t>
      </w:r>
      <w:r w:rsidR="004C1A40" w:rsidRPr="00147A14">
        <w:rPr>
          <w:rFonts w:ascii="Calibri" w:hAnsi="Calibri" w:cs="Calibri"/>
          <w:b/>
          <w:bCs/>
        </w:rPr>
        <w:t>OROUSCOM</w:t>
      </w:r>
      <w:r w:rsidR="00147A14">
        <w:rPr>
          <w:rFonts w:ascii="Calibri" w:hAnsi="Calibri" w:cs="Calibri"/>
        </w:rPr>
        <w:t> »</w:t>
      </w:r>
      <w:r w:rsidR="00DE6F92" w:rsidRPr="004C1A40">
        <w:rPr>
          <w:rFonts w:ascii="Calibri" w:hAnsi="Calibri" w:cs="Calibri"/>
        </w:rPr>
        <w:t>.</w:t>
      </w:r>
      <w:r w:rsidR="007E2996">
        <w:rPr>
          <w:rFonts w:ascii="Calibri" w:hAnsi="Calibri" w:cs="Calibri"/>
        </w:rPr>
        <w:br/>
      </w:r>
      <w:r w:rsidR="007E2996">
        <w:rPr>
          <w:rFonts w:ascii="Calibri" w:hAnsi="Calibri" w:cs="Calibri"/>
        </w:rPr>
        <w:br/>
      </w:r>
      <w:r w:rsidR="007E2996" w:rsidRPr="007E2996">
        <w:rPr>
          <w:rFonts w:ascii="Calibri" w:hAnsi="Calibri" w:cs="Calibri"/>
          <w:b/>
          <w:bCs/>
          <w:i/>
          <w:iCs/>
          <w:u w:val="single"/>
        </w:rPr>
        <w:t>Remarque :</w:t>
      </w:r>
      <w:r w:rsidR="007E2996">
        <w:rPr>
          <w:rFonts w:ascii="Calibri" w:hAnsi="Calibri" w:cs="Calibri"/>
        </w:rPr>
        <w:t xml:space="preserve"> </w:t>
      </w:r>
      <w:r w:rsidR="00FE3249" w:rsidRPr="007E2996">
        <w:rPr>
          <w:rFonts w:ascii="Calibri" w:hAnsi="Calibri" w:cs="Calibri"/>
          <w:b/>
          <w:bCs/>
          <w:color w:val="7030A0"/>
        </w:rPr>
        <w:t xml:space="preserve">Ces cartes de rechargement </w:t>
      </w:r>
      <w:r w:rsidR="004B2052" w:rsidRPr="007E2996">
        <w:rPr>
          <w:rFonts w:ascii="Calibri" w:hAnsi="Calibri" w:cs="Calibri"/>
          <w:b/>
          <w:bCs/>
          <w:color w:val="7030A0"/>
        </w:rPr>
        <w:t xml:space="preserve">sont </w:t>
      </w:r>
      <w:r w:rsidR="00DE6F92" w:rsidRPr="007E2996">
        <w:rPr>
          <w:rFonts w:ascii="Calibri" w:hAnsi="Calibri" w:cs="Calibri"/>
          <w:b/>
          <w:bCs/>
          <w:color w:val="7030A0"/>
        </w:rPr>
        <w:t>composées</w:t>
      </w:r>
      <w:r w:rsidR="004B2052" w:rsidRPr="007E2996">
        <w:rPr>
          <w:rFonts w:ascii="Calibri" w:hAnsi="Calibri" w:cs="Calibri"/>
          <w:b/>
          <w:bCs/>
          <w:color w:val="7030A0"/>
        </w:rPr>
        <w:t xml:space="preserve"> de 16 chiffres issus de la plateforme, ces derniers sont uniques et donnent accès à un contenu enregistré (vidéo, PDF) selon le choix de l’utilisateur durant toute l’année scolaire en cours.</w:t>
      </w:r>
      <w:r w:rsidR="007E2996">
        <w:rPr>
          <w:rFonts w:ascii="Calibri" w:hAnsi="Calibri" w:cs="Calibri"/>
          <w:b/>
          <w:bCs/>
          <w:color w:val="002060"/>
        </w:rPr>
        <w:br/>
      </w:r>
    </w:p>
    <w:p w:rsidR="004B2052" w:rsidRPr="00DE6F92" w:rsidRDefault="006D2C0C" w:rsidP="00DE6F92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  <w:b/>
          <w:bCs/>
        </w:rPr>
      </w:pPr>
      <w:r w:rsidRPr="00DE6F92">
        <w:rPr>
          <w:rFonts w:ascii="Calibri" w:hAnsi="Calibri" w:cs="Calibri"/>
          <w:b/>
          <w:bCs/>
        </w:rPr>
        <w:t>Quels sont les détails</w:t>
      </w:r>
      <w:r w:rsidR="004B2052" w:rsidRPr="00DE6F92">
        <w:rPr>
          <w:rFonts w:ascii="Calibri" w:hAnsi="Calibri" w:cs="Calibri"/>
          <w:b/>
          <w:bCs/>
        </w:rPr>
        <w:t xml:space="preserve"> de</w:t>
      </w:r>
      <w:r w:rsidRPr="00DE6F92">
        <w:rPr>
          <w:rFonts w:ascii="Calibri" w:hAnsi="Calibri" w:cs="Calibri"/>
          <w:b/>
          <w:bCs/>
        </w:rPr>
        <w:t xml:space="preserve">s nouvelles </w:t>
      </w:r>
      <w:r w:rsidR="004B2052" w:rsidRPr="00DE6F92">
        <w:rPr>
          <w:rFonts w:ascii="Calibri" w:hAnsi="Calibri" w:cs="Calibri"/>
          <w:b/>
          <w:bCs/>
        </w:rPr>
        <w:t>carte</w:t>
      </w:r>
      <w:r w:rsidRPr="00DE6F92">
        <w:rPr>
          <w:rFonts w:ascii="Calibri" w:hAnsi="Calibri" w:cs="Calibri"/>
          <w:b/>
          <w:bCs/>
        </w:rPr>
        <w:t xml:space="preserve">s de recharge </w:t>
      </w:r>
      <w:r w:rsidR="004B2052" w:rsidRPr="00DE6F92">
        <w:rPr>
          <w:rFonts w:ascii="Calibri" w:hAnsi="Calibri" w:cs="Calibri"/>
          <w:b/>
          <w:bCs/>
        </w:rPr>
        <w:t>?</w:t>
      </w: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2611"/>
        <w:gridCol w:w="2917"/>
        <w:gridCol w:w="2835"/>
      </w:tblGrid>
      <w:tr w:rsidR="004B2052" w:rsidRPr="00DE6F92" w:rsidTr="007E2996">
        <w:trPr>
          <w:trHeight w:val="641"/>
        </w:trPr>
        <w:tc>
          <w:tcPr>
            <w:tcW w:w="2611" w:type="dxa"/>
            <w:shd w:val="clear" w:color="auto" w:fill="002060"/>
          </w:tcPr>
          <w:p w:rsidR="004B2052" w:rsidRPr="00DE6F92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E6F92">
              <w:rPr>
                <w:rFonts w:ascii="Calibri" w:hAnsi="Calibri" w:cs="Calibri"/>
                <w:b/>
                <w:bCs/>
                <w:sz w:val="24"/>
                <w:szCs w:val="24"/>
              </w:rPr>
              <w:t>Carte</w:t>
            </w:r>
            <w:r w:rsidR="007E2996">
              <w:rPr>
                <w:rFonts w:ascii="Calibri" w:hAnsi="Calibri" w:cs="Calibri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917" w:type="dxa"/>
            <w:shd w:val="clear" w:color="auto" w:fill="002060"/>
          </w:tcPr>
          <w:p w:rsidR="004B2052" w:rsidRPr="00DE6F92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E6F92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  <w:r w:rsidR="007E2996">
              <w:rPr>
                <w:rFonts w:ascii="Calibri" w:hAnsi="Calibri" w:cs="Calibri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835" w:type="dxa"/>
            <w:shd w:val="clear" w:color="auto" w:fill="002060"/>
          </w:tcPr>
          <w:p w:rsidR="004B2052" w:rsidRPr="00DE6F92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E6F92">
              <w:rPr>
                <w:rFonts w:ascii="Calibri" w:hAnsi="Calibri" w:cs="Calibri"/>
                <w:b/>
                <w:bCs/>
                <w:sz w:val="24"/>
                <w:szCs w:val="24"/>
              </w:rPr>
              <w:t>validité</w:t>
            </w:r>
          </w:p>
        </w:tc>
      </w:tr>
      <w:tr w:rsidR="004B2052" w:rsidRPr="00DE6F92" w:rsidTr="007E2996">
        <w:trPr>
          <w:trHeight w:val="641"/>
        </w:trPr>
        <w:tc>
          <w:tcPr>
            <w:tcW w:w="2611" w:type="dxa"/>
            <w:shd w:val="clear" w:color="auto" w:fill="DFE3E5" w:themeFill="background2"/>
          </w:tcPr>
          <w:p w:rsidR="004B2052" w:rsidRPr="00DE6F92" w:rsidRDefault="004B2052" w:rsidP="00DE6F92">
            <w:pPr>
              <w:rPr>
                <w:rFonts w:ascii="Calibri" w:hAnsi="Calibri" w:cs="Calibri"/>
                <w:sz w:val="24"/>
                <w:szCs w:val="24"/>
              </w:rPr>
            </w:pPr>
            <w:r w:rsidRPr="00DE6F92">
              <w:rPr>
                <w:rFonts w:ascii="Calibri" w:hAnsi="Calibri" w:cs="Calibri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0E0ACC57" wp14:editId="4F4DEBBD">
                  <wp:extent cx="1226548" cy="1565275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090" cy="163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shd w:val="clear" w:color="auto" w:fill="DFE3E5" w:themeFill="background2"/>
          </w:tcPr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Recharge</w:t>
            </w: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(16chiffres)</w:t>
            </w:r>
          </w:p>
        </w:tc>
        <w:tc>
          <w:tcPr>
            <w:tcW w:w="2835" w:type="dxa"/>
            <w:shd w:val="clear" w:color="auto" w:fill="DFE3E5" w:themeFill="background2"/>
          </w:tcPr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Illimité</w:t>
            </w:r>
          </w:p>
        </w:tc>
      </w:tr>
      <w:tr w:rsidR="004B2052" w:rsidRPr="00DE6F92" w:rsidTr="007E2996">
        <w:trPr>
          <w:trHeight w:val="641"/>
        </w:trPr>
        <w:tc>
          <w:tcPr>
            <w:tcW w:w="2611" w:type="dxa"/>
            <w:shd w:val="clear" w:color="auto" w:fill="DFE3E5" w:themeFill="background2"/>
          </w:tcPr>
          <w:p w:rsidR="004B2052" w:rsidRPr="00DE6F92" w:rsidRDefault="004B2052" w:rsidP="00DE6F92">
            <w:pPr>
              <w:rPr>
                <w:rFonts w:ascii="Calibri" w:hAnsi="Calibri" w:cs="Calibri"/>
                <w:sz w:val="24"/>
                <w:szCs w:val="24"/>
              </w:rPr>
            </w:pPr>
            <w:r w:rsidRPr="00DE6F92">
              <w:rPr>
                <w:rFonts w:ascii="Calibri" w:hAnsi="Calibri" w:cs="Calibri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B598C18" wp14:editId="35607E23">
                  <wp:extent cx="1226185" cy="1774622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630" cy="181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shd w:val="clear" w:color="auto" w:fill="DFE3E5" w:themeFill="background2"/>
          </w:tcPr>
          <w:p w:rsidR="004B2052" w:rsidRPr="007E2996" w:rsidRDefault="004B2052" w:rsidP="00DE6F9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Recharge</w:t>
            </w: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(16chiffres)</w:t>
            </w:r>
          </w:p>
        </w:tc>
        <w:tc>
          <w:tcPr>
            <w:tcW w:w="2835" w:type="dxa"/>
            <w:shd w:val="clear" w:color="auto" w:fill="DFE3E5" w:themeFill="background2"/>
          </w:tcPr>
          <w:p w:rsidR="004B2052" w:rsidRPr="007E2996" w:rsidRDefault="004B2052" w:rsidP="00DE6F9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Illimité</w:t>
            </w:r>
          </w:p>
        </w:tc>
      </w:tr>
      <w:tr w:rsidR="004B2052" w:rsidRPr="00DE6F92" w:rsidTr="007E2996">
        <w:trPr>
          <w:trHeight w:val="641"/>
        </w:trPr>
        <w:tc>
          <w:tcPr>
            <w:tcW w:w="2611" w:type="dxa"/>
            <w:shd w:val="clear" w:color="auto" w:fill="DFE3E5" w:themeFill="background2"/>
          </w:tcPr>
          <w:p w:rsidR="004B2052" w:rsidRPr="00DE6F92" w:rsidRDefault="004B2052" w:rsidP="00DE6F92">
            <w:pPr>
              <w:rPr>
                <w:rFonts w:ascii="Calibri" w:hAnsi="Calibri" w:cs="Calibri"/>
                <w:sz w:val="24"/>
                <w:szCs w:val="24"/>
              </w:rPr>
            </w:pPr>
            <w:r w:rsidRPr="00DE6F92">
              <w:rPr>
                <w:rFonts w:ascii="Calibri" w:hAnsi="Calibri" w:cs="Calibri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51D3E3A6" wp14:editId="48D13677">
                  <wp:extent cx="1341120" cy="1714333"/>
                  <wp:effectExtent l="0" t="0" r="0" b="635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832" cy="175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shd w:val="clear" w:color="auto" w:fill="DFE3E5" w:themeFill="background2"/>
          </w:tcPr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Recharge</w:t>
            </w: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(16chiffres)</w:t>
            </w:r>
          </w:p>
        </w:tc>
        <w:tc>
          <w:tcPr>
            <w:tcW w:w="2835" w:type="dxa"/>
            <w:shd w:val="clear" w:color="auto" w:fill="DFE3E5" w:themeFill="background2"/>
          </w:tcPr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="004B2052" w:rsidRPr="007E2996" w:rsidRDefault="004B2052" w:rsidP="00DE6F9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E2996">
              <w:rPr>
                <w:rFonts w:ascii="Calibri" w:hAnsi="Calibri" w:cs="Calibri"/>
                <w:b/>
                <w:bCs/>
                <w:sz w:val="24"/>
                <w:szCs w:val="24"/>
              </w:rPr>
              <w:t>Illimité</w:t>
            </w:r>
          </w:p>
        </w:tc>
      </w:tr>
    </w:tbl>
    <w:p w:rsidR="004B2052" w:rsidRPr="007E2996" w:rsidRDefault="004B2052" w:rsidP="00DE6F92">
      <w:pPr>
        <w:pStyle w:val="NormalWeb"/>
        <w:rPr>
          <w:rFonts w:ascii="Calibri" w:hAnsi="Calibri" w:cs="Calibri"/>
          <w:b/>
          <w:bCs/>
        </w:rPr>
      </w:pPr>
      <w:r w:rsidRPr="007E2996">
        <w:rPr>
          <w:rFonts w:ascii="Calibri" w:hAnsi="Calibri" w:cs="Calibri"/>
          <w:b/>
          <w:bCs/>
        </w:rPr>
        <w:t xml:space="preserve">NB : Chaque code a un identifiant ID spécifique qui permet de le rendre unique et de suivre son parcours de commercialisation et d’utilisation dans la </w:t>
      </w:r>
      <w:r w:rsidR="007E2996">
        <w:rPr>
          <w:rFonts w:ascii="Calibri" w:hAnsi="Calibri" w:cs="Calibri"/>
          <w:b/>
          <w:bCs/>
        </w:rPr>
        <w:t>plateforme.</w:t>
      </w:r>
    </w:p>
    <w:p w:rsidR="00EE7A8C" w:rsidRPr="00DE6F92" w:rsidRDefault="00EE7A8C" w:rsidP="00DE6F92">
      <w:pPr>
        <w:pStyle w:val="NormalWeb"/>
        <w:rPr>
          <w:rFonts w:ascii="Calibri" w:hAnsi="Calibri" w:cs="Calibri"/>
        </w:rPr>
      </w:pPr>
    </w:p>
    <w:p w:rsidR="00DE6F92" w:rsidRPr="00DE6F92" w:rsidRDefault="00FE3249" w:rsidP="00DE6F92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/>
        <w:ind w:left="0"/>
        <w:rPr>
          <w:rFonts w:ascii="Calibri" w:hAnsi="Calibri" w:cs="Calibri"/>
          <w:b/>
          <w:bCs/>
        </w:rPr>
      </w:pPr>
      <w:r w:rsidRPr="00DE6F92">
        <w:rPr>
          <w:rFonts w:ascii="Calibri" w:hAnsi="Calibri" w:cs="Calibri"/>
          <w:b/>
          <w:bCs/>
        </w:rPr>
        <w:lastRenderedPageBreak/>
        <w:t>Où peut-on se procurer les cartes de recharge ?</w:t>
      </w:r>
      <w:r w:rsidR="00DE6F92">
        <w:rPr>
          <w:rFonts w:ascii="Calibri" w:hAnsi="Calibri" w:cs="Calibri"/>
          <w:b/>
          <w:bCs/>
        </w:rPr>
        <w:br/>
      </w:r>
      <w:r w:rsidR="000E2ACE" w:rsidRPr="00DE6F92">
        <w:rPr>
          <w:rFonts w:ascii="Calibri" w:hAnsi="Calibri" w:cs="Calibri"/>
        </w:rPr>
        <w:t xml:space="preserve">Les clients ont le libre choix de se rapprocher soit de l’agence commerciale d’Algérie Télécom, soit de la boutique en ligne </w:t>
      </w:r>
      <w:r w:rsidR="000E2ACE" w:rsidRPr="006D125F">
        <w:rPr>
          <w:rFonts w:ascii="Calibri" w:hAnsi="Calibri" w:cs="Calibri"/>
          <w:b/>
          <w:bCs/>
        </w:rPr>
        <w:t xml:space="preserve">Idoom </w:t>
      </w:r>
      <w:proofErr w:type="spellStart"/>
      <w:r w:rsidR="000E2ACE" w:rsidRPr="006D125F">
        <w:rPr>
          <w:rFonts w:ascii="Calibri" w:hAnsi="Calibri" w:cs="Calibri"/>
          <w:b/>
          <w:bCs/>
        </w:rPr>
        <w:t>Market</w:t>
      </w:r>
      <w:proofErr w:type="spellEnd"/>
      <w:r w:rsidR="000E2ACE" w:rsidRPr="00DE6F92">
        <w:rPr>
          <w:rFonts w:ascii="Calibri" w:hAnsi="Calibri" w:cs="Calibri"/>
        </w:rPr>
        <w:t>.</w:t>
      </w:r>
      <w:r w:rsidR="00DE6F92">
        <w:rPr>
          <w:rFonts w:ascii="Calibri" w:hAnsi="Calibri" w:cs="Calibri"/>
          <w:b/>
          <w:bCs/>
        </w:rPr>
        <w:br/>
      </w:r>
    </w:p>
    <w:p w:rsidR="004B2052" w:rsidRPr="00DE6F92" w:rsidRDefault="004B2052" w:rsidP="007E2996">
      <w:pPr>
        <w:pStyle w:val="Paragraphedeliste"/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Quelle est la différence entre les abonnements </w:t>
      </w:r>
      <w:r w:rsidR="007E299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« </w:t>
      </w:r>
      <w:r w:rsidR="007E2996"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D</w:t>
      </w:r>
      <w:r w:rsid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OROUSCOM »</w:t>
      </w: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et l’abonnement </w:t>
      </w:r>
      <w:r w:rsidR="007E299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« </w:t>
      </w:r>
      <w:proofErr w:type="spellStart"/>
      <w:r w:rsidR="007E2996"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Dawra</w:t>
      </w:r>
      <w:proofErr w:type="spellEnd"/>
      <w:r w:rsid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 »</w:t>
      </w:r>
      <w:r w:rsidR="006D125F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?</w:t>
      </w:r>
    </w:p>
    <w:p w:rsidR="004B2052" w:rsidRPr="00DE6F92" w:rsidRDefault="004B2052" w:rsidP="007E2996">
      <w:pPr>
        <w:pStyle w:val="Paragraphedeliste"/>
        <w:shd w:val="clear" w:color="auto" w:fill="FFFFFF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Les abonnements </w:t>
      </w:r>
      <w:r w:rsidR="007E299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« </w:t>
      </w:r>
      <w:r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D</w:t>
      </w:r>
      <w:r w:rsid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OROUSCOM »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 donnent accès aux cours en ligne (vidéos, PDF, </w:t>
      </w:r>
      <w:proofErr w:type="spellStart"/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lives</w:t>
      </w:r>
      <w:proofErr w:type="spellEnd"/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et contenus pédagogiques) selon la durée choisie (mensuelle, trimestrielle, annuelle, etc.).</w:t>
      </w:r>
      <w:r w:rsidRPr="00DE6F92">
        <w:rPr>
          <w:rFonts w:ascii="Calibri" w:hAnsi="Calibri" w:cs="Calibri"/>
          <w:color w:val="000000"/>
          <w:sz w:val="24"/>
          <w:szCs w:val="24"/>
        </w:rPr>
        <w:br/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L’abonnement </w:t>
      </w:r>
      <w:r w:rsidR="007E299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« </w:t>
      </w:r>
      <w:proofErr w:type="spellStart"/>
      <w:r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Dawra</w:t>
      </w:r>
      <w:proofErr w:type="spellEnd"/>
      <w:r w:rsid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 »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, quant à lui, correspond à un </w:t>
      </w:r>
      <w:r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cours intensif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ciblé sur une matière ou un programme spécifique.</w:t>
      </w:r>
    </w:p>
    <w:p w:rsidR="004B2052" w:rsidRPr="00DE6F92" w:rsidRDefault="004B2052" w:rsidP="006D125F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 Quelle est la durée de l’abonnement </w:t>
      </w:r>
      <w:r w:rsidR="007E299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« </w:t>
      </w:r>
      <w:proofErr w:type="spellStart"/>
      <w:r w:rsidR="007E2996"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Dawra</w:t>
      </w:r>
      <w:proofErr w:type="spellEnd"/>
      <w:r w:rsid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 »</w:t>
      </w:r>
      <w:r w:rsidR="007E299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?</w:t>
      </w:r>
      <w:r w:rsid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br/>
      </w:r>
      <w:r w:rsidRP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La durée de l’abonnement </w:t>
      </w:r>
      <w:r w:rsidR="007E299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« </w:t>
      </w:r>
      <w:proofErr w:type="spellStart"/>
      <w:r w:rsidR="007E2996"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Dawra</w:t>
      </w:r>
      <w:proofErr w:type="spellEnd"/>
      <w:r w:rsid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 »</w:t>
      </w:r>
      <w:r w:rsidRP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 est de </w:t>
      </w: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12 mois</w:t>
      </w:r>
      <w:r w:rsidR="006D125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 </w:t>
      </w:r>
      <w:r w:rsidRP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.</w:t>
      </w:r>
      <w:r w:rsid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br/>
      </w:r>
    </w:p>
    <w:p w:rsidR="004B2052" w:rsidRPr="00DE6F92" w:rsidRDefault="004B2052" w:rsidP="00147A14">
      <w:pPr>
        <w:pStyle w:val="Paragraphedeliste"/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Comment accéder à la plateforme </w:t>
      </w:r>
      <w:r w:rsidR="00147A1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« </w:t>
      </w: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</w:t>
      </w:r>
      <w:r w:rsidR="00147A1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OROUSCOM » </w:t>
      </w: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?</w:t>
      </w:r>
      <w:r w:rsid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br/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Les utilisateurs peuvent accéder à la plateforme via le site </w:t>
      </w:r>
      <w:r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www.dorouscom.com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en saisissant le </w:t>
      </w:r>
      <w:r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code à 16 chiffres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figurant sur la carte de recharge.</w:t>
      </w:r>
      <w:r w:rsid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br/>
      </w:r>
    </w:p>
    <w:p w:rsidR="004B2052" w:rsidRPr="00DE6F92" w:rsidRDefault="004B2052" w:rsidP="00DE6F92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Quelles sont les matières disponibles pour chaque programme ?</w:t>
      </w:r>
      <w:r w:rsid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br/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Les programmes couvrent les matières principales et secondaires selon le niveau scolaire (primaire, moyen et secondaire).</w:t>
      </w:r>
      <w:r w:rsid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br/>
      </w:r>
    </w:p>
    <w:p w:rsidR="004B2052" w:rsidRPr="00DE6F92" w:rsidRDefault="004B2052" w:rsidP="00DE6F92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Les cartes de recharge sont-elles cumulables pour souscrire à un abonnement ?</w:t>
      </w:r>
      <w:r w:rsid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br/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Oui, il est possible de cumuler plusieurs cartes pour régler un abonnement.</w:t>
      </w:r>
      <w:r w:rsidRPr="00DE6F92">
        <w:rPr>
          <w:rFonts w:ascii="Calibri" w:hAnsi="Calibri" w:cs="Calibri"/>
          <w:color w:val="000000"/>
          <w:sz w:val="24"/>
          <w:szCs w:val="24"/>
        </w:rPr>
        <w:br/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Exemple : un abonnement à </w:t>
      </w:r>
      <w:r w:rsidRP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3 200 DA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peut être réglé à l’aide de trois</w:t>
      </w:r>
      <w:r w:rsidRPr="00DE6F9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cartes de </w:t>
      </w:r>
      <w:r w:rsidRP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2000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+ </w:t>
      </w:r>
      <w:r w:rsidRP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1000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+ </w:t>
      </w:r>
      <w:r w:rsidRPr="007E2996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500 DA</w:t>
      </w:r>
      <w:r w:rsidRPr="00DE6F9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.</w:t>
      </w:r>
      <w:r w:rsidRP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 </w:t>
      </w:r>
      <w:r w:rsid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br/>
      </w:r>
    </w:p>
    <w:p w:rsidR="00EE7A8C" w:rsidRPr="00DE6F92" w:rsidRDefault="004B2052" w:rsidP="00DE6F92">
      <w:pPr>
        <w:pStyle w:val="Paragraphedeliste"/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Le solde restant après un abonnement est-il utilisable pour un futur paiement ?</w:t>
      </w:r>
      <w:r w:rsid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br/>
      </w:r>
      <w:r w:rsidRP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Le solde non utilisé reste disponible sur le compte et peut être utilisé pour un paiement ultérieur.</w:t>
      </w:r>
      <w:r w:rsidR="00DE6F9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br/>
      </w:r>
    </w:p>
    <w:p w:rsidR="004B2052" w:rsidRPr="00DE6F92" w:rsidRDefault="004B2052" w:rsidP="00DE6F92">
      <w:pPr>
        <w:pStyle w:val="Paragraphedeliste"/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DE6F9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Est-ce que les cartes de recharges sont remboursable ?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2830"/>
        <w:gridCol w:w="2694"/>
        <w:gridCol w:w="3969"/>
      </w:tblGrid>
      <w:tr w:rsidR="004B2052" w:rsidRPr="00DE6F92" w:rsidTr="002148F1">
        <w:trPr>
          <w:trHeight w:val="587"/>
        </w:trPr>
        <w:tc>
          <w:tcPr>
            <w:tcW w:w="94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34163" w:themeFill="accent2" w:themeFillShade="80"/>
          </w:tcPr>
          <w:p w:rsidR="004B2052" w:rsidRPr="00DE6F92" w:rsidRDefault="004B2052" w:rsidP="00DE6F92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Statut du code</w:t>
            </w:r>
          </w:p>
        </w:tc>
      </w:tr>
      <w:tr w:rsidR="004B2052" w:rsidRPr="00DE6F92" w:rsidTr="002148F1">
        <w:trPr>
          <w:trHeight w:val="568"/>
        </w:trPr>
        <w:tc>
          <w:tcPr>
            <w:tcW w:w="2830" w:type="dxa"/>
            <w:tcBorders>
              <w:top w:val="nil"/>
            </w:tcBorders>
            <w:shd w:val="clear" w:color="auto" w:fill="DFE3E5" w:themeFill="background2"/>
          </w:tcPr>
          <w:p w:rsidR="004B2052" w:rsidRPr="00DE6F92" w:rsidRDefault="004B2052" w:rsidP="00DE6F92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Date d’achat</w:t>
            </w:r>
          </w:p>
        </w:tc>
        <w:tc>
          <w:tcPr>
            <w:tcW w:w="2694" w:type="dxa"/>
            <w:tcBorders>
              <w:top w:val="nil"/>
            </w:tcBorders>
            <w:shd w:val="clear" w:color="auto" w:fill="DFE3E5" w:themeFill="background2"/>
          </w:tcPr>
          <w:p w:rsidR="004B2052" w:rsidRPr="00DE6F92" w:rsidRDefault="004B2052" w:rsidP="00DE6F92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Non activé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DFE3E5" w:themeFill="background2"/>
          </w:tcPr>
          <w:p w:rsidR="004B2052" w:rsidRPr="00DE6F92" w:rsidRDefault="004B2052" w:rsidP="00DE6F92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activé</w:t>
            </w:r>
          </w:p>
        </w:tc>
      </w:tr>
      <w:tr w:rsidR="004B2052" w:rsidRPr="00DE6F92" w:rsidTr="006774BE">
        <w:tc>
          <w:tcPr>
            <w:tcW w:w="2830" w:type="dxa"/>
            <w:shd w:val="clear" w:color="auto" w:fill="DFE3E5" w:themeFill="background2"/>
          </w:tcPr>
          <w:p w:rsidR="004B2052" w:rsidRPr="00DE6F92" w:rsidRDefault="002148F1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Jusqu’au </w:t>
            </w:r>
            <w:r w:rsidR="004B2052"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  <w:r w:rsidRPr="002148F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4B2052"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jours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de l’achat</w:t>
            </w:r>
          </w:p>
        </w:tc>
        <w:tc>
          <w:tcPr>
            <w:tcW w:w="2694" w:type="dxa"/>
            <w:shd w:val="clear" w:color="auto" w:fill="DFE3E5" w:themeFill="background2"/>
          </w:tcPr>
          <w:p w:rsidR="004B2052" w:rsidRPr="00DE6F92" w:rsidRDefault="002148F1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R</w:t>
            </w:r>
            <w:r w:rsidR="004B2052"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emboursable</w:t>
            </w:r>
          </w:p>
        </w:tc>
        <w:tc>
          <w:tcPr>
            <w:tcW w:w="3969" w:type="dxa"/>
            <w:shd w:val="clear" w:color="auto" w:fill="DFE3E5" w:themeFill="background2"/>
          </w:tcPr>
          <w:p w:rsidR="004B2052" w:rsidRPr="00DE6F92" w:rsidRDefault="004B2052" w:rsidP="002148F1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Non remboursable</w:t>
            </w:r>
          </w:p>
          <w:p w:rsidR="004B2052" w:rsidRPr="00DE6F92" w:rsidRDefault="004B2052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Modifiable ( palier, année, matière, prof)</w:t>
            </w:r>
          </w:p>
        </w:tc>
      </w:tr>
      <w:tr w:rsidR="004B2052" w:rsidRPr="00DE6F92" w:rsidTr="006774BE">
        <w:tc>
          <w:tcPr>
            <w:tcW w:w="2830" w:type="dxa"/>
            <w:shd w:val="clear" w:color="auto" w:fill="DFE3E5" w:themeFill="background2"/>
          </w:tcPr>
          <w:p w:rsidR="004B2052" w:rsidRPr="00DE6F92" w:rsidRDefault="004B2052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Entre 7 et 30 jours</w:t>
            </w:r>
          </w:p>
        </w:tc>
        <w:tc>
          <w:tcPr>
            <w:tcW w:w="2694" w:type="dxa"/>
            <w:shd w:val="clear" w:color="auto" w:fill="DFE3E5" w:themeFill="background2"/>
          </w:tcPr>
          <w:p w:rsidR="004B2052" w:rsidRPr="00DE6F92" w:rsidRDefault="002148F1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R</w:t>
            </w:r>
            <w:r w:rsidR="004B2052"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emboursable</w:t>
            </w:r>
          </w:p>
        </w:tc>
        <w:tc>
          <w:tcPr>
            <w:tcW w:w="3969" w:type="dxa"/>
            <w:shd w:val="clear" w:color="auto" w:fill="DFE3E5" w:themeFill="background2"/>
          </w:tcPr>
          <w:p w:rsidR="004B2052" w:rsidRPr="00DE6F92" w:rsidRDefault="004B2052" w:rsidP="002148F1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Non remboursable</w:t>
            </w:r>
          </w:p>
          <w:p w:rsidR="004B2052" w:rsidRPr="00DE6F92" w:rsidRDefault="004B2052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Non modifiables ( consommé)</w:t>
            </w:r>
          </w:p>
        </w:tc>
      </w:tr>
      <w:tr w:rsidR="004B2052" w:rsidRPr="00DE6F92" w:rsidTr="006774BE">
        <w:tc>
          <w:tcPr>
            <w:tcW w:w="2830" w:type="dxa"/>
            <w:shd w:val="clear" w:color="auto" w:fill="DFE3E5" w:themeFill="background2"/>
          </w:tcPr>
          <w:p w:rsidR="004B2052" w:rsidRPr="00DE6F92" w:rsidRDefault="004B2052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Plus de 30 jours</w:t>
            </w:r>
          </w:p>
        </w:tc>
        <w:tc>
          <w:tcPr>
            <w:tcW w:w="2694" w:type="dxa"/>
            <w:shd w:val="clear" w:color="auto" w:fill="DFE3E5" w:themeFill="background2"/>
          </w:tcPr>
          <w:p w:rsidR="004B2052" w:rsidRPr="00DE6F92" w:rsidRDefault="004B2052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Non remboursable</w:t>
            </w:r>
          </w:p>
        </w:tc>
        <w:tc>
          <w:tcPr>
            <w:tcW w:w="3969" w:type="dxa"/>
            <w:shd w:val="clear" w:color="auto" w:fill="DFE3E5" w:themeFill="background2"/>
          </w:tcPr>
          <w:p w:rsidR="004B2052" w:rsidRPr="00DE6F92" w:rsidRDefault="004B2052" w:rsidP="002148F1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Non remboursable</w:t>
            </w:r>
          </w:p>
          <w:p w:rsidR="004B2052" w:rsidRPr="00DE6F92" w:rsidRDefault="004B2052" w:rsidP="002148F1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E6F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Non modifiables ( consommé)</w:t>
            </w:r>
          </w:p>
        </w:tc>
      </w:tr>
    </w:tbl>
    <w:p w:rsidR="004B2052" w:rsidRDefault="004B2052" w:rsidP="00DE6F92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E6F92" w:rsidRPr="00DE6F92" w:rsidRDefault="00DE6F92" w:rsidP="00DE6F92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4B2052" w:rsidRPr="00DE6F92" w:rsidRDefault="004B2052" w:rsidP="00DE6F92">
      <w:pPr>
        <w:pStyle w:val="Paragraphedeliste"/>
        <w:numPr>
          <w:ilvl w:val="0"/>
          <w:numId w:val="5"/>
        </w:numPr>
        <w:ind w:left="0"/>
        <w:rPr>
          <w:rFonts w:ascii="Calibri" w:hAnsi="Calibri" w:cs="Calibri"/>
          <w:b/>
          <w:bCs/>
          <w:sz w:val="24"/>
          <w:szCs w:val="24"/>
        </w:rPr>
      </w:pPr>
      <w:r w:rsidRPr="00DE6F92">
        <w:rPr>
          <w:rFonts w:ascii="Calibri" w:hAnsi="Calibri" w:cs="Calibri"/>
          <w:b/>
          <w:bCs/>
          <w:sz w:val="24"/>
          <w:szCs w:val="24"/>
        </w:rPr>
        <w:lastRenderedPageBreak/>
        <w:t>J’ai un problème, qui dois-je contacter ?</w:t>
      </w:r>
    </w:p>
    <w:p w:rsidR="004B2052" w:rsidRPr="00DE6F92" w:rsidRDefault="004B2052" w:rsidP="00DE6F92">
      <w:pPr>
        <w:rPr>
          <w:rFonts w:ascii="Calibri" w:hAnsi="Calibri" w:cs="Calibri"/>
          <w:sz w:val="24"/>
          <w:szCs w:val="24"/>
        </w:rPr>
      </w:pPr>
      <w:r w:rsidRPr="00DE6F92">
        <w:rPr>
          <w:rFonts w:ascii="Calibri" w:hAnsi="Calibri" w:cs="Calibri"/>
          <w:sz w:val="24"/>
          <w:szCs w:val="24"/>
        </w:rPr>
        <w:t>Pour toute réclamation ou difficulté rencontrées, veuillez prendre attache avec les contacts ci-dessous :</w:t>
      </w:r>
    </w:p>
    <w:p w:rsidR="004B2052" w:rsidRPr="00DE6F92" w:rsidRDefault="004B2052" w:rsidP="00DE6F92">
      <w:pPr>
        <w:pStyle w:val="Paragraphedeliste"/>
        <w:numPr>
          <w:ilvl w:val="0"/>
          <w:numId w:val="3"/>
        </w:numPr>
        <w:ind w:left="0"/>
        <w:rPr>
          <w:rFonts w:ascii="Calibri" w:hAnsi="Calibri" w:cs="Calibri"/>
          <w:sz w:val="24"/>
          <w:szCs w:val="24"/>
        </w:rPr>
      </w:pPr>
      <w:r w:rsidRPr="00DE6F92">
        <w:rPr>
          <w:rFonts w:ascii="Calibri" w:hAnsi="Calibri" w:cs="Calibri"/>
          <w:sz w:val="24"/>
          <w:szCs w:val="24"/>
        </w:rPr>
        <w:t>Via site Web : dorouscom.com</w:t>
      </w:r>
    </w:p>
    <w:p w:rsidR="004B2052" w:rsidRPr="00DE6F92" w:rsidRDefault="004B2052" w:rsidP="00DE6F92">
      <w:pPr>
        <w:pStyle w:val="Paragraphedeliste"/>
        <w:numPr>
          <w:ilvl w:val="0"/>
          <w:numId w:val="3"/>
        </w:numPr>
        <w:ind w:left="0"/>
        <w:rPr>
          <w:rFonts w:ascii="Calibri" w:hAnsi="Calibri" w:cs="Calibri"/>
          <w:sz w:val="24"/>
          <w:szCs w:val="24"/>
        </w:rPr>
      </w:pPr>
      <w:r w:rsidRPr="00DE6F92">
        <w:rPr>
          <w:rFonts w:ascii="Calibri" w:hAnsi="Calibri" w:cs="Calibri"/>
          <w:sz w:val="24"/>
          <w:szCs w:val="24"/>
        </w:rPr>
        <w:t xml:space="preserve">Par Tél : </w:t>
      </w:r>
      <w:r w:rsidRPr="007E2996">
        <w:rPr>
          <w:rFonts w:ascii="Calibri" w:hAnsi="Calibri" w:cs="Calibri"/>
          <w:b/>
          <w:bCs/>
          <w:sz w:val="24"/>
          <w:szCs w:val="24"/>
        </w:rPr>
        <w:t>0699320999</w:t>
      </w:r>
    </w:p>
    <w:p w:rsidR="004B2052" w:rsidRDefault="004B2052" w:rsidP="001868E5">
      <w:pPr>
        <w:rPr>
          <w:rFonts w:ascii="Calibri" w:hAnsi="Calibri" w:cs="Calibri"/>
          <w:sz w:val="24"/>
          <w:szCs w:val="24"/>
        </w:rPr>
      </w:pPr>
    </w:p>
    <w:p w:rsidR="00DE6F92" w:rsidRDefault="00DE6F92" w:rsidP="001868E5">
      <w:pPr>
        <w:rPr>
          <w:rFonts w:ascii="Calibri" w:hAnsi="Calibri" w:cs="Calibri"/>
          <w:sz w:val="24"/>
          <w:szCs w:val="24"/>
        </w:rPr>
      </w:pPr>
    </w:p>
    <w:p w:rsidR="00DE6F92" w:rsidRPr="00604E5F" w:rsidRDefault="00DF6FB0" w:rsidP="007E2E06">
      <w:pPr>
        <w:pStyle w:val="NormalWeb"/>
        <w:shd w:val="clear" w:color="auto" w:fill="FFFFFF"/>
        <w:spacing w:before="30" w:after="0" w:line="360" w:lineRule="atLeast"/>
        <w:ind w:left="-709" w:right="283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highlight w:val="darkBlue"/>
        </w:rPr>
        <w:pict>
          <v:rect id="_x0000_i1025" style="width:546.6pt;height:1.55pt" o:hrpct="929" o:hralign="right" o:hrstd="t" o:hr="t" fillcolor="#a0a0a0" stroked="f"/>
        </w:pict>
      </w:r>
    </w:p>
    <w:p w:rsidR="00DE6F92" w:rsidRPr="00604E5F" w:rsidRDefault="00DE6F92" w:rsidP="00DE6F92">
      <w:pPr>
        <w:pStyle w:val="NormalWeb"/>
        <w:shd w:val="clear" w:color="auto" w:fill="00B050"/>
        <w:spacing w:before="30" w:after="0" w:line="360" w:lineRule="atLeast"/>
        <w:ind w:left="-709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DE6F92" w:rsidRDefault="00DE6F92" w:rsidP="007E2E06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709" w:right="283"/>
        <w:jc w:val="both"/>
        <w:rPr>
          <w:rFonts w:ascii="Calibri" w:hAnsi="Calibri" w:cs="Calibri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4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DF6FB0">
        <w:rPr>
          <w:rFonts w:ascii="Calibri" w:hAnsi="Calibri" w:cs="Calibri"/>
        </w:rPr>
        <w:pict>
          <v:rect id="_x0000_i1026" style="width:554pt;height:1.55pt" o:hrpct="965" o:hralign="right" o:hrstd="t" o:hr="t" fillcolor="#a0a0a0" stroked="f"/>
        </w:pict>
      </w:r>
      <w:r w:rsidR="00DF6FB0">
        <w:rPr>
          <w:rFonts w:ascii="Calibri" w:hAnsi="Calibri" w:cs="Calibri"/>
          <w:highlight w:val="darkBlue"/>
        </w:rPr>
        <w:pict>
          <v:rect id="_x0000_i1027" style="width:516.1pt;height:1.6pt" o:hrpct="984" o:hralign="right" o:hrstd="t" o:hr="t" fillcolor="#a0a0a0" stroked="f"/>
        </w:pict>
      </w:r>
    </w:p>
    <w:p w:rsidR="00DE6F92" w:rsidRDefault="00DE6F92" w:rsidP="001868E5">
      <w:pPr>
        <w:rPr>
          <w:rFonts w:ascii="Calibri" w:hAnsi="Calibri" w:cs="Calibri"/>
          <w:sz w:val="24"/>
          <w:szCs w:val="24"/>
        </w:rPr>
      </w:pPr>
    </w:p>
    <w:sectPr w:rsidR="00DE6F92" w:rsidSect="007E2996">
      <w:footerReference w:type="default" r:id="rId15"/>
      <w:pgSz w:w="11906" w:h="16838"/>
      <w:pgMar w:top="993" w:right="140" w:bottom="1418" w:left="993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FB0" w:rsidRDefault="00DF6FB0">
      <w:pPr>
        <w:spacing w:after="0" w:line="240" w:lineRule="auto"/>
      </w:pPr>
      <w:r>
        <w:separator/>
      </w:r>
    </w:p>
  </w:endnote>
  <w:endnote w:type="continuationSeparator" w:id="0">
    <w:p w:rsidR="00DF6FB0" w:rsidRDefault="00DF6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5E3532" w:rsidRDefault="005E3532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48176F">
      <w:rPr>
        <w:noProof/>
      </w:rPr>
      <w:t>5</w:t>
    </w:r>
    <w:r>
      <w:fldChar w:fldCharType="end"/>
    </w:r>
    <w:bookmarkEnd w:id="1"/>
  </w:p>
  <w:p w:rsidR="005E3532" w:rsidRDefault="005E35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FB0" w:rsidRDefault="00DF6FB0">
      <w:pPr>
        <w:spacing w:after="0" w:line="240" w:lineRule="auto"/>
      </w:pPr>
      <w:r>
        <w:separator/>
      </w:r>
    </w:p>
  </w:footnote>
  <w:footnote w:type="continuationSeparator" w:id="0">
    <w:p w:rsidR="00DF6FB0" w:rsidRDefault="00DF6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A7502"/>
    <w:multiLevelType w:val="hybridMultilevel"/>
    <w:tmpl w:val="229C09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E0BFA"/>
    <w:multiLevelType w:val="hybridMultilevel"/>
    <w:tmpl w:val="132037D8"/>
    <w:lvl w:ilvl="0" w:tplc="EA36D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27912"/>
    <w:multiLevelType w:val="hybridMultilevel"/>
    <w:tmpl w:val="4422207C"/>
    <w:lvl w:ilvl="0" w:tplc="EA36D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D4CA6"/>
    <w:multiLevelType w:val="hybridMultilevel"/>
    <w:tmpl w:val="2E48088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9539B1"/>
    <w:multiLevelType w:val="hybridMultilevel"/>
    <w:tmpl w:val="E2E62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519B6"/>
    <w:multiLevelType w:val="hybridMultilevel"/>
    <w:tmpl w:val="195EB3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05C83"/>
    <w:multiLevelType w:val="hybridMultilevel"/>
    <w:tmpl w:val="12D60B7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9E4AC0"/>
    <w:multiLevelType w:val="hybridMultilevel"/>
    <w:tmpl w:val="BE5ED0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E13E7A"/>
    <w:multiLevelType w:val="hybridMultilevel"/>
    <w:tmpl w:val="5EBA715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2"/>
  </w:num>
  <w:num w:numId="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23607"/>
    <w:rsid w:val="000552CA"/>
    <w:rsid w:val="00056335"/>
    <w:rsid w:val="000665A5"/>
    <w:rsid w:val="00072D2C"/>
    <w:rsid w:val="00075F72"/>
    <w:rsid w:val="00083A92"/>
    <w:rsid w:val="00085014"/>
    <w:rsid w:val="0009789C"/>
    <w:rsid w:val="000A2F6B"/>
    <w:rsid w:val="000B194F"/>
    <w:rsid w:val="000B75DA"/>
    <w:rsid w:val="000C3D08"/>
    <w:rsid w:val="000C4CDC"/>
    <w:rsid w:val="000C5A5D"/>
    <w:rsid w:val="000E2ACE"/>
    <w:rsid w:val="000E37B1"/>
    <w:rsid w:val="000E54E7"/>
    <w:rsid w:val="000F049A"/>
    <w:rsid w:val="000F14EE"/>
    <w:rsid w:val="000F4A66"/>
    <w:rsid w:val="00121F58"/>
    <w:rsid w:val="0013789B"/>
    <w:rsid w:val="00147A14"/>
    <w:rsid w:val="001703BE"/>
    <w:rsid w:val="001740F2"/>
    <w:rsid w:val="0017424E"/>
    <w:rsid w:val="001805EE"/>
    <w:rsid w:val="00181200"/>
    <w:rsid w:val="00181BF3"/>
    <w:rsid w:val="001850D9"/>
    <w:rsid w:val="0018530D"/>
    <w:rsid w:val="001868E5"/>
    <w:rsid w:val="001870E2"/>
    <w:rsid w:val="00194B6A"/>
    <w:rsid w:val="001973DC"/>
    <w:rsid w:val="001A48D2"/>
    <w:rsid w:val="001A7829"/>
    <w:rsid w:val="001B004E"/>
    <w:rsid w:val="001C2F8C"/>
    <w:rsid w:val="001C7263"/>
    <w:rsid w:val="001D6F91"/>
    <w:rsid w:val="001D7034"/>
    <w:rsid w:val="001E1B2D"/>
    <w:rsid w:val="001E2A6A"/>
    <w:rsid w:val="00200D23"/>
    <w:rsid w:val="002060CD"/>
    <w:rsid w:val="00212C30"/>
    <w:rsid w:val="002148F1"/>
    <w:rsid w:val="00217773"/>
    <w:rsid w:val="0021790F"/>
    <w:rsid w:val="00225355"/>
    <w:rsid w:val="0023026B"/>
    <w:rsid w:val="002316B0"/>
    <w:rsid w:val="00234747"/>
    <w:rsid w:val="00236BAA"/>
    <w:rsid w:val="00256303"/>
    <w:rsid w:val="00257CCB"/>
    <w:rsid w:val="002679A9"/>
    <w:rsid w:val="00270817"/>
    <w:rsid w:val="002765C2"/>
    <w:rsid w:val="00280AD2"/>
    <w:rsid w:val="002919D1"/>
    <w:rsid w:val="002B6CC0"/>
    <w:rsid w:val="002B729B"/>
    <w:rsid w:val="002C0687"/>
    <w:rsid w:val="002F03C7"/>
    <w:rsid w:val="0030020C"/>
    <w:rsid w:val="00300292"/>
    <w:rsid w:val="00307520"/>
    <w:rsid w:val="00314C1D"/>
    <w:rsid w:val="0032634C"/>
    <w:rsid w:val="003271D0"/>
    <w:rsid w:val="00341CB3"/>
    <w:rsid w:val="00344246"/>
    <w:rsid w:val="0034690D"/>
    <w:rsid w:val="0036138B"/>
    <w:rsid w:val="00362EDC"/>
    <w:rsid w:val="00364631"/>
    <w:rsid w:val="00364B72"/>
    <w:rsid w:val="00370012"/>
    <w:rsid w:val="0037268F"/>
    <w:rsid w:val="0037697E"/>
    <w:rsid w:val="003A3D8A"/>
    <w:rsid w:val="003A514E"/>
    <w:rsid w:val="003E4100"/>
    <w:rsid w:val="003E6827"/>
    <w:rsid w:val="003F5C88"/>
    <w:rsid w:val="00411013"/>
    <w:rsid w:val="004168C4"/>
    <w:rsid w:val="00433F46"/>
    <w:rsid w:val="00435AD7"/>
    <w:rsid w:val="0044166F"/>
    <w:rsid w:val="00460528"/>
    <w:rsid w:val="004622D1"/>
    <w:rsid w:val="00471829"/>
    <w:rsid w:val="004739EA"/>
    <w:rsid w:val="0048176F"/>
    <w:rsid w:val="00485C3C"/>
    <w:rsid w:val="004915E0"/>
    <w:rsid w:val="004A3328"/>
    <w:rsid w:val="004B1134"/>
    <w:rsid w:val="004B2052"/>
    <w:rsid w:val="004B44A8"/>
    <w:rsid w:val="004B5ABF"/>
    <w:rsid w:val="004C1A40"/>
    <w:rsid w:val="004C220E"/>
    <w:rsid w:val="004C3A69"/>
    <w:rsid w:val="004D23B8"/>
    <w:rsid w:val="004D2B8A"/>
    <w:rsid w:val="004D64D1"/>
    <w:rsid w:val="004E2A15"/>
    <w:rsid w:val="004E7B4B"/>
    <w:rsid w:val="004E7F3A"/>
    <w:rsid w:val="004F13CB"/>
    <w:rsid w:val="004F1D53"/>
    <w:rsid w:val="00512EBF"/>
    <w:rsid w:val="00517C6D"/>
    <w:rsid w:val="0054421D"/>
    <w:rsid w:val="005522FD"/>
    <w:rsid w:val="00561829"/>
    <w:rsid w:val="005632B2"/>
    <w:rsid w:val="005748A0"/>
    <w:rsid w:val="00575BF7"/>
    <w:rsid w:val="00594799"/>
    <w:rsid w:val="005A6DF9"/>
    <w:rsid w:val="005B400D"/>
    <w:rsid w:val="005C2570"/>
    <w:rsid w:val="005E302F"/>
    <w:rsid w:val="005E3532"/>
    <w:rsid w:val="005F12B9"/>
    <w:rsid w:val="00620A84"/>
    <w:rsid w:val="006243F0"/>
    <w:rsid w:val="0062723B"/>
    <w:rsid w:val="00633115"/>
    <w:rsid w:val="006551B9"/>
    <w:rsid w:val="00655E68"/>
    <w:rsid w:val="00665D09"/>
    <w:rsid w:val="006711C9"/>
    <w:rsid w:val="006806B2"/>
    <w:rsid w:val="00682E06"/>
    <w:rsid w:val="00683C4D"/>
    <w:rsid w:val="006849B4"/>
    <w:rsid w:val="00695855"/>
    <w:rsid w:val="006A7BD9"/>
    <w:rsid w:val="006B5EB8"/>
    <w:rsid w:val="006B6FE4"/>
    <w:rsid w:val="006C01B5"/>
    <w:rsid w:val="006C561E"/>
    <w:rsid w:val="006D0F8D"/>
    <w:rsid w:val="006D125F"/>
    <w:rsid w:val="006D23BE"/>
    <w:rsid w:val="006D2C0C"/>
    <w:rsid w:val="006E1FC3"/>
    <w:rsid w:val="006E4F56"/>
    <w:rsid w:val="006F5A98"/>
    <w:rsid w:val="0070502E"/>
    <w:rsid w:val="00705D1F"/>
    <w:rsid w:val="00712505"/>
    <w:rsid w:val="00721EFE"/>
    <w:rsid w:val="007438C6"/>
    <w:rsid w:val="007449BF"/>
    <w:rsid w:val="0074610B"/>
    <w:rsid w:val="00750800"/>
    <w:rsid w:val="00751F25"/>
    <w:rsid w:val="00761438"/>
    <w:rsid w:val="00770B19"/>
    <w:rsid w:val="00783F97"/>
    <w:rsid w:val="0079503A"/>
    <w:rsid w:val="007A3E63"/>
    <w:rsid w:val="007C2B56"/>
    <w:rsid w:val="007E2996"/>
    <w:rsid w:val="007E2E06"/>
    <w:rsid w:val="007E455F"/>
    <w:rsid w:val="007E4954"/>
    <w:rsid w:val="007E5597"/>
    <w:rsid w:val="007F14FC"/>
    <w:rsid w:val="00802D0C"/>
    <w:rsid w:val="00803E5F"/>
    <w:rsid w:val="00804E53"/>
    <w:rsid w:val="00807868"/>
    <w:rsid w:val="008171ED"/>
    <w:rsid w:val="00822915"/>
    <w:rsid w:val="00825692"/>
    <w:rsid w:val="00825B47"/>
    <w:rsid w:val="00826A6B"/>
    <w:rsid w:val="00831DB2"/>
    <w:rsid w:val="008552A6"/>
    <w:rsid w:val="00866E14"/>
    <w:rsid w:val="00870A34"/>
    <w:rsid w:val="00895178"/>
    <w:rsid w:val="008A38E0"/>
    <w:rsid w:val="008A7FD7"/>
    <w:rsid w:val="008B54A2"/>
    <w:rsid w:val="008B6E36"/>
    <w:rsid w:val="008C0BC4"/>
    <w:rsid w:val="008C0C9C"/>
    <w:rsid w:val="008D1A2B"/>
    <w:rsid w:val="008D4B6D"/>
    <w:rsid w:val="008D55BF"/>
    <w:rsid w:val="008E0B18"/>
    <w:rsid w:val="008E3391"/>
    <w:rsid w:val="008E5FDD"/>
    <w:rsid w:val="008F0E2C"/>
    <w:rsid w:val="008F1F77"/>
    <w:rsid w:val="00953667"/>
    <w:rsid w:val="00962AE5"/>
    <w:rsid w:val="00963EE7"/>
    <w:rsid w:val="009718A2"/>
    <w:rsid w:val="00974BE7"/>
    <w:rsid w:val="009759B0"/>
    <w:rsid w:val="009947AE"/>
    <w:rsid w:val="009A5508"/>
    <w:rsid w:val="009C1011"/>
    <w:rsid w:val="009C15B4"/>
    <w:rsid w:val="009C4063"/>
    <w:rsid w:val="009E3F44"/>
    <w:rsid w:val="00A04B27"/>
    <w:rsid w:val="00A063D2"/>
    <w:rsid w:val="00A06F95"/>
    <w:rsid w:val="00A109C9"/>
    <w:rsid w:val="00A262A1"/>
    <w:rsid w:val="00A26E95"/>
    <w:rsid w:val="00A314B1"/>
    <w:rsid w:val="00A356FE"/>
    <w:rsid w:val="00A50414"/>
    <w:rsid w:val="00A55B1A"/>
    <w:rsid w:val="00A6131E"/>
    <w:rsid w:val="00A62BCB"/>
    <w:rsid w:val="00A67F97"/>
    <w:rsid w:val="00A74196"/>
    <w:rsid w:val="00A74A1F"/>
    <w:rsid w:val="00A76712"/>
    <w:rsid w:val="00A845DA"/>
    <w:rsid w:val="00A904E6"/>
    <w:rsid w:val="00A92A39"/>
    <w:rsid w:val="00AA16E3"/>
    <w:rsid w:val="00AB6438"/>
    <w:rsid w:val="00AC3F47"/>
    <w:rsid w:val="00AD6339"/>
    <w:rsid w:val="00AD7EE5"/>
    <w:rsid w:val="00AE2079"/>
    <w:rsid w:val="00AE34E1"/>
    <w:rsid w:val="00AF09A9"/>
    <w:rsid w:val="00B024AF"/>
    <w:rsid w:val="00B3275D"/>
    <w:rsid w:val="00B33391"/>
    <w:rsid w:val="00B36C75"/>
    <w:rsid w:val="00B412A4"/>
    <w:rsid w:val="00B45AED"/>
    <w:rsid w:val="00B46C5A"/>
    <w:rsid w:val="00B52F04"/>
    <w:rsid w:val="00B53664"/>
    <w:rsid w:val="00B55D92"/>
    <w:rsid w:val="00B62E0C"/>
    <w:rsid w:val="00B77669"/>
    <w:rsid w:val="00B81530"/>
    <w:rsid w:val="00B866F5"/>
    <w:rsid w:val="00B94970"/>
    <w:rsid w:val="00BA75C1"/>
    <w:rsid w:val="00BC04A0"/>
    <w:rsid w:val="00BC15EF"/>
    <w:rsid w:val="00BC1601"/>
    <w:rsid w:val="00BC5A00"/>
    <w:rsid w:val="00BD2FE7"/>
    <w:rsid w:val="00BD3305"/>
    <w:rsid w:val="00BF28C1"/>
    <w:rsid w:val="00BF47AD"/>
    <w:rsid w:val="00BF5381"/>
    <w:rsid w:val="00C02DA7"/>
    <w:rsid w:val="00C16C69"/>
    <w:rsid w:val="00C21166"/>
    <w:rsid w:val="00C23318"/>
    <w:rsid w:val="00C540D0"/>
    <w:rsid w:val="00C62519"/>
    <w:rsid w:val="00C778F3"/>
    <w:rsid w:val="00C85EAB"/>
    <w:rsid w:val="00C90461"/>
    <w:rsid w:val="00C94AFF"/>
    <w:rsid w:val="00CA13AD"/>
    <w:rsid w:val="00CA2CF8"/>
    <w:rsid w:val="00CA3817"/>
    <w:rsid w:val="00CA7AA3"/>
    <w:rsid w:val="00CB374A"/>
    <w:rsid w:val="00CB5455"/>
    <w:rsid w:val="00CB768F"/>
    <w:rsid w:val="00CC7716"/>
    <w:rsid w:val="00CE2D45"/>
    <w:rsid w:val="00CF0809"/>
    <w:rsid w:val="00D01C1A"/>
    <w:rsid w:val="00D1354A"/>
    <w:rsid w:val="00D35FF5"/>
    <w:rsid w:val="00D47C6D"/>
    <w:rsid w:val="00D52ED1"/>
    <w:rsid w:val="00D60E5D"/>
    <w:rsid w:val="00D678C4"/>
    <w:rsid w:val="00D84F11"/>
    <w:rsid w:val="00D86A45"/>
    <w:rsid w:val="00D92866"/>
    <w:rsid w:val="00DA52E8"/>
    <w:rsid w:val="00DB05F7"/>
    <w:rsid w:val="00DB753E"/>
    <w:rsid w:val="00DD085F"/>
    <w:rsid w:val="00DD3D7F"/>
    <w:rsid w:val="00DE6F92"/>
    <w:rsid w:val="00DE7A36"/>
    <w:rsid w:val="00DF3D47"/>
    <w:rsid w:val="00DF6FB0"/>
    <w:rsid w:val="00DF7414"/>
    <w:rsid w:val="00DF78DD"/>
    <w:rsid w:val="00E03273"/>
    <w:rsid w:val="00E0741E"/>
    <w:rsid w:val="00E24C05"/>
    <w:rsid w:val="00E2534F"/>
    <w:rsid w:val="00E35D17"/>
    <w:rsid w:val="00E40E93"/>
    <w:rsid w:val="00E41192"/>
    <w:rsid w:val="00E41D0A"/>
    <w:rsid w:val="00E42B22"/>
    <w:rsid w:val="00E53EDD"/>
    <w:rsid w:val="00E7761E"/>
    <w:rsid w:val="00EA3666"/>
    <w:rsid w:val="00EB0FD3"/>
    <w:rsid w:val="00EC5775"/>
    <w:rsid w:val="00ED000A"/>
    <w:rsid w:val="00ED4073"/>
    <w:rsid w:val="00EE6C25"/>
    <w:rsid w:val="00EE7A8C"/>
    <w:rsid w:val="00EF42AC"/>
    <w:rsid w:val="00F05FAC"/>
    <w:rsid w:val="00F12701"/>
    <w:rsid w:val="00F17F47"/>
    <w:rsid w:val="00F249D2"/>
    <w:rsid w:val="00F24D66"/>
    <w:rsid w:val="00F31D07"/>
    <w:rsid w:val="00F31E76"/>
    <w:rsid w:val="00F3299D"/>
    <w:rsid w:val="00F61DD4"/>
    <w:rsid w:val="00F62EB6"/>
    <w:rsid w:val="00F67927"/>
    <w:rsid w:val="00F7406B"/>
    <w:rsid w:val="00F753C2"/>
    <w:rsid w:val="00F85543"/>
    <w:rsid w:val="00F92980"/>
    <w:rsid w:val="00F9551C"/>
    <w:rsid w:val="00FC2CCB"/>
    <w:rsid w:val="00FC50E8"/>
    <w:rsid w:val="00FC721D"/>
    <w:rsid w:val="00FC7317"/>
    <w:rsid w:val="00FC74CA"/>
    <w:rsid w:val="00FD243D"/>
    <w:rsid w:val="00FD3BA9"/>
    <w:rsid w:val="00FD4244"/>
    <w:rsid w:val="00FE2374"/>
    <w:rsid w:val="00FE3249"/>
    <w:rsid w:val="00FE472B"/>
    <w:rsid w:val="00FE53B3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3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7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147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FB@algerietelecom.dz" TargetMode="Externa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79A71-D052-44D8-8E38-1BAF8BB56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708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3</cp:revision>
  <cp:lastPrinted>2025-10-28T10:28:00Z</cp:lastPrinted>
  <dcterms:created xsi:type="dcterms:W3CDTF">2025-11-25T08:20:00Z</dcterms:created>
  <dcterms:modified xsi:type="dcterms:W3CDTF">2025-12-01T08:57:00Z</dcterms:modified>
  <dc:language>fr-FR</dc:language>
</cp:coreProperties>
</file>