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b/>
          <w:bCs/>
          <w:rtl/>
        </w:rPr>
      </w:pPr>
      <w:r w:rsidRPr="006D3949">
        <w:rPr>
          <w:rFonts w:ascii="Simplified Arabic" w:hAnsi="Simplified Arabic" w:cs="Simplified Arabic"/>
          <w:b/>
          <w:bCs/>
          <w:rtl/>
        </w:rPr>
        <w:t>قرار مجلس الوزراء رقم (14</w:t>
      </w:r>
      <w:proofErr w:type="spellStart"/>
      <w:r w:rsidRPr="006D3949">
        <w:rPr>
          <w:rFonts w:ascii="Simplified Arabic" w:hAnsi="Simplified Arabic" w:cs="Simplified Arabic"/>
          <w:b/>
          <w:bCs/>
          <w:rtl/>
        </w:rPr>
        <w:t>)</w:t>
      </w:r>
      <w:proofErr w:type="spellEnd"/>
      <w:r w:rsidRPr="006D3949">
        <w:rPr>
          <w:rFonts w:ascii="Simplified Arabic" w:hAnsi="Simplified Arabic" w:cs="Simplified Arabic"/>
          <w:b/>
          <w:bCs/>
          <w:rtl/>
        </w:rPr>
        <w:t xml:space="preserve"> لسنة </w:t>
      </w:r>
      <w:proofErr w:type="spellStart"/>
      <w:r w:rsidRPr="006D3949">
        <w:rPr>
          <w:rFonts w:ascii="Simplified Arabic" w:hAnsi="Simplified Arabic" w:cs="Simplified Arabic"/>
          <w:b/>
          <w:bCs/>
          <w:rtl/>
        </w:rPr>
        <w:t>2003م</w:t>
      </w:r>
      <w:proofErr w:type="spellEnd"/>
    </w:p>
    <w:p w:rsidR="006D3949" w:rsidRPr="006D3949" w:rsidRDefault="006D3949" w:rsidP="006D3949">
      <w:pPr>
        <w:tabs>
          <w:tab w:val="left" w:pos="2111"/>
        </w:tabs>
        <w:rPr>
          <w:rFonts w:ascii="Simplified Arabic" w:hAnsi="Simplified Arabic" w:cs="Simplified Arabic"/>
          <w:b/>
          <w:bCs/>
          <w:rtl/>
        </w:rPr>
      </w:pPr>
      <w:r w:rsidRPr="006D3949">
        <w:rPr>
          <w:rFonts w:ascii="Simplified Arabic" w:hAnsi="Simplified Arabic" w:cs="Simplified Arabic"/>
          <w:b/>
          <w:bCs/>
          <w:rtl/>
        </w:rPr>
        <w:t>بنظام عمل النساء ليلاً</w:t>
      </w:r>
      <w:r>
        <w:rPr>
          <w:rFonts w:ascii="Simplified Arabic" w:hAnsi="Simplified Arabic" w:cs="Simplified Arabic"/>
          <w:b/>
          <w:bCs/>
          <w:rtl/>
        </w:rPr>
        <w:tab/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مجلس الوزراء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بعد الإطلاع على قانون العمل رقم (7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لسنة </w:t>
      </w:r>
      <w:proofErr w:type="spellStart"/>
      <w:r w:rsidRPr="006D3949">
        <w:rPr>
          <w:rFonts w:ascii="Simplified Arabic" w:hAnsi="Simplified Arabic" w:cs="Simplified Arabic"/>
          <w:rtl/>
        </w:rPr>
        <w:t>2000م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ولا </w:t>
      </w:r>
      <w:proofErr w:type="spellStart"/>
      <w:r w:rsidRPr="006D3949">
        <w:rPr>
          <w:rFonts w:ascii="Simplified Arabic" w:hAnsi="Simplified Arabic" w:cs="Simplified Arabic"/>
          <w:rtl/>
        </w:rPr>
        <w:t>سيما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المادة (101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فقرة (3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منه،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وعلى ما عرضه وزير العمل،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وبناء على ما أقره مجلس الوزراء بجلسته المنعقدة بتاريخ 22/12/</w:t>
      </w:r>
      <w:proofErr w:type="spellStart"/>
      <w:r w:rsidRPr="006D3949">
        <w:rPr>
          <w:rFonts w:ascii="Simplified Arabic" w:hAnsi="Simplified Arabic" w:cs="Simplified Arabic"/>
          <w:rtl/>
        </w:rPr>
        <w:t>2003م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قررنا ما يلي: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jc w:val="center"/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المادة (1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يجوز تشغيل النساء في الفترة الواقعة ما بين الساعة الثامنة مساء حتى الساعة السادسة صباحا في الأعمال والأحوال والمناسبات التالية: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1. العمل في الفنادق والمطاعم والمسارح والمقاهي ودور السينما وصالات الموسيقى.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2. العمل في المطارات وشركات الطيران والمكاتب السياحية.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3. العمل في </w:t>
      </w:r>
      <w:proofErr w:type="spellStart"/>
      <w:r w:rsidRPr="006D3949">
        <w:rPr>
          <w:rFonts w:ascii="Simplified Arabic" w:hAnsi="Simplified Arabic" w:cs="Simplified Arabic"/>
          <w:rtl/>
        </w:rPr>
        <w:t>المستشفيات،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</w:t>
      </w:r>
      <w:proofErr w:type="spellStart"/>
      <w:r w:rsidRPr="006D3949">
        <w:rPr>
          <w:rFonts w:ascii="Simplified Arabic" w:hAnsi="Simplified Arabic" w:cs="Simplified Arabic"/>
          <w:rtl/>
        </w:rPr>
        <w:t>والمصحات،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</w:t>
      </w:r>
      <w:proofErr w:type="spellStart"/>
      <w:r w:rsidRPr="006D3949">
        <w:rPr>
          <w:rFonts w:ascii="Simplified Arabic" w:hAnsi="Simplified Arabic" w:cs="Simplified Arabic"/>
          <w:rtl/>
        </w:rPr>
        <w:t>والعيادات،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والصيدليات.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4. العمل في وسائل الإعلام.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5. العمل في دور رعاية المسنين وحضانات </w:t>
      </w:r>
      <w:proofErr w:type="spellStart"/>
      <w:r w:rsidRPr="006D3949">
        <w:rPr>
          <w:rFonts w:ascii="Simplified Arabic" w:hAnsi="Simplified Arabic" w:cs="Simplified Arabic"/>
          <w:rtl/>
        </w:rPr>
        <w:t>الأطفال،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وأماكن رعاية الأيتام والمعاقين.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6. العمل في المحال التجارية في مواسم الأعياد.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7. أعمال الجرد السنوي وإعداد الميزانية والتصفية.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8. إذا كان العمل لتلافي خسارة محققة </w:t>
      </w:r>
      <w:proofErr w:type="spellStart"/>
      <w:r w:rsidRPr="006D3949">
        <w:rPr>
          <w:rFonts w:ascii="Simplified Arabic" w:hAnsi="Simplified Arabic" w:cs="Simplified Arabic"/>
          <w:rtl/>
        </w:rPr>
        <w:t>للمنشأة،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أو في حالات </w:t>
      </w:r>
      <w:proofErr w:type="spellStart"/>
      <w:r w:rsidRPr="006D3949">
        <w:rPr>
          <w:rFonts w:ascii="Simplified Arabic" w:hAnsi="Simplified Arabic" w:cs="Simplified Arabic"/>
          <w:rtl/>
        </w:rPr>
        <w:t>طارئة،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شرط إبلاغ وزارة العمل مع بيان الحالة </w:t>
      </w:r>
      <w:proofErr w:type="spellStart"/>
      <w:r w:rsidRPr="006D3949">
        <w:rPr>
          <w:rFonts w:ascii="Simplified Arabic" w:hAnsi="Simplified Arabic" w:cs="Simplified Arabic"/>
          <w:rtl/>
        </w:rPr>
        <w:t>الطارئة،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والمدة اللازمة لإتمام </w:t>
      </w:r>
      <w:proofErr w:type="spellStart"/>
      <w:r w:rsidRPr="006D3949">
        <w:rPr>
          <w:rFonts w:ascii="Simplified Arabic" w:hAnsi="Simplified Arabic" w:cs="Simplified Arabic"/>
          <w:rtl/>
        </w:rPr>
        <w:t>العمل،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والحصول على موافقة </w:t>
      </w:r>
      <w:proofErr w:type="spellStart"/>
      <w:r w:rsidRPr="006D3949">
        <w:rPr>
          <w:rFonts w:ascii="Simplified Arabic" w:hAnsi="Simplified Arabic" w:cs="Simplified Arabic"/>
          <w:rtl/>
        </w:rPr>
        <w:t>الوزارة،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وإذا كانت الموافقة شفوية يتعين تعزيزها كتابة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المادة (2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يشترط للسماح بتشغيل النساء ليلا في أي من الأحوال أو المناسبات أو الأعمال المنصوص عليها في المادة </w:t>
      </w:r>
      <w:proofErr w:type="spellStart"/>
      <w:r w:rsidRPr="006D3949">
        <w:rPr>
          <w:rFonts w:ascii="Simplified Arabic" w:hAnsi="Simplified Arabic" w:cs="Simplified Arabic"/>
          <w:rtl/>
        </w:rPr>
        <w:t>السابقة،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أن يوفر صاحب العمل للنساء العاملات كافة ضمانات الحماية والانتقال.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المادة (3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يلغى كل ما يخالف أحكام هذا القرار.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المادة (4</w:t>
      </w:r>
      <w:proofErr w:type="spellStart"/>
      <w:r w:rsidRPr="006D3949">
        <w:rPr>
          <w:rFonts w:ascii="Simplified Arabic" w:hAnsi="Simplified Arabic" w:cs="Simplified Arabic"/>
          <w:rtl/>
        </w:rPr>
        <w:t>)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على جميع الجهات </w:t>
      </w:r>
      <w:proofErr w:type="spellStart"/>
      <w:r w:rsidRPr="006D3949">
        <w:rPr>
          <w:rFonts w:ascii="Simplified Arabic" w:hAnsi="Simplified Arabic" w:cs="Simplified Arabic"/>
          <w:rtl/>
        </w:rPr>
        <w:t>المختصة،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كل فيما </w:t>
      </w:r>
      <w:proofErr w:type="spellStart"/>
      <w:r w:rsidRPr="006D3949">
        <w:rPr>
          <w:rFonts w:ascii="Simplified Arabic" w:hAnsi="Simplified Arabic" w:cs="Simplified Arabic"/>
          <w:rtl/>
        </w:rPr>
        <w:t>يخصه،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تنفيذ أحكام هذا القرار ويعمل </w:t>
      </w:r>
      <w:proofErr w:type="spellStart"/>
      <w:r w:rsidRPr="006D3949">
        <w:rPr>
          <w:rFonts w:ascii="Simplified Arabic" w:hAnsi="Simplified Arabic" w:cs="Simplified Arabic"/>
          <w:rtl/>
        </w:rPr>
        <w:t>به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من تاريخ نشره في الجريدة الرسمية.</w:t>
      </w: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صدر في مدينة رام الله بتاريخ 22/12/</w:t>
      </w:r>
      <w:proofErr w:type="spellStart"/>
      <w:r w:rsidRPr="006D3949">
        <w:rPr>
          <w:rFonts w:ascii="Simplified Arabic" w:hAnsi="Simplified Arabic" w:cs="Simplified Arabic"/>
          <w:rtl/>
        </w:rPr>
        <w:t>2003م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الموافق </w:t>
      </w:r>
      <w:proofErr w:type="spellStart"/>
      <w:r w:rsidRPr="006D3949">
        <w:rPr>
          <w:rFonts w:ascii="Simplified Arabic" w:hAnsi="Simplified Arabic" w:cs="Simplified Arabic"/>
          <w:rtl/>
        </w:rPr>
        <w:t>28/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</w:t>
      </w:r>
      <w:proofErr w:type="spellStart"/>
      <w:r w:rsidRPr="006D3949">
        <w:rPr>
          <w:rFonts w:ascii="Simplified Arabic" w:hAnsi="Simplified Arabic" w:cs="Simplified Arabic"/>
          <w:rtl/>
        </w:rPr>
        <w:t>شوال/</w:t>
      </w:r>
      <w:proofErr w:type="spellEnd"/>
      <w:r w:rsidRPr="006D3949">
        <w:rPr>
          <w:rFonts w:ascii="Simplified Arabic" w:hAnsi="Simplified Arabic" w:cs="Simplified Arabic"/>
          <w:rtl/>
        </w:rPr>
        <w:t xml:space="preserve"> </w:t>
      </w:r>
      <w:proofErr w:type="spellStart"/>
      <w:r w:rsidRPr="006D3949">
        <w:rPr>
          <w:rFonts w:ascii="Simplified Arabic" w:hAnsi="Simplified Arabic" w:cs="Simplified Arabic"/>
          <w:rtl/>
        </w:rPr>
        <w:t>1424هـ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 xml:space="preserve">أحمد </w:t>
      </w:r>
      <w:proofErr w:type="spellStart"/>
      <w:r w:rsidRPr="006D3949">
        <w:rPr>
          <w:rFonts w:ascii="Simplified Arabic" w:hAnsi="Simplified Arabic" w:cs="Simplified Arabic"/>
          <w:rtl/>
        </w:rPr>
        <w:t>قريع</w:t>
      </w:r>
      <w:proofErr w:type="spellEnd"/>
    </w:p>
    <w:p w:rsidR="006D3949" w:rsidRPr="006D3949" w:rsidRDefault="006D3949" w:rsidP="006D3949">
      <w:pPr>
        <w:rPr>
          <w:rFonts w:ascii="Simplified Arabic" w:hAnsi="Simplified Arabic" w:cs="Simplified Arabic"/>
          <w:rtl/>
        </w:rPr>
      </w:pPr>
      <w:r w:rsidRPr="006D3949">
        <w:rPr>
          <w:rFonts w:ascii="Simplified Arabic" w:hAnsi="Simplified Arabic" w:cs="Simplified Arabic"/>
          <w:rtl/>
        </w:rPr>
        <w:t>رئيس مجلس الوزراء</w:t>
      </w:r>
    </w:p>
    <w:p w:rsidR="00652D86" w:rsidRPr="006D3949" w:rsidRDefault="00652D86" w:rsidP="006D3949">
      <w:pPr>
        <w:rPr>
          <w:rFonts w:ascii="Simplified Arabic" w:hAnsi="Simplified Arabic" w:cs="Simplified Arabic"/>
        </w:rPr>
      </w:pPr>
    </w:p>
    <w:sectPr w:rsidR="00652D86" w:rsidRPr="006D3949" w:rsidSect="00742B79"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/>
  <w:rsids>
    <w:rsidRoot w:val="006D3949"/>
    <w:rsid w:val="00006541"/>
    <w:rsid w:val="00075CE7"/>
    <w:rsid w:val="001E4D3A"/>
    <w:rsid w:val="00215DB5"/>
    <w:rsid w:val="00225094"/>
    <w:rsid w:val="002323AC"/>
    <w:rsid w:val="00270EB3"/>
    <w:rsid w:val="00282AC0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6D3949"/>
    <w:rsid w:val="00710D75"/>
    <w:rsid w:val="00727D83"/>
    <w:rsid w:val="00742B79"/>
    <w:rsid w:val="00743E1F"/>
    <w:rsid w:val="00833FD9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F541F"/>
    <w:rsid w:val="00F62F81"/>
    <w:rsid w:val="00F75598"/>
    <w:rsid w:val="00F8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006541"/>
    <w:pPr>
      <w:bidi/>
    </w:pPr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742B79"/>
    <w:pPr>
      <w:keepNext/>
      <w:bidi w:val="0"/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rsid w:val="00742B79"/>
    <w:pPr>
      <w:keepNext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autoRedefine/>
    <w:semiHidden/>
    <w:rsid w:val="00742B79"/>
    <w:pPr>
      <w:ind w:firstLine="360"/>
      <w:jc w:val="both"/>
    </w:pPr>
    <w:rPr>
      <w:sz w:val="20"/>
      <w:szCs w:val="20"/>
    </w:rPr>
  </w:style>
  <w:style w:type="paragraph" w:styleId="Title">
    <w:name w:val="Title"/>
    <w:basedOn w:val="Normal"/>
    <w:qFormat/>
    <w:rsid w:val="00742B79"/>
    <w:pPr>
      <w:spacing w:before="240" w:after="6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  <w:style w:type="character" w:styleId="Hyperlink">
    <w:name w:val="Hyperlink"/>
    <w:basedOn w:val="DefaultParagraphFont"/>
    <w:uiPriority w:val="99"/>
    <w:unhideWhenUsed/>
    <w:rsid w:val="006D394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4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1</cp:revision>
  <dcterms:created xsi:type="dcterms:W3CDTF">2021-12-23T08:51:00Z</dcterms:created>
  <dcterms:modified xsi:type="dcterms:W3CDTF">2021-12-23T08:55:00Z</dcterms:modified>
</cp:coreProperties>
</file>