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1BD49">
      <w:pPr>
        <w:widowControl w:val="0"/>
        <w:bidi/>
        <w:ind w:left="0" w:right="-2880"/>
        <w:jc w:val="left"/>
        <w:rPr>
          <w:rFonts w:hint="cs" w:cs="Simplified Arabic"/>
          <w:snapToGrid w:val="0"/>
          <w:sz w:val="24"/>
          <w:szCs w:val="24"/>
          <w:rtl/>
        </w:rPr>
      </w:pPr>
      <w:bookmarkStart w:id="0" w:name="_GoBack"/>
      <w:bookmarkEnd w:id="0"/>
      <w:r>
        <w:rPr>
          <w:rFonts w:hint="cs" w:cs="Simplified Arabic"/>
          <w:snapToGrid w:val="0"/>
          <w:sz w:val="24"/>
          <w:szCs w:val="24"/>
          <w:rtl/>
        </w:rPr>
        <w:t>قرار مجلس الوزراء رقم (</w:t>
      </w:r>
      <w:r>
        <w:rPr>
          <w:rFonts w:cs="Simplified Arabic"/>
          <w:snapToGrid w:val="0"/>
          <w:sz w:val="24"/>
          <w:szCs w:val="24"/>
        </w:rPr>
        <w:t>49</w:t>
      </w:r>
      <w:r>
        <w:rPr>
          <w:rFonts w:hint="cs" w:cs="Simplified Arabic"/>
          <w:snapToGrid w:val="0"/>
          <w:sz w:val="24"/>
          <w:szCs w:val="24"/>
          <w:rtl/>
        </w:rPr>
        <w:t>) لسنة 2004</w:t>
      </w:r>
    </w:p>
    <w:p w14:paraId="11378083">
      <w:pPr>
        <w:pStyle w:val="2"/>
        <w:ind w:left="0" w:right="0"/>
        <w:jc w:val="left"/>
        <w:rPr>
          <w:b w:val="0"/>
          <w:bCs w:val="0"/>
          <w:sz w:val="24"/>
          <w:szCs w:val="24"/>
        </w:rPr>
      </w:pPr>
      <w:r>
        <w:rPr>
          <w:rFonts w:hint="cs"/>
          <w:sz w:val="24"/>
          <w:szCs w:val="24"/>
          <w:rtl/>
        </w:rPr>
        <w:t xml:space="preserve">بلائحة </w:t>
      </w:r>
      <w:r>
        <w:rPr>
          <w:b w:val="0"/>
          <w:bCs w:val="0"/>
          <w:sz w:val="24"/>
          <w:szCs w:val="24"/>
          <w:rtl/>
        </w:rPr>
        <w:t xml:space="preserve">الوقاية للعاملين من أخطار العمل وأمراض المهنة </w:t>
      </w:r>
    </w:p>
    <w:p w14:paraId="5CF3B693">
      <w:pPr>
        <w:widowControl w:val="0"/>
        <w:bidi/>
        <w:ind w:left="0" w:right="-1800"/>
        <w:jc w:val="left"/>
        <w:rPr>
          <w:rFonts w:cs="Simplified Arabic"/>
          <w:snapToGrid w:val="0"/>
          <w:sz w:val="24"/>
          <w:szCs w:val="24"/>
        </w:rPr>
      </w:pPr>
    </w:p>
    <w:p w14:paraId="7E1FB297">
      <w:pPr>
        <w:widowControl w:val="0"/>
        <w:bidi/>
        <w:ind w:left="0" w:right="-1800"/>
        <w:jc w:val="left"/>
        <w:rPr>
          <w:rFonts w:hint="cs" w:cs="Simplified Arabic"/>
          <w:snapToGrid w:val="0"/>
          <w:sz w:val="24"/>
          <w:szCs w:val="24"/>
          <w:rtl/>
        </w:rPr>
      </w:pPr>
      <w:r>
        <w:rPr>
          <w:rFonts w:cs="Simplified Arabic"/>
          <w:snapToGrid w:val="0"/>
          <w:sz w:val="24"/>
          <w:szCs w:val="24"/>
          <w:rtl/>
        </w:rPr>
        <w:t>مجلس الوزراء</w:t>
      </w:r>
    </w:p>
    <w:p w14:paraId="3F28825A">
      <w:pPr>
        <w:widowControl w:val="0"/>
        <w:bidi/>
        <w:ind w:left="0" w:right="-1800"/>
        <w:jc w:val="left"/>
        <w:rPr>
          <w:rFonts w:hint="cs" w:cs="Simplified Arabic"/>
          <w:snapToGrid w:val="0"/>
          <w:sz w:val="24"/>
          <w:szCs w:val="24"/>
          <w:rtl/>
        </w:rPr>
      </w:pPr>
      <w:r>
        <w:rPr>
          <w:rFonts w:hint="cs" w:cs="Simplified Arabic"/>
          <w:snapToGrid w:val="0"/>
          <w:sz w:val="24"/>
          <w:szCs w:val="24"/>
          <w:rtl/>
        </w:rPr>
        <w:t>بعد الإطلاع على قانون العمل رقم 7 لسنة 2000، ولاسيما المادة 90 منه،</w:t>
      </w:r>
    </w:p>
    <w:p w14:paraId="4B5106AA">
      <w:pPr>
        <w:widowControl w:val="0"/>
        <w:bidi/>
        <w:ind w:left="0" w:right="-1800"/>
        <w:jc w:val="left"/>
        <w:rPr>
          <w:rFonts w:hint="cs" w:cs="Simplified Arabic"/>
          <w:snapToGrid w:val="0"/>
          <w:sz w:val="24"/>
          <w:szCs w:val="24"/>
          <w:rtl/>
        </w:rPr>
      </w:pPr>
      <w:r>
        <w:rPr>
          <w:rFonts w:hint="cs" w:cs="Simplified Arabic"/>
          <w:snapToGrid w:val="0"/>
          <w:sz w:val="24"/>
          <w:szCs w:val="24"/>
          <w:rtl/>
        </w:rPr>
        <w:t>وعلى ما عرضه وزير العمل،</w:t>
      </w:r>
    </w:p>
    <w:p w14:paraId="2A50E01B">
      <w:pPr>
        <w:widowControl w:val="0"/>
        <w:bidi/>
        <w:ind w:left="0" w:right="-1800"/>
        <w:jc w:val="left"/>
        <w:rPr>
          <w:rFonts w:hint="cs" w:cs="Simplified Arabic"/>
          <w:snapToGrid w:val="0"/>
          <w:sz w:val="24"/>
          <w:szCs w:val="24"/>
        </w:rPr>
      </w:pPr>
      <w:r>
        <w:rPr>
          <w:rFonts w:hint="cs" w:cs="Simplified Arabic"/>
          <w:snapToGrid w:val="0"/>
          <w:sz w:val="24"/>
          <w:szCs w:val="24"/>
          <w:rtl/>
        </w:rPr>
        <w:t>وبناء على ما أقره مجلس الوزراء في جلسته المنعقدة بتاريخ :22 /3/2004 م</w:t>
      </w:r>
    </w:p>
    <w:p w14:paraId="3A71E995">
      <w:pPr>
        <w:widowControl w:val="0"/>
        <w:bidi/>
        <w:ind w:left="0" w:right="-1800"/>
        <w:jc w:val="left"/>
        <w:rPr>
          <w:rFonts w:hint="cs" w:cs="Simplified Arabic"/>
          <w:snapToGrid w:val="0"/>
          <w:sz w:val="24"/>
          <w:szCs w:val="24"/>
          <w:rtl/>
          <w:lang w:bidi="ar-JO"/>
        </w:rPr>
      </w:pPr>
      <w:r>
        <w:rPr>
          <w:rFonts w:hint="cs" w:cs="Simplified Arabic"/>
          <w:snapToGrid w:val="0"/>
          <w:sz w:val="24"/>
          <w:szCs w:val="24"/>
          <w:rtl/>
        </w:rPr>
        <w:t>قرر</w:t>
      </w:r>
      <w:r>
        <w:rPr>
          <w:rFonts w:cs="Simplified Arabic"/>
          <w:snapToGrid w:val="0"/>
          <w:sz w:val="24"/>
          <w:szCs w:val="24"/>
          <w:rtl/>
        </w:rPr>
        <w:t xml:space="preserve"> ما يلي:</w:t>
      </w:r>
    </w:p>
    <w:p w14:paraId="002BEBEB">
      <w:pPr>
        <w:widowControl w:val="0"/>
        <w:bidi/>
        <w:ind w:left="0" w:right="-1800"/>
        <w:jc w:val="left"/>
        <w:rPr>
          <w:rFonts w:hint="cs" w:cs="Simplified Arabic"/>
          <w:snapToGrid w:val="0"/>
          <w:sz w:val="24"/>
          <w:szCs w:val="24"/>
          <w:rtl/>
          <w:lang w:bidi="ar-JO"/>
        </w:rPr>
      </w:pPr>
    </w:p>
    <w:p w14:paraId="05484762">
      <w:pPr>
        <w:pStyle w:val="2"/>
        <w:ind w:left="0" w:right="0"/>
        <w:jc w:val="left"/>
        <w:rPr>
          <w:b w:val="0"/>
          <w:bCs w:val="0"/>
          <w:sz w:val="24"/>
          <w:szCs w:val="24"/>
        </w:rPr>
      </w:pPr>
      <w:r>
        <w:rPr>
          <w:b w:val="0"/>
          <w:bCs w:val="0"/>
          <w:sz w:val="24"/>
          <w:szCs w:val="24"/>
        </w:rPr>
        <w:t xml:space="preserve"> </w:t>
      </w:r>
      <w:r>
        <w:rPr>
          <w:b w:val="0"/>
          <w:bCs w:val="0"/>
          <w:sz w:val="24"/>
          <w:szCs w:val="24"/>
          <w:rtl/>
        </w:rPr>
        <w:t>أحكام عامة</w:t>
      </w:r>
    </w:p>
    <w:p w14:paraId="07D691DD">
      <w:pPr>
        <w:widowControl w:val="0"/>
        <w:bidi/>
        <w:ind w:left="0" w:right="-1800"/>
        <w:jc w:val="left"/>
        <w:rPr>
          <w:rFonts w:cs="Simplified Arabic"/>
          <w:snapToGrid w:val="0"/>
          <w:sz w:val="24"/>
          <w:szCs w:val="24"/>
        </w:rPr>
      </w:pPr>
      <w:r>
        <w:rPr>
          <w:rFonts w:cs="Simplified Arabic"/>
          <w:snapToGrid w:val="0"/>
          <w:sz w:val="24"/>
          <w:szCs w:val="24"/>
          <w:rtl/>
        </w:rPr>
        <w:t>مادة (1)</w:t>
      </w:r>
    </w:p>
    <w:p w14:paraId="53B8AEE1">
      <w:pPr>
        <w:widowControl w:val="0"/>
        <w:bidi/>
        <w:ind w:left="0" w:right="-1710"/>
        <w:jc w:val="left"/>
        <w:rPr>
          <w:rFonts w:cs="Simplified Arabic"/>
          <w:snapToGrid w:val="0"/>
          <w:sz w:val="24"/>
          <w:szCs w:val="24"/>
        </w:rPr>
      </w:pPr>
      <w:r>
        <w:rPr>
          <w:rFonts w:cs="Simplified Arabic"/>
          <w:snapToGrid w:val="0"/>
          <w:sz w:val="24"/>
          <w:szCs w:val="24"/>
        </w:rPr>
        <w:t xml:space="preserve"> </w:t>
      </w:r>
      <w:r>
        <w:rPr>
          <w:rFonts w:cs="Simplified Arabic"/>
          <w:snapToGrid w:val="0"/>
          <w:sz w:val="24"/>
          <w:szCs w:val="24"/>
          <w:rtl/>
        </w:rPr>
        <w:t xml:space="preserve"> على صاحب العمل :</w:t>
      </w:r>
    </w:p>
    <w:p w14:paraId="2F660803">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1. </w:t>
      </w:r>
      <w:r>
        <w:rPr>
          <w:rFonts w:cs="Simplified Arabic"/>
          <w:snapToGrid w:val="0"/>
          <w:sz w:val="24"/>
          <w:szCs w:val="24"/>
          <w:rtl/>
        </w:rPr>
        <w:t>توفير الاحتياطات والتدابير اللازمة لحماية العمال من الأخطار والأمراض</w:t>
      </w:r>
      <w:r>
        <w:rPr>
          <w:rFonts w:hint="cs" w:cs="Simplified Arabic"/>
          <w:snapToGrid w:val="0"/>
          <w:sz w:val="24"/>
          <w:szCs w:val="24"/>
          <w:rtl/>
        </w:rPr>
        <w:t xml:space="preserve"> المهنية</w:t>
      </w:r>
      <w:r>
        <w:rPr>
          <w:rFonts w:cs="Simplified Arabic"/>
          <w:snapToGrid w:val="0"/>
          <w:sz w:val="24"/>
          <w:szCs w:val="24"/>
          <w:rtl/>
        </w:rPr>
        <w:t xml:space="preserve"> التي قد تنجم</w:t>
      </w:r>
      <w:r>
        <w:rPr>
          <w:rFonts w:hint="cs" w:cs="Simplified Arabic"/>
          <w:snapToGrid w:val="0"/>
          <w:sz w:val="24"/>
          <w:szCs w:val="24"/>
          <w:rtl/>
        </w:rPr>
        <w:t xml:space="preserve"> داخل بيئة العمل. </w:t>
      </w:r>
      <w:r>
        <w:rPr>
          <w:rFonts w:cs="Simplified Arabic"/>
          <w:snapToGrid w:val="0"/>
          <w:sz w:val="24"/>
          <w:szCs w:val="24"/>
          <w:rtl/>
        </w:rPr>
        <w:t xml:space="preserve"> </w:t>
      </w:r>
    </w:p>
    <w:p w14:paraId="51BC061A">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توفير</w:t>
      </w:r>
      <w:r>
        <w:rPr>
          <w:rFonts w:hint="cs" w:cs="Simplified Arabic"/>
          <w:snapToGrid w:val="0"/>
          <w:sz w:val="24"/>
          <w:szCs w:val="24"/>
          <w:rtl/>
        </w:rPr>
        <w:t xml:space="preserve"> وسائل معدات</w:t>
      </w:r>
      <w:r>
        <w:rPr>
          <w:rFonts w:cs="Simplified Arabic"/>
          <w:snapToGrid w:val="0"/>
          <w:sz w:val="24"/>
          <w:szCs w:val="24"/>
          <w:rtl/>
        </w:rPr>
        <w:t xml:space="preserve"> </w:t>
      </w:r>
      <w:r>
        <w:rPr>
          <w:rFonts w:hint="cs" w:cs="Simplified Arabic"/>
          <w:snapToGrid w:val="0"/>
          <w:sz w:val="24"/>
          <w:szCs w:val="24"/>
          <w:rtl/>
        </w:rPr>
        <w:t xml:space="preserve">الوقاية </w:t>
      </w:r>
      <w:r>
        <w:rPr>
          <w:rFonts w:cs="Simplified Arabic"/>
          <w:snapToGrid w:val="0"/>
          <w:sz w:val="24"/>
          <w:szCs w:val="24"/>
          <w:rtl/>
        </w:rPr>
        <w:t xml:space="preserve">الشخصية </w:t>
      </w:r>
      <w:r>
        <w:rPr>
          <w:rFonts w:hint="cs" w:cs="Simplified Arabic"/>
          <w:snapToGrid w:val="0"/>
          <w:sz w:val="24"/>
          <w:szCs w:val="24"/>
          <w:rtl/>
        </w:rPr>
        <w:t>المناسبة</w:t>
      </w:r>
      <w:r>
        <w:rPr>
          <w:rFonts w:cs="Simplified Arabic"/>
          <w:snapToGrid w:val="0"/>
          <w:sz w:val="24"/>
          <w:szCs w:val="24"/>
          <w:rtl/>
        </w:rPr>
        <w:t xml:space="preserve"> للعاملين من أخطار العمل و</w:t>
      </w:r>
      <w:r>
        <w:rPr>
          <w:rFonts w:hint="cs" w:cs="Simplified Arabic"/>
          <w:snapToGrid w:val="0"/>
          <w:sz w:val="24"/>
          <w:szCs w:val="24"/>
          <w:rtl/>
        </w:rPr>
        <w:t>الامراض المهنية</w:t>
      </w:r>
      <w:r>
        <w:rPr>
          <w:rFonts w:cs="Simplified Arabic"/>
          <w:snapToGrid w:val="0"/>
          <w:sz w:val="24"/>
          <w:szCs w:val="24"/>
          <w:rtl/>
        </w:rPr>
        <w:t xml:space="preserve"> كالملابس</w:t>
      </w:r>
      <w:r>
        <w:rPr>
          <w:rFonts w:hint="cs" w:cs="Simplified Arabic"/>
          <w:snapToGrid w:val="0"/>
          <w:sz w:val="24"/>
          <w:szCs w:val="24"/>
          <w:rtl/>
        </w:rPr>
        <w:t xml:space="preserve"> الواقية</w:t>
      </w:r>
      <w:r>
        <w:rPr>
          <w:rFonts w:cs="Simplified Arabic"/>
          <w:snapToGrid w:val="0"/>
          <w:sz w:val="24"/>
          <w:szCs w:val="24"/>
          <w:rtl/>
        </w:rPr>
        <w:t xml:space="preserve"> والنظارات والقفازات والأحذية وغيرها وإرشادهم إلى طريقة استعمالها والمحافظة عليها وعلى نظافتها.</w:t>
      </w:r>
    </w:p>
    <w:p w14:paraId="5B946990">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 xml:space="preserve">إحاطة العامل قبل </w:t>
      </w:r>
      <w:r>
        <w:rPr>
          <w:rFonts w:hint="cs" w:cs="Simplified Arabic"/>
          <w:snapToGrid w:val="0"/>
          <w:sz w:val="24"/>
          <w:szCs w:val="24"/>
          <w:rtl/>
        </w:rPr>
        <w:t>مزاولة عمله</w:t>
      </w:r>
      <w:r>
        <w:rPr>
          <w:rFonts w:cs="Simplified Arabic"/>
          <w:snapToGrid w:val="0"/>
          <w:sz w:val="24"/>
          <w:szCs w:val="24"/>
          <w:rtl/>
        </w:rPr>
        <w:t xml:space="preserve"> بمخاطر مهنته وسبل الوقاية الواجب عليه اتخاذها </w:t>
      </w:r>
      <w:r>
        <w:rPr>
          <w:rFonts w:hint="cs" w:cs="Simplified Arabic"/>
          <w:snapToGrid w:val="0"/>
          <w:sz w:val="24"/>
          <w:szCs w:val="24"/>
          <w:rtl/>
        </w:rPr>
        <w:t xml:space="preserve">مع مراعاة </w:t>
      </w:r>
      <w:r>
        <w:rPr>
          <w:rFonts w:cs="Simplified Arabic"/>
          <w:snapToGrid w:val="0"/>
          <w:sz w:val="24"/>
          <w:szCs w:val="24"/>
          <w:rtl/>
        </w:rPr>
        <w:t>أن يعلق بمكان ظاهر تعليمات وإرشادات توضح فيها مخاطر المهنة ووسائل الوقاية منها وفق الأنظمة والقرارات التي تصدر بهذا الشأن.</w:t>
      </w:r>
    </w:p>
    <w:p w14:paraId="02DC1518">
      <w:pPr>
        <w:widowControl w:val="0"/>
        <w:bidi/>
        <w:ind w:left="0" w:right="-1800"/>
        <w:jc w:val="left"/>
        <w:rPr>
          <w:rFonts w:hint="c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اتخاذ الاحتياطات اللازمة لحماية الم</w:t>
      </w:r>
      <w:r>
        <w:rPr>
          <w:rFonts w:hint="cs" w:cs="Simplified Arabic"/>
          <w:snapToGrid w:val="0"/>
          <w:sz w:val="24"/>
          <w:szCs w:val="24"/>
          <w:rtl/>
        </w:rPr>
        <w:t>نشأ</w:t>
      </w:r>
      <w:r>
        <w:rPr>
          <w:rFonts w:cs="Simplified Arabic"/>
          <w:snapToGrid w:val="0"/>
          <w:sz w:val="24"/>
          <w:szCs w:val="24"/>
          <w:rtl/>
        </w:rPr>
        <w:t>ة والعاملين فيها من أخطار الحريق والانفجارات أو تخزين المواد الخطرة القابلة للاشتعال أو نقلها أو تداولها وتوفير الوسائل والأجهزة الفنية الكافية وذلك وفقاً لتعليمات الجهات الرسمية المختصة.</w:t>
      </w:r>
    </w:p>
    <w:p w14:paraId="78C81262">
      <w:pPr>
        <w:widowControl w:val="0"/>
        <w:bidi/>
        <w:ind w:left="0" w:right="-1800"/>
        <w:jc w:val="left"/>
        <w:rPr>
          <w:rFonts w:hint="cs" w:cs="Simplified Arabic"/>
          <w:snapToGrid w:val="0"/>
          <w:sz w:val="24"/>
          <w:szCs w:val="24"/>
        </w:rPr>
      </w:pPr>
    </w:p>
    <w:p w14:paraId="384230E7">
      <w:pPr>
        <w:widowControl w:val="0"/>
        <w:bidi/>
        <w:ind w:left="0" w:right="-1800"/>
        <w:jc w:val="left"/>
        <w:rPr>
          <w:rFonts w:hint="cs" w:cs="Simplified Arabic"/>
          <w:snapToGrid w:val="0"/>
          <w:sz w:val="24"/>
          <w:szCs w:val="24"/>
          <w:rtl/>
        </w:rPr>
      </w:pPr>
      <w:r>
        <w:rPr>
          <w:rFonts w:cs="Simplified Arabic"/>
          <w:snapToGrid w:val="0"/>
          <w:sz w:val="24"/>
          <w:szCs w:val="24"/>
          <w:rtl/>
        </w:rPr>
        <w:t>مادة (2)</w:t>
      </w:r>
    </w:p>
    <w:p w14:paraId="19AD5C80">
      <w:pPr>
        <w:widowControl w:val="0"/>
        <w:bidi/>
        <w:ind w:left="0" w:right="-1800"/>
        <w:jc w:val="left"/>
        <w:rPr>
          <w:rFonts w:cs="Simplified Arabic"/>
          <w:snapToGrid w:val="0"/>
          <w:sz w:val="24"/>
          <w:szCs w:val="24"/>
        </w:rPr>
      </w:pPr>
      <w:r>
        <w:rPr>
          <w:rFonts w:hint="cs" w:cs="Simplified Arabic"/>
          <w:snapToGrid w:val="0"/>
          <w:sz w:val="24"/>
          <w:szCs w:val="24"/>
          <w:rtl/>
        </w:rPr>
        <w:t xml:space="preserve">تتولى </w:t>
      </w:r>
      <w:r>
        <w:rPr>
          <w:rFonts w:cs="Simplified Arabic"/>
          <w:snapToGrid w:val="0"/>
          <w:sz w:val="24"/>
          <w:szCs w:val="24"/>
          <w:rtl/>
        </w:rPr>
        <w:t xml:space="preserve">الوزارة </w:t>
      </w:r>
      <w:r>
        <w:rPr>
          <w:rFonts w:hint="cs" w:cs="Simplified Arabic"/>
          <w:snapToGrid w:val="0"/>
          <w:sz w:val="24"/>
          <w:szCs w:val="24"/>
          <w:rtl/>
        </w:rPr>
        <w:t xml:space="preserve">التفتيش </w:t>
      </w:r>
      <w:r>
        <w:rPr>
          <w:rFonts w:cs="Simplified Arabic"/>
          <w:snapToGrid w:val="0"/>
          <w:sz w:val="24"/>
          <w:szCs w:val="24"/>
          <w:rtl/>
        </w:rPr>
        <w:t>على المنشأة لضمان توافر الاحتياطات والتدابير اللازمة لتأمين بيئة العمل من المخاطر، وخاصة:</w:t>
      </w:r>
    </w:p>
    <w:p w14:paraId="6F4863C6">
      <w:pPr>
        <w:widowControl w:val="0"/>
        <w:bidi/>
        <w:ind w:left="0" w:right="-1800"/>
        <w:jc w:val="left"/>
        <w:rPr>
          <w:rFonts w:hint="cs" w:cs="Simplified Arabic"/>
          <w:snapToGrid w:val="0"/>
          <w:sz w:val="24"/>
          <w:szCs w:val="24"/>
        </w:rPr>
      </w:pPr>
      <w:r>
        <w:rPr>
          <w:rFonts w:hint="cs" w:cs="Simplified Arabic"/>
          <w:snapToGrid w:val="0"/>
          <w:sz w:val="24"/>
          <w:szCs w:val="24"/>
          <w:rtl/>
        </w:rPr>
        <w:t>1. المخاطر الميكانيكية.</w:t>
      </w:r>
    </w:p>
    <w:p w14:paraId="33B040BE">
      <w:pPr>
        <w:widowControl w:val="0"/>
        <w:bidi/>
        <w:ind w:left="98" w:right="-1800"/>
        <w:jc w:val="left"/>
        <w:rPr>
          <w:rFonts w:hint="cs" w:cs="Simplified Arabic"/>
          <w:snapToGrid w:val="0"/>
          <w:sz w:val="24"/>
          <w:szCs w:val="24"/>
        </w:rPr>
      </w:pPr>
      <w:r>
        <w:rPr>
          <w:rFonts w:hint="cs" w:cs="Simplified Arabic"/>
          <w:snapToGrid w:val="0"/>
          <w:sz w:val="24"/>
          <w:szCs w:val="24"/>
          <w:rtl/>
        </w:rPr>
        <w:t>2. المخاطر الفيزيائية.</w:t>
      </w:r>
    </w:p>
    <w:p w14:paraId="5AC6EB2C">
      <w:pPr>
        <w:widowControl w:val="0"/>
        <w:bidi/>
        <w:ind w:left="98" w:right="-1800"/>
        <w:jc w:val="left"/>
        <w:rPr>
          <w:rFonts w:hint="cs" w:cs="Simplified Arabic"/>
          <w:snapToGrid w:val="0"/>
          <w:sz w:val="24"/>
          <w:szCs w:val="24"/>
          <w:rtl/>
        </w:rPr>
      </w:pPr>
      <w:r>
        <w:rPr>
          <w:rFonts w:hint="cs" w:cs="Simplified Arabic"/>
          <w:snapToGrid w:val="0"/>
          <w:sz w:val="24"/>
          <w:szCs w:val="24"/>
          <w:rtl/>
        </w:rPr>
        <w:t>3. المخاطر الكيماوية.</w:t>
      </w:r>
    </w:p>
    <w:p w14:paraId="455D465D">
      <w:pPr>
        <w:widowControl w:val="0"/>
        <w:bidi/>
        <w:ind w:left="98" w:right="-1800"/>
        <w:jc w:val="left"/>
        <w:rPr>
          <w:rFonts w:hint="cs" w:cs="Simplified Arabic"/>
          <w:snapToGrid w:val="0"/>
          <w:sz w:val="24"/>
          <w:szCs w:val="24"/>
        </w:rPr>
      </w:pPr>
      <w:r>
        <w:rPr>
          <w:rFonts w:hint="cs" w:cs="Simplified Arabic"/>
          <w:snapToGrid w:val="0"/>
          <w:sz w:val="24"/>
          <w:szCs w:val="24"/>
          <w:rtl/>
        </w:rPr>
        <w:t xml:space="preserve">4. المخاطر البيولوجية. </w:t>
      </w:r>
    </w:p>
    <w:p w14:paraId="7C87EBB3">
      <w:pPr>
        <w:widowControl w:val="0"/>
        <w:bidi/>
        <w:ind w:left="98" w:right="-1800"/>
        <w:jc w:val="left"/>
        <w:rPr>
          <w:rFonts w:hint="cs" w:cs="Simplified Arabic"/>
          <w:snapToGrid w:val="0"/>
          <w:sz w:val="24"/>
          <w:szCs w:val="24"/>
          <w:rtl/>
        </w:rPr>
      </w:pPr>
    </w:p>
    <w:p w14:paraId="3B00A8E7">
      <w:pPr>
        <w:widowControl w:val="0"/>
        <w:bidi/>
        <w:ind w:left="0" w:right="-1800"/>
        <w:jc w:val="left"/>
        <w:rPr>
          <w:rFonts w:hint="cs" w:cs="Simplified Arabic"/>
          <w:snapToGrid w:val="0"/>
          <w:sz w:val="24"/>
          <w:szCs w:val="24"/>
          <w:rtl/>
        </w:rPr>
      </w:pPr>
      <w:r>
        <w:rPr>
          <w:rFonts w:cs="Simplified Arabic"/>
          <w:snapToGrid w:val="0"/>
          <w:sz w:val="24"/>
          <w:szCs w:val="24"/>
          <w:rtl/>
        </w:rPr>
        <w:t>مادة (</w:t>
      </w:r>
      <w:r>
        <w:rPr>
          <w:rFonts w:hint="cs" w:cs="Simplified Arabic"/>
          <w:snapToGrid w:val="0"/>
          <w:sz w:val="24"/>
          <w:szCs w:val="24"/>
          <w:rtl/>
        </w:rPr>
        <w:t>3</w:t>
      </w:r>
      <w:r>
        <w:rPr>
          <w:rFonts w:cs="Simplified Arabic"/>
          <w:snapToGrid w:val="0"/>
          <w:sz w:val="24"/>
          <w:szCs w:val="24"/>
          <w:rtl/>
        </w:rPr>
        <w:t>)</w:t>
      </w:r>
    </w:p>
    <w:p w14:paraId="65941FF8">
      <w:pPr>
        <w:widowControl w:val="0"/>
        <w:bidi/>
        <w:ind w:left="0" w:right="-1800"/>
        <w:jc w:val="left"/>
        <w:rPr>
          <w:rFonts w:hint="cs" w:cs="Simplified Arabic"/>
          <w:snapToGrid w:val="0"/>
          <w:sz w:val="24"/>
          <w:szCs w:val="24"/>
        </w:rPr>
      </w:pPr>
      <w:r>
        <w:rPr>
          <w:rFonts w:hint="cs" w:cs="Simplified Arabic"/>
          <w:snapToGrid w:val="0"/>
          <w:sz w:val="24"/>
          <w:szCs w:val="24"/>
          <w:rtl/>
        </w:rPr>
        <w:t>المخاطر الميكانيكية</w:t>
      </w:r>
    </w:p>
    <w:p w14:paraId="188B6CDA">
      <w:pPr>
        <w:widowControl w:val="0"/>
        <w:bidi/>
        <w:ind w:left="0" w:right="-1800"/>
        <w:jc w:val="left"/>
        <w:rPr>
          <w:rFonts w:cs="Simplified Arabic"/>
          <w:snapToGrid w:val="0"/>
          <w:sz w:val="24"/>
          <w:szCs w:val="24"/>
        </w:rPr>
      </w:pPr>
      <w:r>
        <w:rPr>
          <w:rFonts w:cs="Simplified Arabic"/>
          <w:snapToGrid w:val="0"/>
          <w:sz w:val="24"/>
          <w:szCs w:val="24"/>
          <w:rtl/>
        </w:rPr>
        <w:t xml:space="preserve">يلتزم صاحب العمل باتخاذ </w:t>
      </w:r>
      <w:r>
        <w:rPr>
          <w:rFonts w:hint="cs" w:cs="Simplified Arabic"/>
          <w:snapToGrid w:val="0"/>
          <w:sz w:val="24"/>
          <w:szCs w:val="24"/>
          <w:rtl/>
        </w:rPr>
        <w:t>الاحتياطات</w:t>
      </w:r>
      <w:r>
        <w:rPr>
          <w:rFonts w:cs="Simplified Arabic"/>
          <w:snapToGrid w:val="0"/>
          <w:sz w:val="24"/>
          <w:szCs w:val="24"/>
          <w:rtl/>
        </w:rPr>
        <w:t xml:space="preserve"> والتدابير بما يكفل الوقاية من المخاطر الميكانيكية، وخاصة المخاطر الناشئة عن:</w:t>
      </w:r>
    </w:p>
    <w:p w14:paraId="5D3E2296">
      <w:pPr>
        <w:widowControl w:val="0"/>
        <w:bidi/>
        <w:ind w:left="8" w:right="-1800"/>
        <w:jc w:val="left"/>
        <w:rPr>
          <w:rFonts w:hint="c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الآلات والمعدات الميكانيكية</w:t>
      </w:r>
      <w:r>
        <w:rPr>
          <w:rFonts w:hint="cs" w:cs="Simplified Arabic"/>
          <w:snapToGrid w:val="0"/>
          <w:sz w:val="24"/>
          <w:szCs w:val="24"/>
          <w:rtl/>
        </w:rPr>
        <w:t xml:space="preserve">. </w:t>
      </w:r>
    </w:p>
    <w:p w14:paraId="55A83662">
      <w:pPr>
        <w:widowControl w:val="0"/>
        <w:bidi/>
        <w:ind w:left="8" w:right="-1800"/>
        <w:jc w:val="left"/>
        <w:rPr>
          <w:rFonts w:hint="cs" w:cs="Simplified Arabic"/>
          <w:snapToGrid w:val="0"/>
          <w:sz w:val="24"/>
          <w:szCs w:val="24"/>
        </w:rPr>
      </w:pPr>
      <w:r>
        <w:rPr>
          <w:rFonts w:hint="cs" w:cs="Simplified Arabic"/>
          <w:snapToGrid w:val="0"/>
          <w:sz w:val="24"/>
          <w:szCs w:val="24"/>
          <w:rtl/>
        </w:rPr>
        <w:t xml:space="preserve">2. آلات و </w:t>
      </w:r>
      <w:r>
        <w:rPr>
          <w:rFonts w:cs="Simplified Arabic"/>
          <w:snapToGrid w:val="0"/>
          <w:sz w:val="24"/>
          <w:szCs w:val="24"/>
          <w:rtl/>
        </w:rPr>
        <w:t>أدوات الرفع والجر</w:t>
      </w:r>
      <w:r>
        <w:rPr>
          <w:rFonts w:hint="cs" w:cs="Simplified Arabic"/>
          <w:snapToGrid w:val="0"/>
          <w:sz w:val="24"/>
          <w:szCs w:val="24"/>
          <w:rtl/>
        </w:rPr>
        <w:t xml:space="preserve">. </w:t>
      </w:r>
    </w:p>
    <w:p w14:paraId="5048FF95">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4</w:t>
      </w:r>
      <w:r>
        <w:rPr>
          <w:rFonts w:cs="Simplified Arabic"/>
          <w:snapToGrid w:val="0"/>
          <w:sz w:val="24"/>
          <w:szCs w:val="24"/>
          <w:rtl/>
        </w:rPr>
        <w:t>)</w:t>
      </w:r>
    </w:p>
    <w:p w14:paraId="61CAE650">
      <w:pPr>
        <w:widowControl w:val="0"/>
        <w:bidi/>
        <w:ind w:left="0" w:right="-1800"/>
        <w:jc w:val="left"/>
        <w:rPr>
          <w:rFonts w:cs="Simplified Arabic"/>
          <w:snapToGrid w:val="0"/>
          <w:sz w:val="24"/>
          <w:szCs w:val="24"/>
          <w:u w:val="single"/>
        </w:rPr>
      </w:pPr>
      <w:r>
        <w:rPr>
          <w:rFonts w:cs="Simplified Arabic"/>
          <w:snapToGrid w:val="0"/>
          <w:sz w:val="24"/>
          <w:szCs w:val="24"/>
          <w:rtl/>
        </w:rPr>
        <w:t>الآلات والمعدات الميكانيكية</w:t>
      </w:r>
    </w:p>
    <w:p w14:paraId="0B5551C6">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تشغيل الآلات والمعدات الميكانيكية بمعرفة المختصين أو تحت إشرافهم المباشر وحسب قواعد التشغيل </w:t>
      </w:r>
      <w:r>
        <w:rPr>
          <w:rFonts w:hint="cs" w:cs="Simplified Arabic"/>
          <w:snapToGrid w:val="0"/>
          <w:sz w:val="24"/>
          <w:szCs w:val="24"/>
          <w:rtl/>
        </w:rPr>
        <w:t>الآمنة</w:t>
      </w:r>
      <w:r>
        <w:rPr>
          <w:rFonts w:cs="Simplified Arabic"/>
          <w:snapToGrid w:val="0"/>
          <w:sz w:val="24"/>
          <w:szCs w:val="24"/>
          <w:rtl/>
        </w:rPr>
        <w:t xml:space="preserve">، وأن يتم إيقاف أية </w:t>
      </w:r>
      <w:r>
        <w:rPr>
          <w:rFonts w:hint="cs" w:cs="Simplified Arabic"/>
          <w:snapToGrid w:val="0"/>
          <w:sz w:val="24"/>
          <w:szCs w:val="24"/>
          <w:rtl/>
        </w:rPr>
        <w:t>آلة</w:t>
      </w:r>
      <w:r>
        <w:rPr>
          <w:rFonts w:cs="Simplified Arabic"/>
          <w:snapToGrid w:val="0"/>
          <w:sz w:val="24"/>
          <w:szCs w:val="24"/>
          <w:rtl/>
        </w:rPr>
        <w:t xml:space="preserve"> غير </w:t>
      </w:r>
      <w:r>
        <w:rPr>
          <w:rFonts w:hint="cs" w:cs="Simplified Arabic"/>
          <w:snapToGrid w:val="0"/>
          <w:sz w:val="24"/>
          <w:szCs w:val="24"/>
          <w:rtl/>
        </w:rPr>
        <w:t>آمنة</w:t>
      </w:r>
      <w:r>
        <w:rPr>
          <w:rFonts w:cs="Simplified Arabic"/>
          <w:snapToGrid w:val="0"/>
          <w:sz w:val="24"/>
          <w:szCs w:val="24"/>
          <w:rtl/>
        </w:rPr>
        <w:t xml:space="preserve"> عن العمل فوراً</w:t>
      </w:r>
      <w:r>
        <w:rPr>
          <w:rFonts w:hint="cs" w:cs="Simplified Arabic"/>
          <w:snapToGrid w:val="0"/>
          <w:sz w:val="24"/>
          <w:szCs w:val="24"/>
          <w:rtl/>
        </w:rPr>
        <w:t xml:space="preserve"> إلى أن يتم تصليحها وزوال أسباب عدم الآمان بها. </w:t>
      </w:r>
    </w:p>
    <w:p w14:paraId="193BCDB3">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يجب أن تكون جميع الآلات والمعدات مزودة بوسائل الوقاية الذاتية وان تكون ملائمة لنوع وطبيعة العمل.</w:t>
      </w:r>
    </w:p>
    <w:p w14:paraId="0261D611">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الالتزام بتعليمات الشركة الصانعة حول</w:t>
      </w:r>
      <w:r>
        <w:rPr>
          <w:rFonts w:hint="cs" w:cs="Simplified Arabic"/>
          <w:snapToGrid w:val="0"/>
          <w:sz w:val="24"/>
          <w:szCs w:val="24"/>
          <w:rtl/>
        </w:rPr>
        <w:t xml:space="preserve"> طرق التشغيل والتحذيرات والصيانة</w:t>
      </w:r>
      <w:r>
        <w:rPr>
          <w:rFonts w:cs="Simplified Arabic"/>
          <w:snapToGrid w:val="0"/>
          <w:sz w:val="24"/>
          <w:szCs w:val="24"/>
          <w:rtl/>
        </w:rPr>
        <w:t xml:space="preserve"> الدورية للأجهزة والآلات وتسجيل نتيجتها في سجل خاص لكل آلة، وكذلك تسجيل ما تم فيها من إصلاحات والقطع التي تم استبدالها، ويقوم بذلك فنيون مختصون مدربون.</w:t>
      </w:r>
    </w:p>
    <w:p w14:paraId="27CFFD5A">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 xml:space="preserve">يجب قبل استخدام أية آلة </w:t>
      </w:r>
      <w:r>
        <w:rPr>
          <w:rFonts w:hint="cs" w:cs="Simplified Arabic"/>
          <w:snapToGrid w:val="0"/>
          <w:sz w:val="24"/>
          <w:szCs w:val="24"/>
          <w:rtl/>
        </w:rPr>
        <w:t>أو</w:t>
      </w:r>
      <w:r>
        <w:rPr>
          <w:rFonts w:cs="Simplified Arabic"/>
          <w:snapToGrid w:val="0"/>
          <w:sz w:val="24"/>
          <w:szCs w:val="24"/>
          <w:rtl/>
        </w:rPr>
        <w:t xml:space="preserve"> معدة ميكانيكية في العمل الكشف عليها واختبارها بمعرفة المختصين، وأن تكون مطابقة للمواصفات</w:t>
      </w:r>
      <w:r>
        <w:rPr>
          <w:rFonts w:hint="cs" w:cs="Simplified Arabic"/>
          <w:snapToGrid w:val="0"/>
          <w:sz w:val="24"/>
          <w:szCs w:val="24"/>
          <w:rtl/>
        </w:rPr>
        <w:t xml:space="preserve"> والمقاييس</w:t>
      </w:r>
      <w:r>
        <w:rPr>
          <w:rFonts w:cs="Simplified Arabic"/>
          <w:snapToGrid w:val="0"/>
          <w:sz w:val="24"/>
          <w:szCs w:val="24"/>
          <w:rtl/>
        </w:rPr>
        <w:t xml:space="preserve"> المعتمدة.</w:t>
      </w:r>
    </w:p>
    <w:p w14:paraId="5C342C3E">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 ترك مساحات كافية مناسبة حول الآلات والمعدات بحيث تسمح بالمرور وعدم إعاقة أداء العمل، أو عمليات الضبط والإصلاح.</w:t>
      </w:r>
    </w:p>
    <w:p w14:paraId="045ECEAE">
      <w:pPr>
        <w:widowControl w:val="0"/>
        <w:bidi/>
        <w:ind w:left="0" w:right="-1800"/>
        <w:jc w:val="left"/>
        <w:rPr>
          <w:rFont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tl/>
        </w:rPr>
        <w:t xml:space="preserve">يجب القيام بإيقاف الماكنة عن العمل بشكل كامل وفصل التيار الكهربائي عند القيام بصيانتها </w:t>
      </w:r>
      <w:r>
        <w:rPr>
          <w:rFonts w:hint="cs" w:cs="Simplified Arabic"/>
          <w:snapToGrid w:val="0"/>
          <w:sz w:val="24"/>
          <w:szCs w:val="24"/>
          <w:rtl/>
        </w:rPr>
        <w:t>أو</w:t>
      </w:r>
      <w:r>
        <w:rPr>
          <w:rFonts w:cs="Simplified Arabic"/>
          <w:snapToGrid w:val="0"/>
          <w:sz w:val="24"/>
          <w:szCs w:val="24"/>
          <w:rtl/>
        </w:rPr>
        <w:t xml:space="preserve"> تشحيمها أو تزييتها .</w:t>
      </w:r>
    </w:p>
    <w:p w14:paraId="1D95E897">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 xml:space="preserve">يجب أن تحاط  دائما وبصفة مستمرة </w:t>
      </w:r>
      <w:r>
        <w:rPr>
          <w:rFonts w:hint="cs" w:cs="Simplified Arabic"/>
          <w:snapToGrid w:val="0"/>
          <w:sz w:val="24"/>
          <w:szCs w:val="24"/>
          <w:rtl/>
        </w:rPr>
        <w:t>الأجزاء</w:t>
      </w:r>
      <w:r>
        <w:rPr>
          <w:rFonts w:cs="Simplified Arabic"/>
          <w:snapToGrid w:val="0"/>
          <w:sz w:val="24"/>
          <w:szCs w:val="24"/>
          <w:rtl/>
        </w:rPr>
        <w:t xml:space="preserve"> المتحركة من مولدات الحركة</w:t>
      </w:r>
      <w:r>
        <w:rPr>
          <w:rFonts w:hint="cs" w:cs="Simplified Arabic"/>
          <w:snapToGrid w:val="0"/>
          <w:sz w:val="24"/>
          <w:szCs w:val="24"/>
          <w:rtl/>
        </w:rPr>
        <w:t xml:space="preserve"> وأجهزة نقل الحركة</w:t>
      </w:r>
      <w:r>
        <w:rPr>
          <w:rFonts w:cs="Simplified Arabic"/>
          <w:snapToGrid w:val="0"/>
          <w:sz w:val="24"/>
          <w:szCs w:val="24"/>
          <w:rtl/>
        </w:rPr>
        <w:t xml:space="preserve"> </w:t>
      </w:r>
      <w:r>
        <w:rPr>
          <w:rFonts w:hint="cs" w:cs="Simplified Arabic"/>
          <w:snapToGrid w:val="0"/>
          <w:sz w:val="24"/>
          <w:szCs w:val="24"/>
          <w:rtl/>
        </w:rPr>
        <w:t xml:space="preserve">والأجزاء الخطرة في الآلات، </w:t>
      </w:r>
      <w:r>
        <w:rPr>
          <w:rFonts w:cs="Simplified Arabic"/>
          <w:snapToGrid w:val="0"/>
          <w:sz w:val="24"/>
          <w:szCs w:val="24"/>
          <w:rtl/>
        </w:rPr>
        <w:t xml:space="preserve">سواء كانت ثابتة أو متنقلة، بحواجز الوقاية المناسبة </w:t>
      </w:r>
      <w:r>
        <w:rPr>
          <w:rFonts w:hint="cs" w:cs="Simplified Arabic"/>
          <w:snapToGrid w:val="0"/>
          <w:sz w:val="24"/>
          <w:szCs w:val="24"/>
          <w:rtl/>
        </w:rPr>
        <w:t>إلا</w:t>
      </w:r>
      <w:r>
        <w:rPr>
          <w:rFonts w:cs="Simplified Arabic"/>
          <w:snapToGrid w:val="0"/>
          <w:sz w:val="24"/>
          <w:szCs w:val="24"/>
          <w:rtl/>
        </w:rPr>
        <w:t xml:space="preserve"> </w:t>
      </w:r>
      <w:r>
        <w:rPr>
          <w:rFonts w:hint="cs" w:cs="Simplified Arabic"/>
          <w:snapToGrid w:val="0"/>
          <w:sz w:val="24"/>
          <w:szCs w:val="24"/>
          <w:rtl/>
        </w:rPr>
        <w:t>إذا</w:t>
      </w:r>
      <w:r>
        <w:rPr>
          <w:rFonts w:cs="Simplified Arabic"/>
          <w:snapToGrid w:val="0"/>
          <w:sz w:val="24"/>
          <w:szCs w:val="24"/>
          <w:rtl/>
        </w:rPr>
        <w:t xml:space="preserve"> كانت هذه الآلات قد روعي في تصميمها أنها تكفل الوقاية للعاملين عليها، ويراعى في إقامة هذه الحواجز ما يلي:</w:t>
      </w:r>
    </w:p>
    <w:p w14:paraId="05C3F4B0">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1. </w:t>
      </w:r>
      <w:r>
        <w:rPr>
          <w:rFonts w:cs="Simplified Arabic"/>
          <w:snapToGrid w:val="0"/>
          <w:sz w:val="24"/>
          <w:szCs w:val="24"/>
          <w:rtl/>
        </w:rPr>
        <w:t>أن تعمل على الوقاية الكاملة من الخطر الذي وضعت لتلافيه.</w:t>
      </w:r>
    </w:p>
    <w:p w14:paraId="3988829C">
      <w:pPr>
        <w:widowControl w:val="0"/>
        <w:bidi/>
        <w:ind w:left="0" w:right="-1800"/>
        <w:jc w:val="left"/>
        <w:rPr>
          <w:rFonts w:hint="c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 xml:space="preserve">أن تحول دون وصول العامل </w:t>
      </w:r>
      <w:r>
        <w:rPr>
          <w:rFonts w:hint="cs" w:cs="Simplified Arabic"/>
          <w:snapToGrid w:val="0"/>
          <w:sz w:val="24"/>
          <w:szCs w:val="24"/>
          <w:rtl/>
        </w:rPr>
        <w:t>أ</w:t>
      </w:r>
      <w:r>
        <w:rPr>
          <w:rFonts w:cs="Simplified Arabic"/>
          <w:snapToGrid w:val="0"/>
          <w:sz w:val="24"/>
          <w:szCs w:val="24"/>
          <w:rtl/>
        </w:rPr>
        <w:t>و</w:t>
      </w:r>
      <w:r>
        <w:rPr>
          <w:rFonts w:hint="cs" w:cs="Simplified Arabic"/>
          <w:snapToGrid w:val="0"/>
          <w:sz w:val="24"/>
          <w:szCs w:val="24"/>
          <w:rtl/>
        </w:rPr>
        <w:t xml:space="preserve"> أي من </w:t>
      </w:r>
      <w:r>
        <w:rPr>
          <w:rFonts w:cs="Simplified Arabic"/>
          <w:snapToGrid w:val="0"/>
          <w:sz w:val="24"/>
          <w:szCs w:val="24"/>
          <w:rtl/>
        </w:rPr>
        <w:t xml:space="preserve">أعضاء الجسم </w:t>
      </w:r>
      <w:r>
        <w:rPr>
          <w:rFonts w:hint="cs" w:cs="Simplified Arabic"/>
          <w:snapToGrid w:val="0"/>
          <w:sz w:val="24"/>
          <w:szCs w:val="24"/>
          <w:rtl/>
        </w:rPr>
        <w:t>إلى</w:t>
      </w:r>
      <w:r>
        <w:rPr>
          <w:rFonts w:cs="Simplified Arabic"/>
          <w:snapToGrid w:val="0"/>
          <w:sz w:val="24"/>
          <w:szCs w:val="24"/>
          <w:rtl/>
        </w:rPr>
        <w:t xml:space="preserve"> منطقة الخطر طوال فترة أداء العمل.</w:t>
      </w:r>
    </w:p>
    <w:p w14:paraId="309CCD8F">
      <w:pPr>
        <w:widowControl w:val="0"/>
        <w:bidi/>
        <w:ind w:left="0" w:right="-1800"/>
        <w:jc w:val="left"/>
        <w:rPr>
          <w:rFonts w:hint="c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 xml:space="preserve">أن تكون مناسبة للعمل وأن لا تضايق العامل </w:t>
      </w:r>
      <w:r>
        <w:rPr>
          <w:rFonts w:hint="cs" w:cs="Simplified Arabic"/>
          <w:snapToGrid w:val="0"/>
          <w:sz w:val="24"/>
          <w:szCs w:val="24"/>
          <w:rtl/>
        </w:rPr>
        <w:t>أو</w:t>
      </w:r>
      <w:r>
        <w:rPr>
          <w:rFonts w:cs="Simplified Arabic"/>
          <w:snapToGrid w:val="0"/>
          <w:sz w:val="24"/>
          <w:szCs w:val="24"/>
          <w:rtl/>
        </w:rPr>
        <w:t xml:space="preserve"> تعيقه عن العمل </w:t>
      </w:r>
      <w:r>
        <w:rPr>
          <w:rFonts w:hint="cs" w:cs="Simplified Arabic"/>
          <w:snapToGrid w:val="0"/>
          <w:sz w:val="24"/>
          <w:szCs w:val="24"/>
          <w:rtl/>
        </w:rPr>
        <w:t>أو</w:t>
      </w:r>
      <w:r>
        <w:rPr>
          <w:rFonts w:cs="Simplified Arabic"/>
          <w:snapToGrid w:val="0"/>
          <w:sz w:val="24"/>
          <w:szCs w:val="24"/>
          <w:rtl/>
        </w:rPr>
        <w:t xml:space="preserve"> تعطل الإنتاج.</w:t>
      </w:r>
    </w:p>
    <w:p w14:paraId="6D1237EE">
      <w:pPr>
        <w:widowControl w:val="0"/>
        <w:bidi/>
        <w:ind w:left="0" w:right="-1800"/>
        <w:jc w:val="left"/>
        <w:rPr>
          <w:rFonts w:hint="c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 xml:space="preserve">أن تعمل أوتوماتيكيا </w:t>
      </w:r>
      <w:r>
        <w:rPr>
          <w:rFonts w:hint="cs" w:cs="Simplified Arabic"/>
          <w:snapToGrid w:val="0"/>
          <w:sz w:val="24"/>
          <w:szCs w:val="24"/>
          <w:rtl/>
        </w:rPr>
        <w:t>أو</w:t>
      </w:r>
      <w:r>
        <w:rPr>
          <w:rFonts w:cs="Simplified Arabic"/>
          <w:snapToGrid w:val="0"/>
          <w:sz w:val="24"/>
          <w:szCs w:val="24"/>
          <w:rtl/>
        </w:rPr>
        <w:t xml:space="preserve"> بمجهود قليل بقدر </w:t>
      </w:r>
      <w:r>
        <w:rPr>
          <w:rFonts w:hint="cs" w:cs="Simplified Arabic"/>
          <w:snapToGrid w:val="0"/>
          <w:sz w:val="24"/>
          <w:szCs w:val="24"/>
          <w:rtl/>
        </w:rPr>
        <w:t>الإمكان</w:t>
      </w:r>
      <w:r>
        <w:rPr>
          <w:rFonts w:cs="Simplified Arabic"/>
          <w:snapToGrid w:val="0"/>
          <w:sz w:val="24"/>
          <w:szCs w:val="24"/>
          <w:rtl/>
        </w:rPr>
        <w:t xml:space="preserve"> </w:t>
      </w:r>
      <w:r>
        <w:rPr>
          <w:rFonts w:hint="cs" w:cs="Simplified Arabic"/>
          <w:snapToGrid w:val="0"/>
          <w:sz w:val="24"/>
          <w:szCs w:val="24"/>
          <w:rtl/>
        </w:rPr>
        <w:t>إذا</w:t>
      </w:r>
      <w:r>
        <w:rPr>
          <w:rFonts w:cs="Simplified Arabic"/>
          <w:snapToGrid w:val="0"/>
          <w:sz w:val="24"/>
          <w:szCs w:val="24"/>
          <w:rtl/>
        </w:rPr>
        <w:t xml:space="preserve"> كانت من النوع المتحرك.</w:t>
      </w:r>
    </w:p>
    <w:p w14:paraId="28EF0101">
      <w:pPr>
        <w:widowControl w:val="0"/>
        <w:bidi/>
        <w:ind w:left="0" w:right="-1800"/>
        <w:jc w:val="left"/>
        <w:rPr>
          <w:rFonts w:hint="c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أن لا تعيق تزييت</w:t>
      </w:r>
      <w:r>
        <w:rPr>
          <w:rFonts w:hint="cs" w:cs="Simplified Arabic"/>
          <w:snapToGrid w:val="0"/>
          <w:sz w:val="24"/>
          <w:szCs w:val="24"/>
          <w:rtl/>
        </w:rPr>
        <w:t xml:space="preserve"> و تشحيم</w:t>
      </w:r>
      <w:r>
        <w:rPr>
          <w:rFonts w:cs="Simplified Arabic"/>
          <w:snapToGrid w:val="0"/>
          <w:sz w:val="24"/>
          <w:szCs w:val="24"/>
          <w:rtl/>
        </w:rPr>
        <w:t xml:space="preserve"> </w:t>
      </w:r>
      <w:r>
        <w:rPr>
          <w:rFonts w:hint="cs" w:cs="Simplified Arabic"/>
          <w:snapToGrid w:val="0"/>
          <w:sz w:val="24"/>
          <w:szCs w:val="24"/>
          <w:rtl/>
        </w:rPr>
        <w:t>أو</w:t>
      </w:r>
      <w:r>
        <w:rPr>
          <w:rFonts w:cs="Simplified Arabic"/>
          <w:snapToGrid w:val="0"/>
          <w:sz w:val="24"/>
          <w:szCs w:val="24"/>
          <w:rtl/>
        </w:rPr>
        <w:t xml:space="preserve"> ضبط </w:t>
      </w:r>
      <w:r>
        <w:rPr>
          <w:rFonts w:hint="cs" w:cs="Simplified Arabic"/>
          <w:snapToGrid w:val="0"/>
          <w:sz w:val="24"/>
          <w:szCs w:val="24"/>
          <w:rtl/>
        </w:rPr>
        <w:t>أو</w:t>
      </w:r>
      <w:r>
        <w:rPr>
          <w:rFonts w:cs="Simplified Arabic"/>
          <w:snapToGrid w:val="0"/>
          <w:sz w:val="24"/>
          <w:szCs w:val="24"/>
          <w:rtl/>
        </w:rPr>
        <w:t xml:space="preserve"> إصلاح الآلات أو ا</w:t>
      </w:r>
      <w:r>
        <w:rPr>
          <w:rFonts w:hint="cs" w:cs="Simplified Arabic"/>
          <w:snapToGrid w:val="0"/>
          <w:sz w:val="24"/>
          <w:szCs w:val="24"/>
          <w:rtl/>
        </w:rPr>
        <w:t>لكشف</w:t>
      </w:r>
      <w:r>
        <w:rPr>
          <w:rFonts w:cs="Simplified Arabic"/>
          <w:snapToGrid w:val="0"/>
          <w:sz w:val="24"/>
          <w:szCs w:val="24"/>
          <w:rtl/>
        </w:rPr>
        <w:t xml:space="preserve"> عليها، وأن تكون صالحه للعمل بأقل صيانة ممكنة.</w:t>
      </w:r>
    </w:p>
    <w:p w14:paraId="596DC005">
      <w:pPr>
        <w:widowControl w:val="0"/>
        <w:bidi/>
        <w:ind w:left="0" w:right="-1800"/>
        <w:jc w:val="left"/>
        <w:rPr>
          <w:rFonts w:hint="c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tl/>
        </w:rPr>
        <w:t xml:space="preserve">أن تقاوم ما تتعرض له </w:t>
      </w:r>
      <w:r>
        <w:rPr>
          <w:rFonts w:hint="cs" w:cs="Simplified Arabic"/>
          <w:snapToGrid w:val="0"/>
          <w:sz w:val="24"/>
          <w:szCs w:val="24"/>
          <w:rtl/>
        </w:rPr>
        <w:t>أثناء</w:t>
      </w:r>
      <w:r>
        <w:rPr>
          <w:rFonts w:cs="Simplified Arabic"/>
          <w:snapToGrid w:val="0"/>
          <w:sz w:val="24"/>
          <w:szCs w:val="24"/>
          <w:rtl/>
        </w:rPr>
        <w:t xml:space="preserve"> العمل من ضغوط واجهادات واصطدامات وان تقاوم الحريق والصدأ.</w:t>
      </w:r>
    </w:p>
    <w:p w14:paraId="44006122">
      <w:pPr>
        <w:widowControl w:val="0"/>
        <w:bidi/>
        <w:ind w:left="0" w:right="-1800"/>
        <w:jc w:val="left"/>
        <w:rPr>
          <w:rFonts w:hint="c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 xml:space="preserve">أن لا يتسبب عنها حوادث (لا توجد لها أجزاء مدببة </w:t>
      </w:r>
      <w:r>
        <w:rPr>
          <w:rFonts w:hint="cs" w:cs="Simplified Arabic"/>
          <w:snapToGrid w:val="0"/>
          <w:sz w:val="24"/>
          <w:szCs w:val="24"/>
          <w:rtl/>
        </w:rPr>
        <w:t>أو</w:t>
      </w:r>
      <w:r>
        <w:rPr>
          <w:rFonts w:cs="Simplified Arabic"/>
          <w:snapToGrid w:val="0"/>
          <w:sz w:val="24"/>
          <w:szCs w:val="24"/>
          <w:rtl/>
        </w:rPr>
        <w:t xml:space="preserve"> زوايا حادة </w:t>
      </w:r>
      <w:r>
        <w:rPr>
          <w:rFonts w:hint="cs" w:cs="Simplified Arabic"/>
          <w:snapToGrid w:val="0"/>
          <w:sz w:val="24"/>
          <w:szCs w:val="24"/>
          <w:rtl/>
        </w:rPr>
        <w:t>أو</w:t>
      </w:r>
      <w:r>
        <w:rPr>
          <w:rFonts w:cs="Simplified Arabic"/>
          <w:snapToGrid w:val="0"/>
          <w:sz w:val="24"/>
          <w:szCs w:val="24"/>
          <w:rtl/>
        </w:rPr>
        <w:t xml:space="preserve"> أطراف خشنه ولا تكون مصدرا لأية حوادث).</w:t>
      </w:r>
    </w:p>
    <w:p w14:paraId="1617E76B">
      <w:pPr>
        <w:widowControl w:val="0"/>
        <w:bidi/>
        <w:ind w:left="0" w:right="-1800"/>
        <w:jc w:val="left"/>
        <w:rPr>
          <w:rFonts w:hint="cs" w:cs="Simplified Arabic"/>
          <w:snapToGrid w:val="0"/>
          <w:sz w:val="24"/>
          <w:szCs w:val="24"/>
        </w:rPr>
      </w:pPr>
      <w:r>
        <w:rPr>
          <w:rFonts w:hint="cs" w:cs="Simplified Arabic"/>
          <w:snapToGrid w:val="0"/>
          <w:sz w:val="24"/>
          <w:szCs w:val="24"/>
          <w:rtl/>
        </w:rPr>
        <w:t xml:space="preserve">8. أن تكون مثبتة بشكل جيد. </w:t>
      </w:r>
    </w:p>
    <w:p w14:paraId="2D526B7B">
      <w:pPr>
        <w:widowControl w:val="0"/>
        <w:bidi/>
        <w:ind w:left="0" w:right="-1800"/>
        <w:jc w:val="left"/>
        <w:rPr>
          <w:rFonts w:hint="cs" w:cs="Simplified Arabic"/>
          <w:snapToGrid w:val="0"/>
          <w:sz w:val="24"/>
          <w:szCs w:val="24"/>
        </w:rPr>
      </w:pPr>
      <w:r>
        <w:rPr>
          <w:rFonts w:cs="Simplified Arabic"/>
          <w:snapToGrid w:val="0"/>
          <w:sz w:val="24"/>
          <w:szCs w:val="24"/>
          <w:rtl/>
        </w:rPr>
        <w:t xml:space="preserve">يمنع إزالة </w:t>
      </w:r>
      <w:r>
        <w:rPr>
          <w:rFonts w:hint="cs" w:cs="Simplified Arabic"/>
          <w:snapToGrid w:val="0"/>
          <w:sz w:val="24"/>
          <w:szCs w:val="24"/>
          <w:rtl/>
        </w:rPr>
        <w:t>أو</w:t>
      </w:r>
      <w:r>
        <w:rPr>
          <w:rFonts w:cs="Simplified Arabic"/>
          <w:snapToGrid w:val="0"/>
          <w:sz w:val="24"/>
          <w:szCs w:val="24"/>
          <w:rtl/>
        </w:rPr>
        <w:t xml:space="preserve"> تركيب وسائل الأمان </w:t>
      </w:r>
      <w:r>
        <w:rPr>
          <w:rFonts w:hint="cs" w:cs="Simplified Arabic"/>
          <w:snapToGrid w:val="0"/>
          <w:sz w:val="24"/>
          <w:szCs w:val="24"/>
          <w:rtl/>
        </w:rPr>
        <w:t>أو</w:t>
      </w:r>
      <w:r>
        <w:rPr>
          <w:rFonts w:cs="Simplified Arabic"/>
          <w:snapToGrid w:val="0"/>
          <w:sz w:val="24"/>
          <w:szCs w:val="24"/>
          <w:rtl/>
        </w:rPr>
        <w:t xml:space="preserve"> الحواجز الواقية </w:t>
      </w:r>
      <w:r>
        <w:rPr>
          <w:rFonts w:hint="cs" w:cs="Simplified Arabic"/>
          <w:snapToGrid w:val="0"/>
          <w:sz w:val="24"/>
          <w:szCs w:val="24"/>
          <w:rtl/>
        </w:rPr>
        <w:t xml:space="preserve">كما يمنع تنظيف أو تشحيم أو تزييت أو صيانة أية ماكينة إلا إذا كانت متوقفة عن العمل تماما. </w:t>
      </w:r>
    </w:p>
    <w:p w14:paraId="5CBA87F0">
      <w:pPr>
        <w:widowControl w:val="0"/>
        <w:bidi/>
        <w:ind w:left="0" w:right="-1800"/>
        <w:jc w:val="left"/>
        <w:rPr>
          <w:rFonts w:hint="cs" w:cs="Simplified Arabic"/>
          <w:snapToGrid w:val="0"/>
          <w:sz w:val="24"/>
          <w:szCs w:val="24"/>
        </w:rPr>
      </w:pPr>
      <w:r>
        <w:rPr>
          <w:rFonts w:hint="cs" w:cs="Simplified Arabic"/>
          <w:snapToGrid w:val="0"/>
          <w:sz w:val="24"/>
          <w:szCs w:val="24"/>
          <w:rtl/>
        </w:rPr>
        <w:t xml:space="preserve">9. يجب أن تتواجد قريبا من الآلة وسيلة لإيقافها مثل قطع التيار الكهربائي لاستخدامها في حالة الطوارئ وعند الضرورة. </w:t>
      </w:r>
    </w:p>
    <w:p w14:paraId="119460B0">
      <w:pPr>
        <w:widowControl w:val="0"/>
        <w:bidi/>
        <w:ind w:left="0" w:right="-1800"/>
        <w:jc w:val="left"/>
        <w:rPr>
          <w:rFonts w:hint="cs" w:cs="Simplified Arabic"/>
          <w:snapToGrid w:val="0"/>
          <w:sz w:val="24"/>
          <w:szCs w:val="24"/>
        </w:rPr>
      </w:pPr>
      <w:r>
        <w:rPr>
          <w:rFonts w:hint="cs" w:cs="Simplified Arabic"/>
          <w:snapToGrid w:val="0"/>
          <w:sz w:val="24"/>
          <w:szCs w:val="24"/>
          <w:rtl/>
        </w:rPr>
        <w:t xml:space="preserve">10. </w:t>
      </w:r>
      <w:r>
        <w:rPr>
          <w:rFonts w:cs="Simplified Arabic"/>
          <w:snapToGrid w:val="0"/>
          <w:sz w:val="24"/>
          <w:szCs w:val="24"/>
          <w:rtl/>
        </w:rPr>
        <w:t xml:space="preserve">يجب توفير الحماية المناسبة للعمال من أخطار الشظايا المتطايرة </w:t>
      </w:r>
      <w:r>
        <w:rPr>
          <w:rFonts w:hint="cs" w:cs="Simplified Arabic"/>
          <w:snapToGrid w:val="0"/>
          <w:sz w:val="24"/>
          <w:szCs w:val="24"/>
          <w:rtl/>
        </w:rPr>
        <w:t>أو</w:t>
      </w:r>
      <w:r>
        <w:rPr>
          <w:rFonts w:cs="Simplified Arabic"/>
          <w:snapToGrid w:val="0"/>
          <w:sz w:val="24"/>
          <w:szCs w:val="24"/>
          <w:rtl/>
        </w:rPr>
        <w:t xml:space="preserve"> الأجسام الحادة وذلك بطرق الأمان المناسبة الصالحة لهذا الغرض.</w:t>
      </w:r>
    </w:p>
    <w:p w14:paraId="58539505">
      <w:pPr>
        <w:widowControl w:val="0"/>
        <w:bidi/>
        <w:ind w:left="0" w:right="-1800"/>
        <w:jc w:val="left"/>
        <w:rPr>
          <w:rFonts w:hint="cs" w:cs="Simplified Arabic"/>
          <w:snapToGrid w:val="0"/>
          <w:sz w:val="24"/>
          <w:szCs w:val="24"/>
        </w:rPr>
      </w:pPr>
      <w:r>
        <w:rPr>
          <w:rFonts w:hint="cs" w:cs="Simplified Arabic"/>
          <w:snapToGrid w:val="0"/>
          <w:sz w:val="24"/>
          <w:szCs w:val="24"/>
          <w:rtl/>
        </w:rPr>
        <w:t>11.  يمنع ارتداء الملابس الفضفاضة وكذلك الأشياء المتدلية كالقلادة وربطة العنق والشعر الطويل أثناء العمل أمام الآلات المتحركة كي لا تلتف على الماكينات وتعرض العمال للخطر</w:t>
      </w:r>
      <w:r>
        <w:rPr>
          <w:rFonts w:cs="Simplified Arabic"/>
          <w:snapToGrid w:val="0"/>
          <w:sz w:val="24"/>
          <w:szCs w:val="24"/>
          <w:rtl/>
        </w:rPr>
        <w:t>.</w:t>
      </w:r>
    </w:p>
    <w:p w14:paraId="1E271FFF">
      <w:pPr>
        <w:widowControl w:val="0"/>
        <w:bidi/>
        <w:ind w:left="0" w:right="-1800"/>
        <w:jc w:val="left"/>
        <w:rPr>
          <w:rFonts w:hint="cs" w:cs="Simplified Arabic"/>
          <w:snapToGrid w:val="0"/>
          <w:sz w:val="24"/>
          <w:szCs w:val="24"/>
        </w:rPr>
      </w:pPr>
      <w:r>
        <w:rPr>
          <w:rFonts w:hint="cs" w:cs="Simplified Arabic"/>
          <w:snapToGrid w:val="0"/>
          <w:sz w:val="24"/>
          <w:szCs w:val="24"/>
          <w:rtl/>
        </w:rPr>
        <w:t xml:space="preserve">12. في حالة عدم إمكانية وضع حواجز مادية لأسباب عملية كما في مكابس التشغيل والقواطع تستخدم الأشعة الضوئية أو أي بديل فعال بحيث تتوقف فورا حركة الجزء الخطر من الماكنة إذا قطعها أي جسم وبشرط أن تكون الدائرة مراقبة للتأكد من سلامتها باستمرار كما يجب أن تكون هذه الدائرة من النوع المزود بجهاز آمان للحركة. </w:t>
      </w:r>
    </w:p>
    <w:p w14:paraId="453D8F59">
      <w:pPr>
        <w:widowControl w:val="0"/>
        <w:bidi/>
        <w:ind w:left="0" w:right="-1800"/>
        <w:jc w:val="left"/>
        <w:rPr>
          <w:rFonts w:hint="cs" w:cs="Simplified Arabic"/>
          <w:snapToGrid w:val="0"/>
          <w:sz w:val="24"/>
          <w:szCs w:val="24"/>
        </w:rPr>
      </w:pPr>
      <w:r>
        <w:rPr>
          <w:rFonts w:hint="cs" w:cs="Simplified Arabic"/>
          <w:snapToGrid w:val="0"/>
          <w:sz w:val="24"/>
          <w:szCs w:val="24"/>
          <w:rtl/>
        </w:rPr>
        <w:t xml:space="preserve">13. </w:t>
      </w:r>
      <w:r>
        <w:rPr>
          <w:rFonts w:cs="Simplified Arabic"/>
          <w:snapToGrid w:val="0"/>
          <w:sz w:val="24"/>
          <w:szCs w:val="24"/>
          <w:rtl/>
        </w:rPr>
        <w:t xml:space="preserve">يجب تعليق اللوحات الإرشادية بجوار الآلات في مكان العمل </w:t>
      </w:r>
      <w:r>
        <w:rPr>
          <w:rFonts w:hint="cs" w:cs="Simplified Arabic"/>
          <w:snapToGrid w:val="0"/>
          <w:sz w:val="24"/>
          <w:szCs w:val="24"/>
          <w:rtl/>
        </w:rPr>
        <w:t>لإ</w:t>
      </w:r>
      <w:r>
        <w:rPr>
          <w:rFonts w:cs="Simplified Arabic"/>
          <w:snapToGrid w:val="0"/>
          <w:sz w:val="24"/>
          <w:szCs w:val="24"/>
          <w:rtl/>
        </w:rPr>
        <w:t xml:space="preserve">رشاد العمال </w:t>
      </w:r>
      <w:r>
        <w:rPr>
          <w:rFonts w:hint="cs" w:cs="Simplified Arabic"/>
          <w:snapToGrid w:val="0"/>
          <w:sz w:val="24"/>
          <w:szCs w:val="24"/>
          <w:rtl/>
        </w:rPr>
        <w:t>إلى</w:t>
      </w:r>
      <w:r>
        <w:rPr>
          <w:rFonts w:cs="Simplified Arabic"/>
          <w:snapToGrid w:val="0"/>
          <w:sz w:val="24"/>
          <w:szCs w:val="24"/>
          <w:rtl/>
        </w:rPr>
        <w:t xml:space="preserve"> طرق العمل الصحيحة واحتياطات الوقاية الواجب عليهم اتباعها.</w:t>
      </w:r>
    </w:p>
    <w:p w14:paraId="1B364DDB">
      <w:pPr>
        <w:widowControl w:val="0"/>
        <w:bidi/>
        <w:ind w:left="0" w:right="-1800"/>
        <w:jc w:val="left"/>
        <w:rPr>
          <w:rFonts w:cs="Simplified Arabic"/>
          <w:snapToGrid w:val="0"/>
          <w:sz w:val="24"/>
          <w:szCs w:val="24"/>
        </w:rPr>
      </w:pPr>
      <w:r>
        <w:rPr>
          <w:rFonts w:hint="cs" w:cs="Simplified Arabic"/>
          <w:snapToGrid w:val="0"/>
          <w:sz w:val="24"/>
          <w:szCs w:val="24"/>
          <w:rtl/>
        </w:rPr>
        <w:t xml:space="preserve"> 14.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يراعى في كافة العدد اليدوية العادية، </w:t>
      </w:r>
      <w:r>
        <w:rPr>
          <w:rFonts w:hint="cs" w:cs="Simplified Arabic"/>
          <w:snapToGrid w:val="0"/>
          <w:sz w:val="24"/>
          <w:szCs w:val="24"/>
          <w:rtl/>
        </w:rPr>
        <w:t>أو</w:t>
      </w:r>
      <w:r>
        <w:rPr>
          <w:rFonts w:cs="Simplified Arabic"/>
          <w:snapToGrid w:val="0"/>
          <w:sz w:val="24"/>
          <w:szCs w:val="24"/>
          <w:rtl/>
        </w:rPr>
        <w:t xml:space="preserve"> التي تدار بالكهرباء </w:t>
      </w:r>
      <w:r>
        <w:rPr>
          <w:rFonts w:hint="cs" w:cs="Simplified Arabic"/>
          <w:snapToGrid w:val="0"/>
          <w:sz w:val="24"/>
          <w:szCs w:val="24"/>
          <w:rtl/>
        </w:rPr>
        <w:t>أو</w:t>
      </w:r>
      <w:r>
        <w:rPr>
          <w:rFonts w:cs="Simplified Arabic"/>
          <w:snapToGrid w:val="0"/>
          <w:sz w:val="24"/>
          <w:szCs w:val="24"/>
          <w:rtl/>
        </w:rPr>
        <w:t xml:space="preserve"> الهواء المضغوط ما يلي: </w:t>
      </w:r>
    </w:p>
    <w:p w14:paraId="35E38D1E">
      <w:pPr>
        <w:widowControl w:val="0"/>
        <w:bidi/>
        <w:ind w:left="54" w:right="-1800"/>
        <w:jc w:val="left"/>
        <w:rPr>
          <w:rFonts w:hint="cs" w:cs="Simplified Arabic"/>
          <w:snapToGrid w:val="0"/>
          <w:sz w:val="24"/>
          <w:szCs w:val="24"/>
        </w:rPr>
      </w:pPr>
      <w:r>
        <w:rPr>
          <w:rFonts w:hint="cs" w:cs="Simplified Arabic"/>
          <w:snapToGrid w:val="0"/>
          <w:sz w:val="24"/>
          <w:szCs w:val="24"/>
          <w:rtl/>
        </w:rPr>
        <w:t>أ. أن</w:t>
      </w:r>
      <w:r>
        <w:rPr>
          <w:rFonts w:cs="Simplified Arabic"/>
          <w:snapToGrid w:val="0"/>
          <w:sz w:val="24"/>
          <w:szCs w:val="24"/>
          <w:rtl/>
        </w:rPr>
        <w:t xml:space="preserve"> تكون</w:t>
      </w:r>
      <w:r>
        <w:rPr>
          <w:rFonts w:hint="cs" w:cs="Simplified Arabic"/>
          <w:snapToGrid w:val="0"/>
          <w:sz w:val="24"/>
          <w:szCs w:val="24"/>
          <w:rtl/>
        </w:rPr>
        <w:t xml:space="preserve"> ذات نوعية جيدة و</w:t>
      </w:r>
      <w:r>
        <w:rPr>
          <w:rFonts w:cs="Simplified Arabic"/>
          <w:snapToGrid w:val="0"/>
          <w:sz w:val="24"/>
          <w:szCs w:val="24"/>
          <w:rtl/>
        </w:rPr>
        <w:t>قوية البناء متينة التركيب، سليمة وخالية من العيوب (الكسور …الشروخ …الخ)</w:t>
      </w:r>
      <w:r>
        <w:rPr>
          <w:rFonts w:hint="cs" w:cs="Simplified Arabic"/>
          <w:snapToGrid w:val="0"/>
          <w:sz w:val="24"/>
          <w:szCs w:val="24"/>
          <w:rtl/>
        </w:rPr>
        <w:t xml:space="preserve">. </w:t>
      </w:r>
    </w:p>
    <w:p w14:paraId="0A066BD0">
      <w:pPr>
        <w:widowControl w:val="0"/>
        <w:bidi/>
        <w:ind w:left="54" w:right="-1800"/>
        <w:jc w:val="left"/>
        <w:rPr>
          <w:rFonts w:hint="cs" w:cs="Simplified Arabic"/>
          <w:snapToGrid w:val="0"/>
          <w:sz w:val="24"/>
          <w:szCs w:val="24"/>
        </w:rPr>
      </w:pPr>
      <w:r>
        <w:rPr>
          <w:rFonts w:hint="cs" w:cs="Simplified Arabic"/>
          <w:snapToGrid w:val="0"/>
          <w:sz w:val="24"/>
          <w:szCs w:val="24"/>
          <w:rtl/>
        </w:rPr>
        <w:t>ب. أن</w:t>
      </w:r>
      <w:r>
        <w:rPr>
          <w:rFonts w:cs="Simplified Arabic"/>
          <w:snapToGrid w:val="0"/>
          <w:sz w:val="24"/>
          <w:szCs w:val="24"/>
          <w:rtl/>
        </w:rPr>
        <w:t xml:space="preserve"> تكون مزودة بحواجز الوقاية المناسبة (</w:t>
      </w:r>
      <w:r>
        <w:rPr>
          <w:rFonts w:hint="cs" w:cs="Simplified Arabic"/>
          <w:snapToGrid w:val="0"/>
          <w:sz w:val="24"/>
          <w:szCs w:val="24"/>
          <w:rtl/>
        </w:rPr>
        <w:t>إذا</w:t>
      </w:r>
      <w:r>
        <w:rPr>
          <w:rFonts w:cs="Simplified Arabic"/>
          <w:snapToGrid w:val="0"/>
          <w:sz w:val="24"/>
          <w:szCs w:val="24"/>
          <w:rtl/>
        </w:rPr>
        <w:t xml:space="preserve"> تطلب ذلك)</w:t>
      </w:r>
      <w:r>
        <w:rPr>
          <w:rFonts w:hint="cs" w:cs="Simplified Arabic"/>
          <w:snapToGrid w:val="0"/>
          <w:sz w:val="24"/>
          <w:szCs w:val="24"/>
          <w:rtl/>
        </w:rPr>
        <w:t xml:space="preserve"> . </w:t>
      </w:r>
    </w:p>
    <w:p w14:paraId="5EBF6057">
      <w:pPr>
        <w:widowControl w:val="0"/>
        <w:bidi/>
        <w:ind w:left="0" w:right="-1800"/>
        <w:jc w:val="left"/>
        <w:rPr>
          <w:rFonts w:hint="cs" w:cs="Simplified Arabic"/>
          <w:snapToGrid w:val="0"/>
          <w:sz w:val="24"/>
          <w:szCs w:val="24"/>
        </w:rPr>
      </w:pPr>
      <w:r>
        <w:rPr>
          <w:rFonts w:cs="Simplified Arabic"/>
          <w:snapToGrid w:val="0"/>
          <w:sz w:val="24"/>
          <w:szCs w:val="24"/>
          <w:rtl/>
        </w:rPr>
        <w:t>ج</w:t>
      </w:r>
      <w:r>
        <w:rPr>
          <w:rFonts w:hint="cs" w:cs="Simplified Arabic"/>
          <w:snapToGrid w:val="0"/>
          <w:sz w:val="24"/>
          <w:szCs w:val="24"/>
          <w:rtl/>
        </w:rPr>
        <w:t>.</w:t>
      </w:r>
      <w:r>
        <w:rPr>
          <w:rFonts w:cs="Simplified Arabic"/>
          <w:snapToGrid w:val="0"/>
          <w:sz w:val="24"/>
          <w:szCs w:val="24"/>
          <w:rtl/>
        </w:rPr>
        <w:t xml:space="preserve"> </w:t>
      </w:r>
      <w:r>
        <w:rPr>
          <w:rFonts w:hint="cs" w:cs="Simplified Arabic"/>
          <w:snapToGrid w:val="0"/>
          <w:sz w:val="24"/>
          <w:szCs w:val="24"/>
          <w:rtl/>
        </w:rPr>
        <w:t>أن</w:t>
      </w:r>
      <w:r>
        <w:rPr>
          <w:rFonts w:cs="Simplified Arabic"/>
          <w:snapToGrid w:val="0"/>
          <w:sz w:val="24"/>
          <w:szCs w:val="24"/>
          <w:rtl/>
        </w:rPr>
        <w:t xml:space="preserve"> تتو</w:t>
      </w:r>
      <w:r>
        <w:rPr>
          <w:rFonts w:hint="cs" w:cs="Simplified Arabic"/>
          <w:snapToGrid w:val="0"/>
          <w:sz w:val="24"/>
          <w:szCs w:val="24"/>
          <w:rtl/>
        </w:rPr>
        <w:t>ا</w:t>
      </w:r>
      <w:r>
        <w:rPr>
          <w:rFonts w:cs="Simplified Arabic"/>
          <w:snapToGrid w:val="0"/>
          <w:sz w:val="24"/>
          <w:szCs w:val="24"/>
          <w:rtl/>
        </w:rPr>
        <w:t>فر فيها الوقاية من أخطار الصعق الكهربائي (</w:t>
      </w:r>
      <w:r>
        <w:rPr>
          <w:rFonts w:hint="cs" w:cs="Simplified Arabic"/>
          <w:snapToGrid w:val="0"/>
          <w:sz w:val="24"/>
          <w:szCs w:val="24"/>
          <w:rtl/>
        </w:rPr>
        <w:t>إذا</w:t>
      </w:r>
      <w:r>
        <w:rPr>
          <w:rFonts w:cs="Simplified Arabic"/>
          <w:snapToGrid w:val="0"/>
          <w:sz w:val="24"/>
          <w:szCs w:val="24"/>
          <w:rtl/>
        </w:rPr>
        <w:t xml:space="preserve"> كانت تدار بالكهرباء)</w:t>
      </w:r>
      <w:r>
        <w:rPr>
          <w:rFonts w:hint="cs" w:cs="Simplified Arabic"/>
          <w:snapToGrid w:val="0"/>
          <w:sz w:val="24"/>
          <w:szCs w:val="24"/>
          <w:rtl/>
        </w:rPr>
        <w:t xml:space="preserve">. </w:t>
      </w:r>
    </w:p>
    <w:p w14:paraId="5294A936">
      <w:pPr>
        <w:widowControl w:val="0"/>
        <w:bidi/>
        <w:ind w:left="0" w:right="-1800"/>
        <w:jc w:val="left"/>
        <w:rPr>
          <w:rFonts w:cs="Simplified Arabic"/>
          <w:snapToGrid w:val="0"/>
          <w:sz w:val="24"/>
          <w:szCs w:val="24"/>
        </w:rPr>
      </w:pPr>
      <w:r>
        <w:rPr>
          <w:rFonts w:cs="Simplified Arabic"/>
          <w:snapToGrid w:val="0"/>
          <w:sz w:val="24"/>
          <w:szCs w:val="24"/>
          <w:rtl/>
        </w:rPr>
        <w:t>د</w:t>
      </w:r>
      <w:r>
        <w:rPr>
          <w:rFonts w:hint="cs" w:cs="Simplified Arabic"/>
          <w:snapToGrid w:val="0"/>
          <w:sz w:val="24"/>
          <w:szCs w:val="24"/>
          <w:rtl/>
        </w:rPr>
        <w:t>.</w:t>
      </w:r>
      <w:r>
        <w:rPr>
          <w:rFonts w:cs="Simplified Arabic"/>
          <w:snapToGrid w:val="0"/>
          <w:sz w:val="24"/>
          <w:szCs w:val="24"/>
          <w:rtl/>
        </w:rPr>
        <w:t xml:space="preserve"> توفير أماكن خاصة لحفظ تلك العدد مثل: دواليب العدة </w:t>
      </w:r>
      <w:r>
        <w:rPr>
          <w:rFonts w:hint="cs" w:cs="Simplified Arabic"/>
          <w:snapToGrid w:val="0"/>
          <w:sz w:val="24"/>
          <w:szCs w:val="24"/>
          <w:rtl/>
        </w:rPr>
        <w:t>أو</w:t>
      </w:r>
      <w:r>
        <w:rPr>
          <w:rFonts w:cs="Simplified Arabic"/>
          <w:snapToGrid w:val="0"/>
          <w:sz w:val="24"/>
          <w:szCs w:val="24"/>
          <w:rtl/>
        </w:rPr>
        <w:t xml:space="preserve"> الصناديق المعدنية المخصصة لحفظ العدد اليدوية وان تكون منظمة ونظيفة.</w:t>
      </w:r>
    </w:p>
    <w:p w14:paraId="338CA4AA">
      <w:pPr>
        <w:widowControl w:val="0"/>
        <w:bidi/>
        <w:ind w:left="0" w:right="-1800"/>
        <w:jc w:val="left"/>
        <w:rPr>
          <w:rFonts w:hint="cs" w:cs="Simplified Arabic"/>
          <w:snapToGrid w:val="0"/>
          <w:sz w:val="24"/>
          <w:szCs w:val="24"/>
          <w:rtl/>
        </w:rPr>
      </w:pPr>
      <w:r>
        <w:rPr>
          <w:rFonts w:cs="Simplified Arabic"/>
          <w:snapToGrid w:val="0"/>
          <w:sz w:val="24"/>
          <w:szCs w:val="24"/>
          <w:rtl/>
        </w:rPr>
        <w:t>هـ</w:t>
      </w:r>
      <w:r>
        <w:rPr>
          <w:rFonts w:hint="cs" w:cs="Simplified Arabic"/>
          <w:snapToGrid w:val="0"/>
          <w:sz w:val="24"/>
          <w:szCs w:val="24"/>
          <w:rtl/>
        </w:rPr>
        <w:t xml:space="preserve">. يجب أن لا تستعمل إلا في العمليات والأعمال المخصصة لها. </w:t>
      </w:r>
    </w:p>
    <w:p w14:paraId="610430C6">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و.  يجب أن يتم فحصها قبل وبعد العمل بها للتأكد من سلامتها. </w:t>
      </w:r>
    </w:p>
    <w:p w14:paraId="6176B8DE">
      <w:pPr>
        <w:widowControl w:val="0"/>
        <w:bidi/>
        <w:ind w:left="0" w:right="-1800"/>
        <w:jc w:val="left"/>
        <w:rPr>
          <w:rFonts w:hint="cs" w:cs="Simplified Arabic"/>
          <w:snapToGrid w:val="0"/>
          <w:sz w:val="24"/>
          <w:szCs w:val="24"/>
          <w:rtl/>
        </w:rPr>
      </w:pPr>
      <w:r>
        <w:rPr>
          <w:rFonts w:hint="cs" w:cs="Simplified Arabic"/>
          <w:snapToGrid w:val="0"/>
          <w:sz w:val="24"/>
          <w:szCs w:val="24"/>
          <w:rtl/>
        </w:rPr>
        <w:t>ز. أن</w:t>
      </w:r>
      <w:r>
        <w:rPr>
          <w:rFonts w:cs="Simplified Arabic"/>
          <w:snapToGrid w:val="0"/>
          <w:sz w:val="24"/>
          <w:szCs w:val="24"/>
          <w:rtl/>
        </w:rPr>
        <w:t xml:space="preserve"> يتم توجيه العمال وتوعيتهم وتدريبهم على الطرق السليمة لاستعمال تلك العدد وصيانتها والمحافظة عليها حتى تعمل دائما بكفاءة وأمان.</w:t>
      </w:r>
    </w:p>
    <w:p w14:paraId="0C292DDA">
      <w:pPr>
        <w:widowControl w:val="0"/>
        <w:bidi/>
        <w:ind w:left="0" w:right="-1800"/>
        <w:jc w:val="left"/>
        <w:rPr>
          <w:rFonts w:hint="cs" w:cs="Simplified Arabic"/>
          <w:snapToGrid w:val="0"/>
          <w:sz w:val="24"/>
          <w:szCs w:val="24"/>
        </w:rPr>
      </w:pPr>
      <w:r>
        <w:rPr>
          <w:rFonts w:hint="cs" w:cs="Simplified Arabic"/>
          <w:snapToGrid w:val="0"/>
          <w:sz w:val="24"/>
          <w:szCs w:val="24"/>
          <w:rtl/>
        </w:rPr>
        <w:t xml:space="preserve">15. </w:t>
      </w:r>
      <w:r>
        <w:rPr>
          <w:rFonts w:cs="Simplified Arabic"/>
          <w:snapToGrid w:val="0"/>
          <w:sz w:val="24"/>
          <w:szCs w:val="24"/>
          <w:rtl/>
        </w:rPr>
        <w:t xml:space="preserve">يجب أن تبنى سخانات البخار والأجزاء الناقلة للبخار من مواد متينة خالية من العيوب وتجرى لها صيانة </w:t>
      </w:r>
      <w:r>
        <w:rPr>
          <w:rFonts w:hint="cs" w:cs="Simplified Arabic"/>
          <w:snapToGrid w:val="0"/>
          <w:sz w:val="24"/>
          <w:szCs w:val="24"/>
          <w:rtl/>
        </w:rPr>
        <w:t>دورية حسب التعليمات الخاصة بذلك</w:t>
      </w:r>
      <w:r>
        <w:rPr>
          <w:rFonts w:cs="Simplified Arabic"/>
          <w:snapToGrid w:val="0"/>
          <w:sz w:val="24"/>
          <w:szCs w:val="24"/>
          <w:rtl/>
        </w:rPr>
        <w:t xml:space="preserve"> ويجب تزويدها بصمامات أمان ملائمة سواء للتحكم بمقدار الضغط وإخراج البخار أو وقف العمل بالجهاز.</w:t>
      </w:r>
    </w:p>
    <w:p w14:paraId="24F6C59C">
      <w:pPr>
        <w:widowControl w:val="0"/>
        <w:bidi/>
        <w:ind w:left="0" w:right="-1800"/>
        <w:jc w:val="left"/>
        <w:rPr>
          <w:rFonts w:hint="cs" w:cs="Simplified Arabic"/>
          <w:snapToGrid w:val="0"/>
          <w:sz w:val="24"/>
          <w:szCs w:val="24"/>
          <w:rtl/>
        </w:rPr>
      </w:pPr>
      <w:r>
        <w:rPr>
          <w:rFonts w:cs="Simplified Arabic"/>
          <w:snapToGrid w:val="0"/>
          <w:sz w:val="24"/>
          <w:szCs w:val="24"/>
        </w:rPr>
        <w:t xml:space="preserve"> </w:t>
      </w:r>
      <w:r>
        <w:rPr>
          <w:rFonts w:hint="cs" w:cs="Simplified Arabic"/>
          <w:snapToGrid w:val="0"/>
          <w:sz w:val="24"/>
          <w:szCs w:val="24"/>
          <w:rtl/>
        </w:rPr>
        <w:t xml:space="preserve">16. </w:t>
      </w:r>
      <w:r>
        <w:rPr>
          <w:rFonts w:cs="Simplified Arabic"/>
          <w:snapToGrid w:val="0"/>
          <w:sz w:val="24"/>
          <w:szCs w:val="24"/>
          <w:rtl/>
        </w:rPr>
        <w:t>يجب المحافظة على سلامة أوعية الضغط وأوعية الغازات المضغوطة والمسالة والمذابة وإجراء الفحص الدوري عليها للتأكد من سلامتها وعدم تسرب المادة المضغوطة من خلال الوعاء.</w:t>
      </w:r>
    </w:p>
    <w:p w14:paraId="0DFE9E09">
      <w:pPr>
        <w:widowControl w:val="0"/>
        <w:bidi/>
        <w:ind w:left="0" w:right="-1800"/>
        <w:jc w:val="left"/>
        <w:rPr>
          <w:rFonts w:hint="cs" w:cs="Simplified Arabic"/>
          <w:snapToGrid w:val="0"/>
          <w:sz w:val="24"/>
          <w:szCs w:val="24"/>
          <w:rtl/>
          <w:lang w:bidi="ar-JO"/>
        </w:rPr>
      </w:pPr>
    </w:p>
    <w:p w14:paraId="4E1AFA37">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5</w:t>
      </w:r>
      <w:r>
        <w:rPr>
          <w:rFonts w:cs="Simplified Arabic"/>
          <w:snapToGrid w:val="0"/>
          <w:sz w:val="24"/>
          <w:szCs w:val="24"/>
          <w:rtl/>
        </w:rPr>
        <w:t>)</w:t>
      </w:r>
    </w:p>
    <w:p w14:paraId="3BBF20F8">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 آلات و </w:t>
      </w:r>
      <w:r>
        <w:rPr>
          <w:rFonts w:cs="Simplified Arabic"/>
          <w:snapToGrid w:val="0"/>
          <w:sz w:val="24"/>
          <w:szCs w:val="24"/>
          <w:rtl/>
        </w:rPr>
        <w:t>أدوات الرفع والجر</w:t>
      </w:r>
    </w:p>
    <w:p w14:paraId="059A8D25">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1. </w:t>
      </w:r>
      <w:r>
        <w:rPr>
          <w:rFonts w:cs="Simplified Arabic"/>
          <w:snapToGrid w:val="0"/>
          <w:sz w:val="24"/>
          <w:szCs w:val="24"/>
          <w:rtl/>
        </w:rPr>
        <w:t>الروافع:</w:t>
      </w:r>
    </w:p>
    <w:p w14:paraId="0DC04CDD">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يكون مشغل الرافعة</w:t>
      </w:r>
      <w:r>
        <w:rPr>
          <w:rFonts w:hint="cs" w:cs="Simplified Arabic"/>
          <w:snapToGrid w:val="0"/>
          <w:sz w:val="24"/>
          <w:szCs w:val="24"/>
          <w:rtl/>
        </w:rPr>
        <w:t xml:space="preserve"> مؤهلا و</w:t>
      </w:r>
      <w:r>
        <w:rPr>
          <w:rFonts w:cs="Simplified Arabic"/>
          <w:snapToGrid w:val="0"/>
          <w:sz w:val="24"/>
          <w:szCs w:val="24"/>
          <w:rtl/>
        </w:rPr>
        <w:t>لائقا لطبيعة العمل وان ولا يقل عمره عن 18 عاما ويكون حائزا على رخصة قيادة مناسبة.</w:t>
      </w:r>
    </w:p>
    <w:p w14:paraId="570E568D">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تكون الروافع متينة ويجري عليها فحص فني لجميع أجزائها واختبار لوسائل الإنذار وال</w:t>
      </w:r>
      <w:r>
        <w:rPr>
          <w:rFonts w:hint="cs" w:cs="Simplified Arabic"/>
          <w:snapToGrid w:val="0"/>
          <w:sz w:val="24"/>
          <w:szCs w:val="24"/>
          <w:rtl/>
        </w:rPr>
        <w:t>أ</w:t>
      </w:r>
      <w:r>
        <w:rPr>
          <w:rFonts w:cs="Simplified Arabic"/>
          <w:snapToGrid w:val="0"/>
          <w:sz w:val="24"/>
          <w:szCs w:val="24"/>
          <w:rtl/>
        </w:rPr>
        <w:t xml:space="preserve">مان بها قبل تشغيلها، ويجرى هذا الفحص دوريا كل فترة محددة حسب </w:t>
      </w:r>
      <w:r>
        <w:rPr>
          <w:rFonts w:hint="cs" w:cs="Simplified Arabic"/>
          <w:snapToGrid w:val="0"/>
          <w:sz w:val="24"/>
          <w:szCs w:val="24"/>
          <w:rtl/>
        </w:rPr>
        <w:t>التعليمات الخاصة بصيانتها</w:t>
      </w:r>
      <w:r>
        <w:rPr>
          <w:rFonts w:cs="Simplified Arabic"/>
          <w:snapToGrid w:val="0"/>
          <w:sz w:val="24"/>
          <w:szCs w:val="24"/>
          <w:rtl/>
        </w:rPr>
        <w:t xml:space="preserve"> </w:t>
      </w:r>
      <w:r>
        <w:rPr>
          <w:rFonts w:hint="cs" w:cs="Simplified Arabic"/>
          <w:snapToGrid w:val="0"/>
          <w:sz w:val="24"/>
          <w:szCs w:val="24"/>
          <w:rtl/>
        </w:rPr>
        <w:t>أو</w:t>
      </w:r>
      <w:r>
        <w:rPr>
          <w:rFonts w:cs="Simplified Arabic"/>
          <w:snapToGrid w:val="0"/>
          <w:sz w:val="24"/>
          <w:szCs w:val="24"/>
          <w:rtl/>
        </w:rPr>
        <w:t xml:space="preserve"> بعد إجراء أي تعديل </w:t>
      </w:r>
      <w:r>
        <w:rPr>
          <w:rFonts w:hint="cs" w:cs="Simplified Arabic"/>
          <w:snapToGrid w:val="0"/>
          <w:sz w:val="24"/>
          <w:szCs w:val="24"/>
          <w:rtl/>
        </w:rPr>
        <w:t>أو</w:t>
      </w:r>
      <w:r>
        <w:rPr>
          <w:rFonts w:cs="Simplified Arabic"/>
          <w:snapToGrid w:val="0"/>
          <w:sz w:val="24"/>
          <w:szCs w:val="24"/>
          <w:rtl/>
        </w:rPr>
        <w:t xml:space="preserve"> تغيير بالآلة وبعد كل تشغيل غير عادي وتسجل نتيجة هذا الفحص في سجل خاص لكل رافعة.</w:t>
      </w:r>
    </w:p>
    <w:p w14:paraId="2C2D6457">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تعليق لوحات إرشادية بأحمال التشغيل على كل رافعة في مكان ظاهر، ولا يجوز تحميلها بأكثر من حملها المحدد من قبل الجهة المصنعة والمراعى فيه معامل الأمان الكافي.</w:t>
      </w:r>
    </w:p>
    <w:p w14:paraId="3C63BD83">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يمنع أي شخص من التواجد تحت مجال عمل الرافعة كما يمنع العمال من الركوب فوق الأحمال.</w:t>
      </w:r>
    </w:p>
    <w:p w14:paraId="3E0478C0">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w:t>
      </w:r>
      <w:r>
        <w:rPr>
          <w:rFonts w:hint="cs" w:cs="Simplified Arabic"/>
          <w:snapToGrid w:val="0"/>
          <w:sz w:val="24"/>
          <w:szCs w:val="24"/>
          <w:rtl/>
        </w:rPr>
        <w:t xml:space="preserve"> </w:t>
      </w:r>
      <w:r>
        <w:rPr>
          <w:rFonts w:cs="Simplified Arabic"/>
          <w:snapToGrid w:val="0"/>
          <w:sz w:val="24"/>
          <w:szCs w:val="24"/>
          <w:rtl/>
        </w:rPr>
        <w:t xml:space="preserve">عدم السماح لأي شخص بالصعود فوق الرافعة </w:t>
      </w:r>
      <w:r>
        <w:rPr>
          <w:rFonts w:hint="cs" w:cs="Simplified Arabic"/>
          <w:snapToGrid w:val="0"/>
          <w:sz w:val="24"/>
          <w:szCs w:val="24"/>
          <w:rtl/>
        </w:rPr>
        <w:t>إلا</w:t>
      </w:r>
      <w:r>
        <w:rPr>
          <w:rFonts w:cs="Simplified Arabic"/>
          <w:snapToGrid w:val="0"/>
          <w:sz w:val="24"/>
          <w:szCs w:val="24"/>
          <w:rtl/>
        </w:rPr>
        <w:t xml:space="preserve"> بعد التأكد من </w:t>
      </w:r>
      <w:r>
        <w:rPr>
          <w:rFonts w:hint="cs" w:cs="Simplified Arabic"/>
          <w:snapToGrid w:val="0"/>
          <w:sz w:val="24"/>
          <w:szCs w:val="24"/>
          <w:rtl/>
        </w:rPr>
        <w:t>أن</w:t>
      </w:r>
      <w:r>
        <w:rPr>
          <w:rFonts w:cs="Simplified Arabic"/>
          <w:snapToGrid w:val="0"/>
          <w:sz w:val="24"/>
          <w:szCs w:val="24"/>
          <w:rtl/>
        </w:rPr>
        <w:t xml:space="preserve"> التيار الكهربائي مفصول عن معدات تشغيل الرافعة، وان</w:t>
      </w:r>
      <w:r>
        <w:rPr>
          <w:rFonts w:hint="cs" w:cs="Simplified Arabic"/>
          <w:snapToGrid w:val="0"/>
          <w:sz w:val="24"/>
          <w:szCs w:val="24"/>
          <w:rtl/>
        </w:rPr>
        <w:t xml:space="preserve"> لا</w:t>
      </w:r>
      <w:r>
        <w:rPr>
          <w:rFonts w:cs="Simplified Arabic"/>
          <w:snapToGrid w:val="0"/>
          <w:sz w:val="24"/>
          <w:szCs w:val="24"/>
          <w:rtl/>
        </w:rPr>
        <w:t xml:space="preserve"> يوضع مفتاح التشغيل في وضع التشغيل </w:t>
      </w:r>
      <w:r>
        <w:rPr>
          <w:rFonts w:hint="cs" w:cs="Simplified Arabic"/>
          <w:snapToGrid w:val="0"/>
          <w:sz w:val="24"/>
          <w:szCs w:val="24"/>
          <w:rtl/>
        </w:rPr>
        <w:t>إلا</w:t>
      </w:r>
      <w:r>
        <w:rPr>
          <w:rFonts w:cs="Simplified Arabic"/>
          <w:snapToGrid w:val="0"/>
          <w:sz w:val="24"/>
          <w:szCs w:val="24"/>
          <w:rtl/>
        </w:rPr>
        <w:t xml:space="preserve"> بعد التأكد من عدم وجود أي شخص على مسار الرافعة.</w:t>
      </w:r>
    </w:p>
    <w:p w14:paraId="5E95B484">
      <w:pPr>
        <w:widowControl w:val="0"/>
        <w:bidi/>
        <w:ind w:left="0" w:right="-1800"/>
        <w:jc w:val="left"/>
        <w:rPr>
          <w:rFont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tl/>
        </w:rPr>
        <w:t xml:space="preserve">عند قطع التيار الكهربائي فجأة </w:t>
      </w:r>
      <w:r>
        <w:rPr>
          <w:rFonts w:hint="cs" w:cs="Simplified Arabic"/>
          <w:snapToGrid w:val="0"/>
          <w:sz w:val="24"/>
          <w:szCs w:val="24"/>
          <w:rtl/>
        </w:rPr>
        <w:t>أثناء</w:t>
      </w:r>
      <w:r>
        <w:rPr>
          <w:rFonts w:cs="Simplified Arabic"/>
          <w:snapToGrid w:val="0"/>
          <w:sz w:val="24"/>
          <w:szCs w:val="24"/>
          <w:rtl/>
        </w:rPr>
        <w:t xml:space="preserve"> التشغيل يجب فصل مصدر التيار الكهربائي حتى لا تعمل الرافعة فجأة عند عودة سريان التيار الكهربائي.</w:t>
      </w:r>
    </w:p>
    <w:p w14:paraId="7FB7CBB3">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w:t>
      </w:r>
      <w:r>
        <w:rPr>
          <w:rFonts w:hint="cs" w:cs="Simplified Arabic"/>
          <w:snapToGrid w:val="0"/>
          <w:sz w:val="24"/>
          <w:szCs w:val="24"/>
          <w:rtl/>
        </w:rPr>
        <w:t>يخصص</w:t>
      </w:r>
      <w:r>
        <w:rPr>
          <w:rFonts w:cs="Simplified Arabic"/>
          <w:snapToGrid w:val="0"/>
          <w:sz w:val="24"/>
          <w:szCs w:val="24"/>
          <w:rtl/>
        </w:rPr>
        <w:t xml:space="preserve"> عامل إشارات مدرب لتوجيه عامل تشغيل الرافعة، كما يجب تخصيص إشارة واضحة لكل حركة من حركات الرافعة بحيث يتيسر للشخص الموجه </w:t>
      </w:r>
      <w:r>
        <w:rPr>
          <w:rFonts w:hint="cs" w:cs="Simplified Arabic"/>
          <w:snapToGrid w:val="0"/>
          <w:sz w:val="24"/>
          <w:szCs w:val="24"/>
          <w:rtl/>
        </w:rPr>
        <w:t>إليه</w:t>
      </w:r>
      <w:r>
        <w:rPr>
          <w:rFonts w:cs="Simplified Arabic"/>
          <w:snapToGrid w:val="0"/>
          <w:sz w:val="24"/>
          <w:szCs w:val="24"/>
          <w:rtl/>
        </w:rPr>
        <w:t xml:space="preserve"> </w:t>
      </w:r>
      <w:r>
        <w:rPr>
          <w:rFonts w:hint="cs" w:cs="Simplified Arabic"/>
          <w:snapToGrid w:val="0"/>
          <w:sz w:val="24"/>
          <w:szCs w:val="24"/>
          <w:rtl/>
        </w:rPr>
        <w:t>أن</w:t>
      </w:r>
      <w:r>
        <w:rPr>
          <w:rFonts w:cs="Simplified Arabic"/>
          <w:snapToGrid w:val="0"/>
          <w:sz w:val="24"/>
          <w:szCs w:val="24"/>
          <w:rtl/>
        </w:rPr>
        <w:t xml:space="preserve"> يسمعها </w:t>
      </w:r>
      <w:r>
        <w:rPr>
          <w:rFonts w:hint="cs" w:cs="Simplified Arabic"/>
          <w:snapToGrid w:val="0"/>
          <w:sz w:val="24"/>
          <w:szCs w:val="24"/>
          <w:rtl/>
        </w:rPr>
        <w:t>أو</w:t>
      </w:r>
      <w:r>
        <w:rPr>
          <w:rFonts w:cs="Simplified Arabic"/>
          <w:snapToGrid w:val="0"/>
          <w:sz w:val="24"/>
          <w:szCs w:val="24"/>
          <w:rtl/>
        </w:rPr>
        <w:t xml:space="preserve"> يراها بسهولة، </w:t>
      </w:r>
      <w:r>
        <w:rPr>
          <w:rFonts w:hint="cs" w:cs="Simplified Arabic"/>
          <w:snapToGrid w:val="0"/>
          <w:sz w:val="24"/>
          <w:szCs w:val="24"/>
          <w:rtl/>
        </w:rPr>
        <w:t>وإذا</w:t>
      </w:r>
      <w:r>
        <w:rPr>
          <w:rFonts w:cs="Simplified Arabic"/>
          <w:snapToGrid w:val="0"/>
          <w:sz w:val="24"/>
          <w:szCs w:val="24"/>
          <w:rtl/>
        </w:rPr>
        <w:t xml:space="preserve"> كانت الإشارة تعطي بالصوت </w:t>
      </w:r>
      <w:r>
        <w:rPr>
          <w:rFonts w:hint="cs" w:cs="Simplified Arabic"/>
          <w:snapToGrid w:val="0"/>
          <w:sz w:val="24"/>
          <w:szCs w:val="24"/>
          <w:rtl/>
        </w:rPr>
        <w:t>أو</w:t>
      </w:r>
      <w:r>
        <w:rPr>
          <w:rFonts w:cs="Simplified Arabic"/>
          <w:snapToGrid w:val="0"/>
          <w:sz w:val="24"/>
          <w:szCs w:val="24"/>
          <w:rtl/>
        </w:rPr>
        <w:t xml:space="preserve"> الضوء فيجب تركيب جهاز خاص بذلك.</w:t>
      </w:r>
    </w:p>
    <w:p w14:paraId="6961E157">
      <w:pPr>
        <w:widowControl w:val="0"/>
        <w:bidi/>
        <w:ind w:left="0" w:right="-1800"/>
        <w:jc w:val="left"/>
        <w:rPr>
          <w:rFonts w:cs="Simplified Arabic"/>
          <w:snapToGrid w:val="0"/>
          <w:sz w:val="24"/>
          <w:szCs w:val="24"/>
        </w:rPr>
      </w:pPr>
      <w:r>
        <w:rPr>
          <w:rFonts w:hint="cs" w:cs="Simplified Arabic"/>
          <w:snapToGrid w:val="0"/>
          <w:sz w:val="24"/>
          <w:szCs w:val="24"/>
          <w:rtl/>
        </w:rPr>
        <w:t xml:space="preserve">8. </w:t>
      </w:r>
      <w:r>
        <w:rPr>
          <w:rFonts w:cs="Simplified Arabic"/>
          <w:snapToGrid w:val="0"/>
          <w:sz w:val="24"/>
          <w:szCs w:val="24"/>
          <w:rtl/>
        </w:rPr>
        <w:t xml:space="preserve">يجب </w:t>
      </w:r>
      <w:r>
        <w:rPr>
          <w:rFonts w:hint="cs" w:cs="Simplified Arabic"/>
          <w:snapToGrid w:val="0"/>
          <w:sz w:val="24"/>
          <w:szCs w:val="24"/>
          <w:rtl/>
        </w:rPr>
        <w:t>إ</w:t>
      </w:r>
      <w:r>
        <w:rPr>
          <w:rFonts w:cs="Simplified Arabic"/>
          <w:snapToGrid w:val="0"/>
          <w:sz w:val="24"/>
          <w:szCs w:val="24"/>
          <w:rtl/>
        </w:rPr>
        <w:t>حكام تثبيت أي رافعة و</w:t>
      </w:r>
      <w:r>
        <w:rPr>
          <w:rFonts w:hint="cs" w:cs="Simplified Arabic"/>
          <w:snapToGrid w:val="0"/>
          <w:sz w:val="24"/>
          <w:szCs w:val="24"/>
          <w:rtl/>
        </w:rPr>
        <w:t>إ</w:t>
      </w:r>
      <w:r>
        <w:rPr>
          <w:rFonts w:cs="Simplified Arabic"/>
          <w:snapToGrid w:val="0"/>
          <w:sz w:val="24"/>
          <w:szCs w:val="24"/>
          <w:rtl/>
        </w:rPr>
        <w:t xml:space="preserve">حكام توازنها بضم </w:t>
      </w:r>
      <w:r>
        <w:rPr>
          <w:rFonts w:hint="cs" w:cs="Simplified Arabic"/>
          <w:snapToGrid w:val="0"/>
          <w:sz w:val="24"/>
          <w:szCs w:val="24"/>
          <w:rtl/>
        </w:rPr>
        <w:t>أثقال</w:t>
      </w:r>
      <w:r>
        <w:rPr>
          <w:rFonts w:cs="Simplified Arabic"/>
          <w:snapToGrid w:val="0"/>
          <w:sz w:val="24"/>
          <w:szCs w:val="24"/>
          <w:rtl/>
        </w:rPr>
        <w:t xml:space="preserve"> تثبيتها تثبيتا قويا ضمانا لعدم تأرجحها.</w:t>
      </w:r>
    </w:p>
    <w:p w14:paraId="64B66AEB">
      <w:pPr>
        <w:widowControl w:val="0"/>
        <w:bidi/>
        <w:ind w:left="0" w:right="-1800"/>
        <w:jc w:val="left"/>
        <w:rPr>
          <w:rFonts w:cs="Simplified Arabic"/>
          <w:snapToGrid w:val="0"/>
          <w:sz w:val="24"/>
          <w:szCs w:val="24"/>
        </w:rPr>
      </w:pPr>
      <w:r>
        <w:rPr>
          <w:rFonts w:hint="cs" w:cs="Simplified Arabic"/>
          <w:snapToGrid w:val="0"/>
          <w:sz w:val="24"/>
          <w:szCs w:val="24"/>
          <w:rtl/>
        </w:rPr>
        <w:t xml:space="preserve">9.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تزود الروافع بفرامل ميكانيكية </w:t>
      </w:r>
      <w:r>
        <w:rPr>
          <w:rFonts w:hint="cs" w:cs="Simplified Arabic"/>
          <w:snapToGrid w:val="0"/>
          <w:sz w:val="24"/>
          <w:szCs w:val="24"/>
          <w:rtl/>
        </w:rPr>
        <w:t xml:space="preserve">أو </w:t>
      </w:r>
      <w:r>
        <w:rPr>
          <w:rFonts w:cs="Simplified Arabic"/>
          <w:snapToGrid w:val="0"/>
          <w:sz w:val="24"/>
          <w:szCs w:val="24"/>
          <w:rtl/>
        </w:rPr>
        <w:t>كهربائية وجهاز أمان لمنع سقوط الأحمال المعلقة.</w:t>
      </w:r>
    </w:p>
    <w:p w14:paraId="655DC543">
      <w:pPr>
        <w:widowControl w:val="0"/>
        <w:bidi/>
        <w:ind w:left="0" w:right="-1800"/>
        <w:jc w:val="left"/>
        <w:rPr>
          <w:rFonts w:cs="Simplified Arabic"/>
          <w:snapToGrid w:val="0"/>
          <w:sz w:val="24"/>
          <w:szCs w:val="24"/>
        </w:rPr>
      </w:pPr>
      <w:r>
        <w:rPr>
          <w:rFonts w:hint="cs" w:cs="Simplified Arabic"/>
          <w:snapToGrid w:val="0"/>
          <w:sz w:val="24"/>
          <w:szCs w:val="24"/>
          <w:rtl/>
        </w:rPr>
        <w:t xml:space="preserve">10. </w:t>
      </w:r>
      <w:r>
        <w:rPr>
          <w:rFonts w:cs="Simplified Arabic"/>
          <w:snapToGrid w:val="0"/>
          <w:sz w:val="24"/>
          <w:szCs w:val="24"/>
          <w:rtl/>
        </w:rPr>
        <w:t>يجب تامين نهاية مسار الروافع التي تعمل على قضبان علوية بوسيلة تمنع استمرار الرافعة في الحركة.</w:t>
      </w:r>
    </w:p>
    <w:p w14:paraId="7F7AA610">
      <w:pPr>
        <w:widowControl w:val="0"/>
        <w:bidi/>
        <w:ind w:left="0" w:right="-1800"/>
        <w:jc w:val="left"/>
        <w:rPr>
          <w:rFonts w:cs="Simplified Arabic"/>
          <w:snapToGrid w:val="0"/>
          <w:sz w:val="24"/>
          <w:szCs w:val="24"/>
        </w:rPr>
      </w:pPr>
      <w:r>
        <w:rPr>
          <w:rFonts w:hint="cs" w:cs="Simplified Arabic"/>
          <w:snapToGrid w:val="0"/>
          <w:sz w:val="24"/>
          <w:szCs w:val="24"/>
          <w:rtl/>
        </w:rPr>
        <w:t xml:space="preserve">11. </w:t>
      </w:r>
      <w:r>
        <w:rPr>
          <w:rFonts w:cs="Simplified Arabic"/>
          <w:snapToGrid w:val="0"/>
          <w:sz w:val="24"/>
          <w:szCs w:val="24"/>
          <w:rtl/>
        </w:rPr>
        <w:t>يجب تزويد الروافع التي تستخدم في الطرق العامة بإرشادات التحذير الضوئية والصوتية و</w:t>
      </w:r>
      <w:r>
        <w:rPr>
          <w:rFonts w:hint="cs" w:cs="Simplified Arabic"/>
          <w:snapToGrid w:val="0"/>
          <w:sz w:val="24"/>
          <w:szCs w:val="24"/>
          <w:rtl/>
        </w:rPr>
        <w:t>أ</w:t>
      </w:r>
      <w:r>
        <w:rPr>
          <w:rFonts w:cs="Simplified Arabic"/>
          <w:snapToGrid w:val="0"/>
          <w:sz w:val="24"/>
          <w:szCs w:val="24"/>
          <w:rtl/>
        </w:rPr>
        <w:t>نوار أمامية وخلفي</w:t>
      </w:r>
      <w:r>
        <w:rPr>
          <w:rFonts w:hint="cs" w:cs="Simplified Arabic"/>
          <w:snapToGrid w:val="0"/>
          <w:sz w:val="24"/>
          <w:szCs w:val="24"/>
          <w:rtl/>
        </w:rPr>
        <w:t>ة</w:t>
      </w:r>
      <w:r>
        <w:rPr>
          <w:rFonts w:cs="Simplified Arabic"/>
          <w:snapToGrid w:val="0"/>
          <w:sz w:val="24"/>
          <w:szCs w:val="24"/>
          <w:rtl/>
        </w:rPr>
        <w:t>.</w:t>
      </w:r>
    </w:p>
    <w:p w14:paraId="7F715923">
      <w:pPr>
        <w:widowControl w:val="0"/>
        <w:bidi/>
        <w:ind w:left="0" w:right="-1800"/>
        <w:jc w:val="left"/>
        <w:rPr>
          <w:rFonts w:cs="Simplified Arabic"/>
          <w:snapToGrid w:val="0"/>
          <w:sz w:val="24"/>
          <w:szCs w:val="24"/>
        </w:rPr>
      </w:pPr>
      <w:r>
        <w:rPr>
          <w:rFonts w:hint="cs" w:cs="Simplified Arabic"/>
          <w:snapToGrid w:val="0"/>
          <w:sz w:val="24"/>
          <w:szCs w:val="24"/>
          <w:rtl/>
        </w:rPr>
        <w:t xml:space="preserve">12.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تتوفر لكل رافعة الصيانة الفنية اللازمة وتستبدل الأجزاء </w:t>
      </w:r>
      <w:r>
        <w:rPr>
          <w:rFonts w:hint="cs" w:cs="Simplified Arabic"/>
          <w:snapToGrid w:val="0"/>
          <w:sz w:val="24"/>
          <w:szCs w:val="24"/>
          <w:rtl/>
        </w:rPr>
        <w:t>التالفة</w:t>
      </w:r>
      <w:r>
        <w:rPr>
          <w:rFonts w:cs="Simplified Arabic"/>
          <w:snapToGrid w:val="0"/>
          <w:sz w:val="24"/>
          <w:szCs w:val="24"/>
          <w:rtl/>
        </w:rPr>
        <w:t xml:space="preserve"> أولا بأول .</w:t>
      </w:r>
    </w:p>
    <w:p w14:paraId="2B2BFE87">
      <w:pPr>
        <w:widowControl w:val="0"/>
        <w:bidi/>
        <w:ind w:left="0" w:right="-1800"/>
        <w:jc w:val="left"/>
        <w:rPr>
          <w:rFonts w:cs="Simplified Arabic"/>
          <w:snapToGrid w:val="0"/>
          <w:sz w:val="24"/>
          <w:szCs w:val="24"/>
        </w:rPr>
      </w:pPr>
      <w:r>
        <w:rPr>
          <w:rFonts w:hint="cs" w:cs="Simplified Arabic"/>
          <w:snapToGrid w:val="0"/>
          <w:sz w:val="24"/>
          <w:szCs w:val="24"/>
          <w:rtl/>
        </w:rPr>
        <w:t xml:space="preserve">13.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يخصص لعامل تشغيل الرافعة كابينة بها جميع مفاتيح التشغيل اللازمة وتتوفر فيها جميع الشروط الصحية </w:t>
      </w:r>
      <w:r>
        <w:rPr>
          <w:rFonts w:hint="cs" w:cs="Simplified Arabic"/>
          <w:snapToGrid w:val="0"/>
          <w:sz w:val="24"/>
          <w:szCs w:val="24"/>
          <w:rtl/>
        </w:rPr>
        <w:t>والأمان</w:t>
      </w:r>
      <w:r>
        <w:rPr>
          <w:rFonts w:cs="Simplified Arabic"/>
          <w:snapToGrid w:val="0"/>
          <w:sz w:val="24"/>
          <w:szCs w:val="24"/>
          <w:rtl/>
        </w:rPr>
        <w:t>.</w:t>
      </w:r>
    </w:p>
    <w:p w14:paraId="7F10DC04">
      <w:pPr>
        <w:widowControl w:val="0"/>
        <w:bidi/>
        <w:ind w:left="0" w:right="-1800"/>
        <w:jc w:val="left"/>
        <w:rPr>
          <w:rFonts w:cs="Simplified Arabic"/>
          <w:snapToGrid w:val="0"/>
          <w:sz w:val="24"/>
          <w:szCs w:val="24"/>
        </w:rPr>
      </w:pPr>
      <w:r>
        <w:rPr>
          <w:rFonts w:hint="cs" w:cs="Simplified Arabic"/>
          <w:snapToGrid w:val="0"/>
          <w:sz w:val="24"/>
          <w:szCs w:val="24"/>
          <w:rtl/>
        </w:rPr>
        <w:t xml:space="preserve">14. </w:t>
      </w:r>
      <w:r>
        <w:rPr>
          <w:rFonts w:cs="Simplified Arabic"/>
          <w:snapToGrid w:val="0"/>
          <w:sz w:val="24"/>
          <w:szCs w:val="24"/>
          <w:rtl/>
        </w:rPr>
        <w:t xml:space="preserve">يجب تزويد جميع الممرات العلوية بالروافع والسلالم المؤدية </w:t>
      </w:r>
      <w:r>
        <w:rPr>
          <w:rFonts w:hint="cs" w:cs="Simplified Arabic"/>
          <w:snapToGrid w:val="0"/>
          <w:sz w:val="24"/>
          <w:szCs w:val="24"/>
          <w:rtl/>
        </w:rPr>
        <w:t>إليها</w:t>
      </w:r>
      <w:r>
        <w:rPr>
          <w:rFonts w:cs="Simplified Arabic"/>
          <w:snapToGrid w:val="0"/>
          <w:sz w:val="24"/>
          <w:szCs w:val="24"/>
          <w:rtl/>
        </w:rPr>
        <w:t xml:space="preserve"> بسياجات واقية من السقوط.</w:t>
      </w:r>
    </w:p>
    <w:p w14:paraId="2DF7DB2D">
      <w:pPr>
        <w:widowControl w:val="0"/>
        <w:bidi/>
        <w:ind w:left="0" w:right="-1800"/>
        <w:jc w:val="left"/>
        <w:rPr>
          <w:rFonts w:cs="Simplified Arabic"/>
          <w:snapToGrid w:val="0"/>
          <w:sz w:val="24"/>
          <w:szCs w:val="24"/>
        </w:rPr>
      </w:pPr>
      <w:r>
        <w:rPr>
          <w:rFonts w:hint="cs" w:cs="Simplified Arabic"/>
          <w:snapToGrid w:val="0"/>
          <w:sz w:val="24"/>
          <w:szCs w:val="24"/>
          <w:rtl/>
        </w:rPr>
        <w:t xml:space="preserve">15. </w:t>
      </w:r>
      <w:r>
        <w:rPr>
          <w:rFonts w:cs="Simplified Arabic"/>
          <w:snapToGrid w:val="0"/>
          <w:sz w:val="24"/>
          <w:szCs w:val="24"/>
          <w:rtl/>
        </w:rPr>
        <w:t>يجب تزويد كل رافعة بوسيلة إطفاء حريق مناسبة.</w:t>
      </w:r>
    </w:p>
    <w:p w14:paraId="570B60F4">
      <w:pPr>
        <w:widowControl w:val="0"/>
        <w:bidi/>
        <w:ind w:left="0" w:right="-1800"/>
        <w:jc w:val="left"/>
        <w:rPr>
          <w:rFonts w:cs="Simplified Arabic"/>
          <w:snapToGrid w:val="0"/>
          <w:sz w:val="24"/>
          <w:szCs w:val="24"/>
        </w:rPr>
      </w:pPr>
      <w:r>
        <w:rPr>
          <w:rFonts w:hint="cs" w:cs="Simplified Arabic"/>
          <w:snapToGrid w:val="0"/>
          <w:sz w:val="24"/>
          <w:szCs w:val="24"/>
          <w:rtl/>
        </w:rPr>
        <w:t xml:space="preserve">16. </w:t>
      </w:r>
      <w:r>
        <w:rPr>
          <w:rFonts w:cs="Simplified Arabic"/>
          <w:snapToGrid w:val="0"/>
          <w:sz w:val="24"/>
          <w:szCs w:val="24"/>
          <w:rtl/>
        </w:rPr>
        <w:t>يجب تزويد عامل الإشارة وجميع العمال الموجودين في منطقة التحميل بالخو</w:t>
      </w:r>
      <w:r>
        <w:rPr>
          <w:rFonts w:hint="cs" w:cs="Simplified Arabic"/>
          <w:snapToGrid w:val="0"/>
          <w:sz w:val="24"/>
          <w:szCs w:val="24"/>
          <w:rtl/>
        </w:rPr>
        <w:t>ا</w:t>
      </w:r>
      <w:r>
        <w:rPr>
          <w:rFonts w:cs="Simplified Arabic"/>
          <w:snapToGrid w:val="0"/>
          <w:sz w:val="24"/>
          <w:szCs w:val="24"/>
          <w:rtl/>
        </w:rPr>
        <w:t>ذات الواقية وأحذية السلامة</w:t>
      </w:r>
      <w:r>
        <w:rPr>
          <w:rFonts w:hint="cs" w:cs="Simplified Arabic"/>
          <w:snapToGrid w:val="0"/>
          <w:sz w:val="24"/>
          <w:szCs w:val="24"/>
          <w:rtl/>
        </w:rPr>
        <w:t xml:space="preserve"> والملابس الواقية</w:t>
      </w:r>
      <w:r>
        <w:rPr>
          <w:rFonts w:cs="Simplified Arabic"/>
          <w:snapToGrid w:val="0"/>
          <w:sz w:val="24"/>
          <w:szCs w:val="24"/>
          <w:rtl/>
        </w:rPr>
        <w:t>.</w:t>
      </w:r>
    </w:p>
    <w:p w14:paraId="2DF0FEC9">
      <w:pPr>
        <w:widowControl w:val="0"/>
        <w:bidi/>
        <w:ind w:left="0" w:right="-1800"/>
        <w:jc w:val="left"/>
        <w:rPr>
          <w:rFonts w:hint="cs" w:cs="Simplified Arabic"/>
          <w:snapToGrid w:val="0"/>
          <w:sz w:val="24"/>
          <w:szCs w:val="24"/>
        </w:rPr>
      </w:pPr>
    </w:p>
    <w:p w14:paraId="79CDA780">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المصاعد:</w:t>
      </w:r>
    </w:p>
    <w:p w14:paraId="21E79749">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تزويد كابينة المصعد بأبواب متصلة اتصالا ميكانيكيا </w:t>
      </w:r>
      <w:r>
        <w:rPr>
          <w:rFonts w:hint="cs" w:cs="Simplified Arabic"/>
          <w:snapToGrid w:val="0"/>
          <w:sz w:val="24"/>
          <w:szCs w:val="24"/>
          <w:rtl/>
        </w:rPr>
        <w:t>أو</w:t>
      </w:r>
      <w:r>
        <w:rPr>
          <w:rFonts w:cs="Simplified Arabic"/>
          <w:snapToGrid w:val="0"/>
          <w:sz w:val="24"/>
          <w:szCs w:val="24"/>
          <w:rtl/>
        </w:rPr>
        <w:t xml:space="preserve"> كهربائيا بمصدر الحركة بحيث لا تفتح </w:t>
      </w:r>
      <w:r>
        <w:rPr>
          <w:rFonts w:hint="cs" w:cs="Simplified Arabic"/>
          <w:snapToGrid w:val="0"/>
          <w:sz w:val="24"/>
          <w:szCs w:val="24"/>
          <w:rtl/>
        </w:rPr>
        <w:t>إلا</w:t>
      </w:r>
      <w:r>
        <w:rPr>
          <w:rFonts w:cs="Simplified Arabic"/>
          <w:snapToGrid w:val="0"/>
          <w:sz w:val="24"/>
          <w:szCs w:val="24"/>
          <w:rtl/>
        </w:rPr>
        <w:t xml:space="preserve"> عند توقف الكابينة عند فتحات الأدوار، كما يجب </w:t>
      </w:r>
      <w:r>
        <w:rPr>
          <w:rFonts w:hint="cs" w:cs="Simplified Arabic"/>
          <w:snapToGrid w:val="0"/>
          <w:sz w:val="24"/>
          <w:szCs w:val="24"/>
          <w:rtl/>
        </w:rPr>
        <w:t>أن</w:t>
      </w:r>
      <w:r>
        <w:rPr>
          <w:rFonts w:cs="Simplified Arabic"/>
          <w:snapToGrid w:val="0"/>
          <w:sz w:val="24"/>
          <w:szCs w:val="24"/>
          <w:rtl/>
        </w:rPr>
        <w:t xml:space="preserve"> لا يتحرك المصعد </w:t>
      </w:r>
      <w:r>
        <w:rPr>
          <w:rFonts w:hint="cs" w:cs="Simplified Arabic"/>
          <w:snapToGrid w:val="0"/>
          <w:sz w:val="24"/>
          <w:szCs w:val="24"/>
          <w:rtl/>
        </w:rPr>
        <w:t>إلا</w:t>
      </w:r>
      <w:r>
        <w:rPr>
          <w:rFonts w:cs="Simplified Arabic"/>
          <w:snapToGrid w:val="0"/>
          <w:sz w:val="24"/>
          <w:szCs w:val="24"/>
          <w:rtl/>
        </w:rPr>
        <w:t xml:space="preserve"> بعد قفل الباب، كما يجب أن لا تفتح أبواب الأدوار إلا عند وقوف </w:t>
      </w:r>
      <w:r>
        <w:rPr>
          <w:rFonts w:hint="cs" w:cs="Simplified Arabic"/>
          <w:snapToGrid w:val="0"/>
          <w:sz w:val="24"/>
          <w:szCs w:val="24"/>
          <w:rtl/>
        </w:rPr>
        <w:t>الكابينة</w:t>
      </w:r>
      <w:r>
        <w:rPr>
          <w:rFonts w:cs="Simplified Arabic"/>
          <w:snapToGrid w:val="0"/>
          <w:sz w:val="24"/>
          <w:szCs w:val="24"/>
          <w:rtl/>
        </w:rPr>
        <w:t xml:space="preserve"> أمامها.</w:t>
      </w:r>
    </w:p>
    <w:p w14:paraId="4F6525F7">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 xml:space="preserve">يجب أن يوضع على كل مصعد بيان التشغيل </w:t>
      </w:r>
      <w:r>
        <w:rPr>
          <w:rFonts w:hint="cs" w:cs="Simplified Arabic"/>
          <w:snapToGrid w:val="0"/>
          <w:sz w:val="24"/>
          <w:szCs w:val="24"/>
          <w:rtl/>
        </w:rPr>
        <w:t>الآمن</w:t>
      </w:r>
      <w:r>
        <w:rPr>
          <w:rFonts w:cs="Simplified Arabic"/>
          <w:snapToGrid w:val="0"/>
          <w:sz w:val="24"/>
          <w:szCs w:val="24"/>
          <w:rtl/>
        </w:rPr>
        <w:t xml:space="preserve"> ولا يجب أن يحمل أكثر من المقرر له.</w:t>
      </w:r>
    </w:p>
    <w:p w14:paraId="0EE00039">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أن لا يدخل في تصنيع الكابينة مواد قابلة لل</w:t>
      </w:r>
      <w:r>
        <w:rPr>
          <w:rFonts w:hint="cs" w:cs="Simplified Arabic"/>
          <w:snapToGrid w:val="0"/>
          <w:sz w:val="24"/>
          <w:szCs w:val="24"/>
          <w:rtl/>
        </w:rPr>
        <w:t>إ</w:t>
      </w:r>
      <w:r>
        <w:rPr>
          <w:rFonts w:cs="Simplified Arabic"/>
          <w:snapToGrid w:val="0"/>
          <w:sz w:val="24"/>
          <w:szCs w:val="24"/>
          <w:rtl/>
        </w:rPr>
        <w:t>شتعال وتزود بوسيلة تهوية وإضاءة مناسبة ووسيلة للاستغاثة في حالة توقف المصعد، وأن لا تقل درجة مقاومة جدران بئر السلم للحريق عن ساعة واحدة على الأقل.</w:t>
      </w:r>
    </w:p>
    <w:p w14:paraId="69CC834D">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يجب إجراء كشف دوري على التوصيلات الكهربائية والمحركات والتروس وإجراء صيانة دورية و</w:t>
      </w:r>
      <w:r>
        <w:rPr>
          <w:rFonts w:hint="cs" w:cs="Simplified Arabic"/>
          <w:snapToGrid w:val="0"/>
          <w:sz w:val="24"/>
          <w:szCs w:val="24"/>
          <w:rtl/>
        </w:rPr>
        <w:t>إ</w:t>
      </w:r>
      <w:r>
        <w:rPr>
          <w:rFonts w:cs="Simplified Arabic"/>
          <w:snapToGrid w:val="0"/>
          <w:sz w:val="24"/>
          <w:szCs w:val="24"/>
          <w:rtl/>
        </w:rPr>
        <w:t xml:space="preserve">صلاح التالف منها فور اكتشاف التلف </w:t>
      </w:r>
      <w:r>
        <w:rPr>
          <w:rFonts w:hint="cs" w:cs="Simplified Arabic"/>
          <w:snapToGrid w:val="0"/>
          <w:sz w:val="24"/>
          <w:szCs w:val="24"/>
          <w:rtl/>
        </w:rPr>
        <w:t>أو</w:t>
      </w:r>
      <w:r>
        <w:rPr>
          <w:rFonts w:cs="Simplified Arabic"/>
          <w:snapToGrid w:val="0"/>
          <w:sz w:val="24"/>
          <w:szCs w:val="24"/>
          <w:rtl/>
        </w:rPr>
        <w:t xml:space="preserve"> العطل، كما يجب إعداد سجل خاص تسجل فيه نتيجة هذه الفحوصات.</w:t>
      </w:r>
    </w:p>
    <w:p w14:paraId="6AD5FC22">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 إحاطة مسار (الكابين) عند الأدوار ب</w:t>
      </w:r>
      <w:r>
        <w:rPr>
          <w:rFonts w:hint="cs" w:cs="Simplified Arabic"/>
          <w:snapToGrid w:val="0"/>
          <w:sz w:val="24"/>
          <w:szCs w:val="24"/>
          <w:rtl/>
        </w:rPr>
        <w:t>جدران</w:t>
      </w:r>
      <w:r>
        <w:rPr>
          <w:rFonts w:cs="Simplified Arabic"/>
          <w:snapToGrid w:val="0"/>
          <w:sz w:val="24"/>
          <w:szCs w:val="24"/>
          <w:rtl/>
        </w:rPr>
        <w:t xml:space="preserve"> </w:t>
      </w:r>
      <w:r>
        <w:rPr>
          <w:rFonts w:hint="cs" w:cs="Simplified Arabic"/>
          <w:snapToGrid w:val="0"/>
          <w:sz w:val="24"/>
          <w:szCs w:val="24"/>
          <w:rtl/>
        </w:rPr>
        <w:t>أو</w:t>
      </w:r>
      <w:r>
        <w:rPr>
          <w:rFonts w:cs="Simplified Arabic"/>
          <w:snapToGrid w:val="0"/>
          <w:sz w:val="24"/>
          <w:szCs w:val="24"/>
          <w:rtl/>
        </w:rPr>
        <w:t xml:space="preserve"> أسوار تمنع دخول الأشخاص </w:t>
      </w:r>
      <w:r>
        <w:rPr>
          <w:rFonts w:hint="cs" w:cs="Simplified Arabic"/>
          <w:snapToGrid w:val="0"/>
          <w:sz w:val="24"/>
          <w:szCs w:val="24"/>
          <w:rtl/>
        </w:rPr>
        <w:t>إلى</w:t>
      </w:r>
      <w:r>
        <w:rPr>
          <w:rFonts w:cs="Simplified Arabic"/>
          <w:snapToGrid w:val="0"/>
          <w:sz w:val="24"/>
          <w:szCs w:val="24"/>
          <w:rtl/>
        </w:rPr>
        <w:t xml:space="preserve"> بئر المصعد وتزويدها بأبواب لا تفتح أثناء تحرك المصعد.</w:t>
      </w:r>
    </w:p>
    <w:p w14:paraId="12F21706">
      <w:pPr>
        <w:widowControl w:val="0"/>
        <w:bidi/>
        <w:ind w:left="0" w:right="-1800"/>
        <w:jc w:val="left"/>
        <w:rPr>
          <w:rFont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tl/>
        </w:rPr>
        <w:t xml:space="preserve">جب تخصيص مصاعد للأشخاص وأخرى للبضائع ويكتب علــى مصاعد البضائع (مصعد للبضائع وممنوع استعماله لنقل الأشخاص) وكذلك على كافة منافذ المصعد. </w:t>
      </w:r>
    </w:p>
    <w:p w14:paraId="4C2417EB">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 xml:space="preserve">يجب تزويد المصعد بفرامل إيقاف عند حدوث أي خطر، وتعمل هذه الفرامل أيضا على ثبات المصعد في مكانه فورا </w:t>
      </w:r>
      <w:r>
        <w:rPr>
          <w:rFonts w:hint="cs" w:cs="Simplified Arabic"/>
          <w:snapToGrid w:val="0"/>
          <w:sz w:val="24"/>
          <w:szCs w:val="24"/>
          <w:rtl/>
        </w:rPr>
        <w:t>إذا</w:t>
      </w:r>
      <w:r>
        <w:rPr>
          <w:rFonts w:cs="Simplified Arabic"/>
          <w:snapToGrid w:val="0"/>
          <w:sz w:val="24"/>
          <w:szCs w:val="24"/>
          <w:rtl/>
        </w:rPr>
        <w:t xml:space="preserve"> قطع حبل الجر، </w:t>
      </w:r>
      <w:r>
        <w:rPr>
          <w:rFonts w:hint="cs" w:cs="Simplified Arabic"/>
          <w:snapToGrid w:val="0"/>
          <w:sz w:val="24"/>
          <w:szCs w:val="24"/>
          <w:rtl/>
        </w:rPr>
        <w:t>أو</w:t>
      </w:r>
      <w:r>
        <w:rPr>
          <w:rFonts w:cs="Simplified Arabic"/>
          <w:snapToGrid w:val="0"/>
          <w:sz w:val="24"/>
          <w:szCs w:val="24"/>
          <w:rtl/>
        </w:rPr>
        <w:t xml:space="preserve"> عند حدوث ارتخاء فيه </w:t>
      </w:r>
      <w:r>
        <w:rPr>
          <w:rFonts w:hint="cs" w:cs="Simplified Arabic"/>
          <w:snapToGrid w:val="0"/>
          <w:sz w:val="24"/>
          <w:szCs w:val="24"/>
          <w:rtl/>
        </w:rPr>
        <w:t>أو</w:t>
      </w:r>
      <w:r>
        <w:rPr>
          <w:rFonts w:cs="Simplified Arabic"/>
          <w:snapToGrid w:val="0"/>
          <w:sz w:val="24"/>
          <w:szCs w:val="24"/>
          <w:rtl/>
        </w:rPr>
        <w:t xml:space="preserve"> عند زيادة السرعة زيادة غير عادية.</w:t>
      </w:r>
    </w:p>
    <w:p w14:paraId="4B7202F4">
      <w:pPr>
        <w:widowControl w:val="0"/>
        <w:bidi/>
        <w:ind w:left="0" w:right="-1800"/>
        <w:jc w:val="left"/>
        <w:rPr>
          <w:rFonts w:cs="Simplified Arabic"/>
          <w:snapToGrid w:val="0"/>
          <w:sz w:val="24"/>
          <w:szCs w:val="24"/>
        </w:rPr>
      </w:pPr>
      <w:r>
        <w:rPr>
          <w:rFonts w:hint="cs" w:cs="Simplified Arabic"/>
          <w:snapToGrid w:val="0"/>
          <w:sz w:val="24"/>
          <w:szCs w:val="24"/>
          <w:rtl/>
        </w:rPr>
        <w:t xml:space="preserve">8. </w:t>
      </w:r>
      <w:r>
        <w:rPr>
          <w:rFonts w:cs="Simplified Arabic"/>
          <w:snapToGrid w:val="0"/>
          <w:sz w:val="24"/>
          <w:szCs w:val="24"/>
          <w:rtl/>
        </w:rPr>
        <w:t xml:space="preserve">يجب تزويد المصعد بأثقال اتزان تتصل بحبال الجر حتى لا تتعرض محركات التشغيل للأحمال المفاجئة </w:t>
      </w:r>
      <w:r>
        <w:rPr>
          <w:rFonts w:hint="cs" w:cs="Simplified Arabic"/>
          <w:snapToGrid w:val="0"/>
          <w:sz w:val="24"/>
          <w:szCs w:val="24"/>
          <w:rtl/>
        </w:rPr>
        <w:t>أو</w:t>
      </w:r>
      <w:r>
        <w:rPr>
          <w:rFonts w:cs="Simplified Arabic"/>
          <w:snapToGrid w:val="0"/>
          <w:sz w:val="24"/>
          <w:szCs w:val="24"/>
          <w:rtl/>
        </w:rPr>
        <w:t xml:space="preserve"> النقص المفاجئ للأحمال، كما تساعد في حالة الجر باليد.</w:t>
      </w:r>
    </w:p>
    <w:p w14:paraId="78A8266C">
      <w:pPr>
        <w:widowControl w:val="0"/>
        <w:bidi/>
        <w:ind w:left="0" w:right="-1800"/>
        <w:jc w:val="left"/>
        <w:rPr>
          <w:rFonts w:cs="Simplified Arabic"/>
          <w:snapToGrid w:val="0"/>
          <w:sz w:val="24"/>
          <w:szCs w:val="24"/>
        </w:rPr>
      </w:pPr>
      <w:r>
        <w:rPr>
          <w:rFonts w:hint="cs" w:cs="Simplified Arabic"/>
          <w:snapToGrid w:val="0"/>
          <w:sz w:val="24"/>
          <w:szCs w:val="24"/>
          <w:rtl/>
        </w:rPr>
        <w:t xml:space="preserve">9.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يكون كل كابل للتعليق من قطعة واحدة.</w:t>
      </w:r>
    </w:p>
    <w:p w14:paraId="31668D39">
      <w:pPr>
        <w:widowControl w:val="0"/>
        <w:bidi/>
        <w:ind w:left="0" w:right="-1800"/>
        <w:jc w:val="left"/>
        <w:rPr>
          <w:rFonts w:cs="Simplified Arabic"/>
          <w:snapToGrid w:val="0"/>
          <w:sz w:val="24"/>
          <w:szCs w:val="24"/>
        </w:rPr>
      </w:pPr>
      <w:r>
        <w:rPr>
          <w:rFonts w:hint="cs" w:cs="Simplified Arabic"/>
          <w:snapToGrid w:val="0"/>
          <w:sz w:val="24"/>
          <w:szCs w:val="24"/>
          <w:rtl/>
        </w:rPr>
        <w:t>10. إذا</w:t>
      </w:r>
      <w:r>
        <w:rPr>
          <w:rFonts w:cs="Simplified Arabic"/>
          <w:snapToGrid w:val="0"/>
          <w:sz w:val="24"/>
          <w:szCs w:val="24"/>
          <w:rtl/>
        </w:rPr>
        <w:t xml:space="preserve"> كان عدد كابلات التعليق اثنين </w:t>
      </w:r>
      <w:r>
        <w:rPr>
          <w:rFonts w:hint="cs" w:cs="Simplified Arabic"/>
          <w:snapToGrid w:val="0"/>
          <w:sz w:val="24"/>
          <w:szCs w:val="24"/>
          <w:rtl/>
        </w:rPr>
        <w:t>أو</w:t>
      </w:r>
      <w:r>
        <w:rPr>
          <w:rFonts w:cs="Simplified Arabic"/>
          <w:snapToGrid w:val="0"/>
          <w:sz w:val="24"/>
          <w:szCs w:val="24"/>
          <w:rtl/>
        </w:rPr>
        <w:t xml:space="preserve"> ثلاثة فيجب توزيع الحمولة بينها بالتساوي.</w:t>
      </w:r>
    </w:p>
    <w:p w14:paraId="2C5FFEC2">
      <w:pPr>
        <w:widowControl w:val="0"/>
        <w:bidi/>
        <w:ind w:left="0" w:right="-1800"/>
        <w:jc w:val="left"/>
        <w:rPr>
          <w:rFonts w:cs="Simplified Arabic"/>
          <w:snapToGrid w:val="0"/>
          <w:sz w:val="24"/>
          <w:szCs w:val="24"/>
        </w:rPr>
      </w:pPr>
      <w:r>
        <w:rPr>
          <w:rFonts w:hint="cs" w:cs="Simplified Arabic"/>
          <w:snapToGrid w:val="0"/>
          <w:sz w:val="24"/>
          <w:szCs w:val="24"/>
          <w:rtl/>
        </w:rPr>
        <w:t xml:space="preserve">11. </w:t>
      </w:r>
      <w:r>
        <w:rPr>
          <w:rFonts w:cs="Simplified Arabic"/>
          <w:snapToGrid w:val="0"/>
          <w:sz w:val="24"/>
          <w:szCs w:val="24"/>
          <w:rtl/>
        </w:rPr>
        <w:t xml:space="preserve">يجب التأكد من </w:t>
      </w:r>
      <w:r>
        <w:rPr>
          <w:rFonts w:hint="cs" w:cs="Simplified Arabic"/>
          <w:snapToGrid w:val="0"/>
          <w:sz w:val="24"/>
          <w:szCs w:val="24"/>
          <w:rtl/>
        </w:rPr>
        <w:t>أن</w:t>
      </w:r>
      <w:r>
        <w:rPr>
          <w:rFonts w:cs="Simplified Arabic"/>
          <w:snapToGrid w:val="0"/>
          <w:sz w:val="24"/>
          <w:szCs w:val="24"/>
          <w:rtl/>
        </w:rPr>
        <w:t xml:space="preserve"> حبال الجر في حالة جيدة دائما، كما يجب صيانتها دوريا.</w:t>
      </w:r>
    </w:p>
    <w:p w14:paraId="4B757AA4">
      <w:pPr>
        <w:widowControl w:val="0"/>
        <w:bidi/>
        <w:ind w:left="0" w:right="-1800"/>
        <w:jc w:val="left"/>
        <w:rPr>
          <w:rFonts w:hint="cs" w:cs="Simplified Arabic"/>
          <w:snapToGrid w:val="0"/>
          <w:sz w:val="24"/>
          <w:szCs w:val="24"/>
        </w:rPr>
      </w:pPr>
      <w:r>
        <w:rPr>
          <w:rFonts w:hint="cs" w:cs="Simplified Arabic"/>
          <w:snapToGrid w:val="0"/>
          <w:sz w:val="24"/>
          <w:szCs w:val="24"/>
          <w:rtl/>
        </w:rPr>
        <w:t xml:space="preserve">12. </w:t>
      </w:r>
      <w:r>
        <w:rPr>
          <w:rFonts w:cs="Simplified Arabic"/>
          <w:snapToGrid w:val="0"/>
          <w:sz w:val="24"/>
          <w:szCs w:val="24"/>
          <w:rtl/>
        </w:rPr>
        <w:t xml:space="preserve">تراعى التعليمات </w:t>
      </w:r>
      <w:r>
        <w:rPr>
          <w:rFonts w:hint="cs" w:cs="Simplified Arabic"/>
          <w:snapToGrid w:val="0"/>
          <w:sz w:val="24"/>
          <w:szCs w:val="24"/>
          <w:rtl/>
        </w:rPr>
        <w:t>أو</w:t>
      </w:r>
      <w:r>
        <w:rPr>
          <w:rFonts w:cs="Simplified Arabic"/>
          <w:snapToGrid w:val="0"/>
          <w:sz w:val="24"/>
          <w:szCs w:val="24"/>
          <w:rtl/>
        </w:rPr>
        <w:t xml:space="preserve"> المواصفات</w:t>
      </w:r>
      <w:r>
        <w:rPr>
          <w:rFonts w:hint="cs" w:cs="Simplified Arabic"/>
          <w:snapToGrid w:val="0"/>
          <w:sz w:val="24"/>
          <w:szCs w:val="24"/>
          <w:rtl/>
        </w:rPr>
        <w:t xml:space="preserve"> والمقاييس</w:t>
      </w:r>
      <w:r>
        <w:rPr>
          <w:rFonts w:cs="Simplified Arabic"/>
          <w:snapToGrid w:val="0"/>
          <w:sz w:val="24"/>
          <w:szCs w:val="24"/>
          <w:rtl/>
        </w:rPr>
        <w:t xml:space="preserve"> التي تصدر عن الجهات المختصة.</w:t>
      </w:r>
    </w:p>
    <w:p w14:paraId="6432CEB5">
      <w:pPr>
        <w:widowControl w:val="0"/>
        <w:bidi/>
        <w:ind w:left="0" w:right="-1800"/>
        <w:jc w:val="left"/>
        <w:rPr>
          <w:rFonts w:cs="Simplified Arabic"/>
          <w:snapToGrid w:val="0"/>
          <w:sz w:val="24"/>
          <w:szCs w:val="24"/>
        </w:rPr>
      </w:pPr>
    </w:p>
    <w:p w14:paraId="156E5D7E">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Pr>
        <w:t xml:space="preserve">- </w:t>
      </w:r>
      <w:r>
        <w:rPr>
          <w:rFonts w:cs="Simplified Arabic"/>
          <w:snapToGrid w:val="0"/>
          <w:sz w:val="24"/>
          <w:szCs w:val="24"/>
          <w:rtl/>
        </w:rPr>
        <w:t>الجرارات والعربات الناقلة:</w:t>
      </w:r>
    </w:p>
    <w:p w14:paraId="3B21CD2E">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تكون وصلات الجرارات والعربات الناقلة من مادة صلبة وسليمة ومزوده بأقفال تمنع انفصالها، حتى لا يندفع الجرار </w:t>
      </w:r>
      <w:r>
        <w:rPr>
          <w:rFonts w:hint="cs" w:cs="Simplified Arabic"/>
          <w:snapToGrid w:val="0"/>
          <w:sz w:val="24"/>
          <w:szCs w:val="24"/>
          <w:rtl/>
        </w:rPr>
        <w:t>بعيد</w:t>
      </w:r>
      <w:r>
        <w:rPr>
          <w:rFonts w:cs="Simplified Arabic"/>
          <w:snapToGrid w:val="0"/>
          <w:sz w:val="24"/>
          <w:szCs w:val="24"/>
          <w:rtl/>
        </w:rPr>
        <w:t xml:space="preserve">ا عن العربة الساحبة </w:t>
      </w:r>
      <w:r>
        <w:rPr>
          <w:rFonts w:hint="cs" w:cs="Simplified Arabic"/>
          <w:snapToGrid w:val="0"/>
          <w:sz w:val="24"/>
          <w:szCs w:val="24"/>
          <w:rtl/>
        </w:rPr>
        <w:t>أو</w:t>
      </w:r>
      <w:r>
        <w:rPr>
          <w:rFonts w:cs="Simplified Arabic"/>
          <w:snapToGrid w:val="0"/>
          <w:sz w:val="24"/>
          <w:szCs w:val="24"/>
          <w:rtl/>
        </w:rPr>
        <w:t xml:space="preserve"> الدافعة لها في المنحدرات </w:t>
      </w:r>
      <w:r>
        <w:rPr>
          <w:rFonts w:hint="cs" w:cs="Simplified Arabic"/>
          <w:snapToGrid w:val="0"/>
          <w:sz w:val="24"/>
          <w:szCs w:val="24"/>
          <w:rtl/>
        </w:rPr>
        <w:t>أو</w:t>
      </w:r>
      <w:r>
        <w:rPr>
          <w:rFonts w:cs="Simplified Arabic"/>
          <w:snapToGrid w:val="0"/>
          <w:sz w:val="24"/>
          <w:szCs w:val="24"/>
          <w:rtl/>
        </w:rPr>
        <w:t xml:space="preserve"> المرتفعات.</w:t>
      </w:r>
    </w:p>
    <w:p w14:paraId="3610CC4D">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 xml:space="preserve">يجب توزيع الأحمال على الجرار </w:t>
      </w:r>
      <w:r>
        <w:rPr>
          <w:rFonts w:hint="cs" w:cs="Simplified Arabic"/>
          <w:snapToGrid w:val="0"/>
          <w:sz w:val="24"/>
          <w:szCs w:val="24"/>
          <w:rtl/>
        </w:rPr>
        <w:t>أو</w:t>
      </w:r>
      <w:r>
        <w:rPr>
          <w:rFonts w:cs="Simplified Arabic"/>
          <w:snapToGrid w:val="0"/>
          <w:sz w:val="24"/>
          <w:szCs w:val="24"/>
          <w:rtl/>
        </w:rPr>
        <w:t xml:space="preserve"> الناقلة </w:t>
      </w:r>
      <w:r>
        <w:rPr>
          <w:rFonts w:hint="cs" w:cs="Simplified Arabic"/>
          <w:snapToGrid w:val="0"/>
          <w:sz w:val="24"/>
          <w:szCs w:val="24"/>
          <w:rtl/>
        </w:rPr>
        <w:t>توزيعا منتظم</w:t>
      </w:r>
      <w:r>
        <w:rPr>
          <w:rFonts w:hint="eastAsia" w:cs="Simplified Arabic"/>
          <w:snapToGrid w:val="0"/>
          <w:sz w:val="24"/>
          <w:szCs w:val="24"/>
          <w:rtl/>
        </w:rPr>
        <w:t>ا</w:t>
      </w:r>
      <w:r>
        <w:rPr>
          <w:rFonts w:cs="Simplified Arabic"/>
          <w:snapToGrid w:val="0"/>
          <w:sz w:val="24"/>
          <w:szCs w:val="24"/>
          <w:rtl/>
        </w:rPr>
        <w:t xml:space="preserve"> على </w:t>
      </w:r>
      <w:r>
        <w:rPr>
          <w:rFonts w:hint="cs" w:cs="Simplified Arabic"/>
          <w:snapToGrid w:val="0"/>
          <w:sz w:val="24"/>
          <w:szCs w:val="24"/>
          <w:rtl/>
        </w:rPr>
        <w:t>ال</w:t>
      </w:r>
      <w:r>
        <w:rPr>
          <w:rFonts w:cs="Simplified Arabic"/>
          <w:snapToGrid w:val="0"/>
          <w:sz w:val="24"/>
          <w:szCs w:val="24"/>
          <w:rtl/>
        </w:rPr>
        <w:t xml:space="preserve">عجلات حتى لا يؤدي عدم انتظامها </w:t>
      </w:r>
      <w:r>
        <w:rPr>
          <w:rFonts w:hint="cs" w:cs="Simplified Arabic"/>
          <w:snapToGrid w:val="0"/>
          <w:sz w:val="24"/>
          <w:szCs w:val="24"/>
          <w:rtl/>
        </w:rPr>
        <w:t>إلى</w:t>
      </w:r>
      <w:r>
        <w:rPr>
          <w:rFonts w:cs="Simplified Arabic"/>
          <w:snapToGrid w:val="0"/>
          <w:sz w:val="24"/>
          <w:szCs w:val="24"/>
          <w:rtl/>
        </w:rPr>
        <w:t xml:space="preserve"> انقلاب الجرار </w:t>
      </w:r>
      <w:r>
        <w:rPr>
          <w:rFonts w:hint="cs" w:cs="Simplified Arabic"/>
          <w:snapToGrid w:val="0"/>
          <w:sz w:val="24"/>
          <w:szCs w:val="24"/>
          <w:rtl/>
        </w:rPr>
        <w:t>أو</w:t>
      </w:r>
      <w:r>
        <w:rPr>
          <w:rFonts w:cs="Simplified Arabic"/>
          <w:snapToGrid w:val="0"/>
          <w:sz w:val="24"/>
          <w:szCs w:val="24"/>
          <w:rtl/>
        </w:rPr>
        <w:t xml:space="preserve"> الناقلة.</w:t>
      </w:r>
    </w:p>
    <w:p w14:paraId="5FF13404">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 xml:space="preserve">يجب جعل الرؤية واضحة أمام سائق الجرار </w:t>
      </w:r>
      <w:r>
        <w:rPr>
          <w:rFonts w:hint="cs" w:cs="Simplified Arabic"/>
          <w:snapToGrid w:val="0"/>
          <w:sz w:val="24"/>
          <w:szCs w:val="24"/>
          <w:rtl/>
        </w:rPr>
        <w:t>أو</w:t>
      </w:r>
      <w:r>
        <w:rPr>
          <w:rFonts w:cs="Simplified Arabic"/>
          <w:snapToGrid w:val="0"/>
          <w:sz w:val="24"/>
          <w:szCs w:val="24"/>
          <w:rtl/>
        </w:rPr>
        <w:t xml:space="preserve"> العربة الناقلة في حالة تحميلها بأحمال عالية تحجب عنه الرؤية (أمامه ووراءه) تفاديا لحوادث التصادم.</w:t>
      </w:r>
    </w:p>
    <w:p w14:paraId="2972E5B3">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يجب تزويد السائق بوسائل الوقاية المناسبة، ففي حالة العربات الناقلة التي تستخدم في رفع الأحمال يجب تزويد مكان جلوس السائق بسقف واق ضد سقوط الأحمال.</w:t>
      </w:r>
    </w:p>
    <w:p w14:paraId="361B60AD">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 xml:space="preserve">يجب </w:t>
      </w:r>
      <w:r>
        <w:rPr>
          <w:rFonts w:hint="cs" w:cs="Simplified Arabic"/>
          <w:snapToGrid w:val="0"/>
          <w:sz w:val="24"/>
          <w:szCs w:val="24"/>
          <w:rtl/>
        </w:rPr>
        <w:t>ألا</w:t>
      </w:r>
      <w:r>
        <w:rPr>
          <w:rFonts w:cs="Simplified Arabic"/>
          <w:snapToGrid w:val="0"/>
          <w:sz w:val="24"/>
          <w:szCs w:val="24"/>
          <w:rtl/>
        </w:rPr>
        <w:t xml:space="preserve"> يسمح للعمال بركوب الجرارات </w:t>
      </w:r>
      <w:r>
        <w:rPr>
          <w:rFonts w:hint="cs" w:cs="Simplified Arabic"/>
          <w:snapToGrid w:val="0"/>
          <w:sz w:val="24"/>
          <w:szCs w:val="24"/>
          <w:rtl/>
        </w:rPr>
        <w:t>أو</w:t>
      </w:r>
      <w:r>
        <w:rPr>
          <w:rFonts w:cs="Simplified Arabic"/>
          <w:snapToGrid w:val="0"/>
          <w:sz w:val="24"/>
          <w:szCs w:val="24"/>
          <w:rtl/>
        </w:rPr>
        <w:t xml:space="preserve"> العربات الناقلة ما عدا سائقها فقط </w:t>
      </w:r>
      <w:r>
        <w:rPr>
          <w:rFonts w:hint="cs" w:cs="Simplified Arabic"/>
          <w:snapToGrid w:val="0"/>
          <w:sz w:val="24"/>
          <w:szCs w:val="24"/>
          <w:rtl/>
        </w:rPr>
        <w:t>إلا</w:t>
      </w:r>
      <w:r>
        <w:rPr>
          <w:rFonts w:cs="Simplified Arabic"/>
          <w:snapToGrid w:val="0"/>
          <w:sz w:val="24"/>
          <w:szCs w:val="24"/>
          <w:rtl/>
        </w:rPr>
        <w:t xml:space="preserve"> </w:t>
      </w:r>
      <w:r>
        <w:rPr>
          <w:rFonts w:hint="cs" w:cs="Simplified Arabic"/>
          <w:snapToGrid w:val="0"/>
          <w:sz w:val="24"/>
          <w:szCs w:val="24"/>
          <w:rtl/>
        </w:rPr>
        <w:t>إذا</w:t>
      </w:r>
      <w:r>
        <w:rPr>
          <w:rFonts w:cs="Simplified Arabic"/>
          <w:snapToGrid w:val="0"/>
          <w:sz w:val="24"/>
          <w:szCs w:val="24"/>
          <w:rtl/>
        </w:rPr>
        <w:t xml:space="preserve"> كانت مجهزة بمقاعد للركاب.</w:t>
      </w:r>
    </w:p>
    <w:p w14:paraId="11DF089A">
      <w:pPr>
        <w:widowControl w:val="0"/>
        <w:bidi/>
        <w:ind w:left="0" w:right="-1800"/>
        <w:jc w:val="left"/>
        <w:rPr>
          <w:rFonts w:cs="Simplified Arabic"/>
          <w:snapToGrid w:val="0"/>
          <w:sz w:val="24"/>
          <w:szCs w:val="24"/>
        </w:rPr>
      </w:pPr>
      <w:r>
        <w:rPr>
          <w:rFonts w:hint="cs" w:cs="Simplified Arabic"/>
          <w:snapToGrid w:val="0"/>
          <w:sz w:val="24"/>
          <w:szCs w:val="24"/>
          <w:rtl/>
        </w:rPr>
        <w:t>6. إذا</w:t>
      </w:r>
      <w:r>
        <w:rPr>
          <w:rFonts w:cs="Simplified Arabic"/>
          <w:snapToGrid w:val="0"/>
          <w:sz w:val="24"/>
          <w:szCs w:val="24"/>
          <w:rtl/>
        </w:rPr>
        <w:t xml:space="preserve"> كانت محركات الجرارات </w:t>
      </w:r>
      <w:r>
        <w:rPr>
          <w:rFonts w:hint="cs" w:cs="Simplified Arabic"/>
          <w:snapToGrid w:val="0"/>
          <w:sz w:val="24"/>
          <w:szCs w:val="24"/>
          <w:rtl/>
        </w:rPr>
        <w:t>أو</w:t>
      </w:r>
      <w:r>
        <w:rPr>
          <w:rFonts w:cs="Simplified Arabic"/>
          <w:snapToGrid w:val="0"/>
          <w:sz w:val="24"/>
          <w:szCs w:val="24"/>
          <w:rtl/>
        </w:rPr>
        <w:t xml:space="preserve"> العربات الناقلة تعمل بوقود يصدر عنه غازات ضارة فيجب </w:t>
      </w:r>
      <w:r>
        <w:rPr>
          <w:rFonts w:hint="cs" w:cs="Simplified Arabic"/>
          <w:snapToGrid w:val="0"/>
          <w:sz w:val="24"/>
          <w:szCs w:val="24"/>
          <w:rtl/>
        </w:rPr>
        <w:t>أن</w:t>
      </w:r>
      <w:r>
        <w:rPr>
          <w:rFonts w:cs="Simplified Arabic"/>
          <w:snapToGrid w:val="0"/>
          <w:sz w:val="24"/>
          <w:szCs w:val="24"/>
          <w:rtl/>
        </w:rPr>
        <w:t xml:space="preserve"> يكون المكان المستعمل فيه الناقلة جيد التهوية بحيث لا تتعدى نسبة تركيز هذه الغازات في جو مكان العمل الحدود المسموح بها، كما يجب عدم استخدام هذه المعدات في مكان مغلق لمدة طويلة</w:t>
      </w:r>
      <w:r>
        <w:rPr>
          <w:rFonts w:hint="cs" w:cs="Simplified Arabic"/>
          <w:snapToGrid w:val="0"/>
          <w:sz w:val="24"/>
          <w:szCs w:val="24"/>
          <w:rtl/>
        </w:rPr>
        <w:t xml:space="preserve"> واستبدالها بناقلات لا يصد</w:t>
      </w:r>
      <w:r>
        <w:rPr>
          <w:rFonts w:hint="eastAsia" w:cs="Simplified Arabic"/>
          <w:snapToGrid w:val="0"/>
          <w:sz w:val="24"/>
          <w:szCs w:val="24"/>
          <w:rtl/>
        </w:rPr>
        <w:t>ر</w:t>
      </w:r>
      <w:r>
        <w:rPr>
          <w:rFonts w:hint="cs" w:cs="Simplified Arabic"/>
          <w:snapToGrid w:val="0"/>
          <w:sz w:val="24"/>
          <w:szCs w:val="24"/>
          <w:rtl/>
        </w:rPr>
        <w:t xml:space="preserve"> عنها ملوثات</w:t>
      </w:r>
      <w:r>
        <w:rPr>
          <w:rFonts w:cs="Simplified Arabic"/>
          <w:snapToGrid w:val="0"/>
          <w:sz w:val="24"/>
          <w:szCs w:val="24"/>
          <w:rtl/>
        </w:rPr>
        <w:t>.</w:t>
      </w:r>
    </w:p>
    <w:p w14:paraId="6874BE14">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 xml:space="preserve">عند استخدام العربات الناقلة في نقل أنابيب </w:t>
      </w:r>
      <w:r>
        <w:rPr>
          <w:rFonts w:hint="cs" w:cs="Simplified Arabic"/>
          <w:snapToGrid w:val="0"/>
          <w:sz w:val="24"/>
          <w:szCs w:val="24"/>
          <w:rtl/>
        </w:rPr>
        <w:t>وأعمدة</w:t>
      </w:r>
      <w:r>
        <w:rPr>
          <w:rFonts w:cs="Simplified Arabic"/>
          <w:snapToGrid w:val="0"/>
          <w:sz w:val="24"/>
          <w:szCs w:val="24"/>
          <w:rtl/>
        </w:rPr>
        <w:t xml:space="preserve"> طويلة أطول من قاعدة الناقلة فيجب </w:t>
      </w:r>
      <w:r>
        <w:rPr>
          <w:rFonts w:hint="cs" w:cs="Simplified Arabic"/>
          <w:snapToGrid w:val="0"/>
          <w:sz w:val="24"/>
          <w:szCs w:val="24"/>
          <w:rtl/>
        </w:rPr>
        <w:t>أن</w:t>
      </w:r>
      <w:r>
        <w:rPr>
          <w:rFonts w:cs="Simplified Arabic"/>
          <w:snapToGrid w:val="0"/>
          <w:sz w:val="24"/>
          <w:szCs w:val="24"/>
          <w:rtl/>
        </w:rPr>
        <w:t xml:space="preserve"> يعلق في نهاية الأنابيب </w:t>
      </w:r>
      <w:r>
        <w:rPr>
          <w:rFonts w:hint="cs" w:cs="Simplified Arabic"/>
          <w:snapToGrid w:val="0"/>
          <w:sz w:val="24"/>
          <w:szCs w:val="24"/>
          <w:rtl/>
        </w:rPr>
        <w:t>أو</w:t>
      </w:r>
      <w:r>
        <w:rPr>
          <w:rFonts w:cs="Simplified Arabic"/>
          <w:snapToGrid w:val="0"/>
          <w:sz w:val="24"/>
          <w:szCs w:val="24"/>
          <w:rtl/>
        </w:rPr>
        <w:t xml:space="preserve"> الأعمدة إشارات تحذير ظاهرة </w:t>
      </w:r>
      <w:r>
        <w:rPr>
          <w:rFonts w:hint="cs" w:cs="Simplified Arabic"/>
          <w:snapToGrid w:val="0"/>
          <w:sz w:val="24"/>
          <w:szCs w:val="24"/>
          <w:rtl/>
        </w:rPr>
        <w:t>أو</w:t>
      </w:r>
      <w:r>
        <w:rPr>
          <w:rFonts w:cs="Simplified Arabic"/>
          <w:snapToGrid w:val="0"/>
          <w:sz w:val="24"/>
          <w:szCs w:val="24"/>
          <w:rtl/>
        </w:rPr>
        <w:t xml:space="preserve"> وسائل إنذار بالضوء لكي يمكن للعمال مشاهدتها، </w:t>
      </w:r>
      <w:r>
        <w:rPr>
          <w:rFonts w:hint="cs" w:cs="Simplified Arabic"/>
          <w:snapToGrid w:val="0"/>
          <w:sz w:val="24"/>
          <w:szCs w:val="24"/>
          <w:rtl/>
        </w:rPr>
        <w:t xml:space="preserve">ولكي يتمكن السائق من </w:t>
      </w:r>
      <w:r>
        <w:rPr>
          <w:rFonts w:cs="Simplified Arabic"/>
          <w:snapToGrid w:val="0"/>
          <w:sz w:val="24"/>
          <w:szCs w:val="24"/>
          <w:rtl/>
        </w:rPr>
        <w:t>تحديد النهاية حتى لا يصطدم بأشياء وأشخاص.</w:t>
      </w:r>
    </w:p>
    <w:p w14:paraId="00E38761">
      <w:pPr>
        <w:widowControl w:val="0"/>
        <w:bidi/>
        <w:ind w:left="0" w:right="-1800"/>
        <w:jc w:val="left"/>
        <w:rPr>
          <w:rFonts w:cs="Simplified Arabic"/>
          <w:snapToGrid w:val="0"/>
          <w:sz w:val="24"/>
          <w:szCs w:val="24"/>
        </w:rPr>
      </w:pPr>
      <w:r>
        <w:rPr>
          <w:rFonts w:hint="cs" w:cs="Simplified Arabic"/>
          <w:snapToGrid w:val="0"/>
          <w:sz w:val="24"/>
          <w:szCs w:val="24"/>
          <w:rtl/>
        </w:rPr>
        <w:t xml:space="preserve">8. </w:t>
      </w:r>
      <w:r>
        <w:rPr>
          <w:rFonts w:cs="Simplified Arabic"/>
          <w:snapToGrid w:val="0"/>
          <w:sz w:val="24"/>
          <w:szCs w:val="24"/>
          <w:rtl/>
        </w:rPr>
        <w:t xml:space="preserve">يجب عدم تحميل الجرارات والعربات الناقلة بأحمال اكبر من الحمل الأقصى المسموح، كما يجب كتابة أقصى حمل مسموح به في مكان ظاهر على الناقلة. </w:t>
      </w:r>
    </w:p>
    <w:p w14:paraId="768EC15D">
      <w:pPr>
        <w:widowControl w:val="0"/>
        <w:bidi/>
        <w:ind w:left="0" w:right="-1800"/>
        <w:jc w:val="left"/>
        <w:rPr>
          <w:rFonts w:hint="cs" w:cs="Simplified Arabic"/>
          <w:snapToGrid w:val="0"/>
          <w:sz w:val="24"/>
          <w:szCs w:val="24"/>
        </w:rPr>
      </w:pPr>
      <w:r>
        <w:rPr>
          <w:rFonts w:hint="cs" w:cs="Simplified Arabic"/>
          <w:snapToGrid w:val="0"/>
          <w:sz w:val="24"/>
          <w:szCs w:val="24"/>
          <w:rtl/>
        </w:rPr>
        <w:t xml:space="preserve">9. </w:t>
      </w:r>
      <w:r>
        <w:rPr>
          <w:rFonts w:cs="Simplified Arabic"/>
          <w:snapToGrid w:val="0"/>
          <w:sz w:val="24"/>
          <w:szCs w:val="24"/>
          <w:rtl/>
        </w:rPr>
        <w:t>يجب</w:t>
      </w:r>
      <w:r>
        <w:rPr>
          <w:rFonts w:hint="cs" w:cs="Simplified Arabic"/>
          <w:snapToGrid w:val="0"/>
          <w:sz w:val="24"/>
          <w:szCs w:val="24"/>
          <w:rtl/>
        </w:rPr>
        <w:t xml:space="preserve"> القيام بفحص </w:t>
      </w:r>
      <w:r>
        <w:rPr>
          <w:rFonts w:cs="Simplified Arabic"/>
          <w:snapToGrid w:val="0"/>
          <w:sz w:val="24"/>
          <w:szCs w:val="24"/>
          <w:rtl/>
        </w:rPr>
        <w:t xml:space="preserve">الجرارات والعربات الناقلة </w:t>
      </w:r>
      <w:r>
        <w:rPr>
          <w:rFonts w:hint="cs" w:cs="Simplified Arabic"/>
          <w:snapToGrid w:val="0"/>
          <w:sz w:val="24"/>
          <w:szCs w:val="24"/>
          <w:rtl/>
        </w:rPr>
        <w:t>و</w:t>
      </w:r>
      <w:r>
        <w:rPr>
          <w:rFonts w:cs="Simplified Arabic"/>
          <w:snapToGrid w:val="0"/>
          <w:sz w:val="24"/>
          <w:szCs w:val="24"/>
          <w:rtl/>
        </w:rPr>
        <w:t>أجزائها وصيانتها وتزييتها</w:t>
      </w:r>
      <w:r>
        <w:rPr>
          <w:rFonts w:hint="cs" w:cs="Simplified Arabic"/>
          <w:snapToGrid w:val="0"/>
          <w:sz w:val="24"/>
          <w:szCs w:val="24"/>
          <w:rtl/>
        </w:rPr>
        <w:t xml:space="preserve"> وتشحيمها</w:t>
      </w:r>
      <w:r>
        <w:rPr>
          <w:rFonts w:cs="Simplified Arabic"/>
          <w:snapToGrid w:val="0"/>
          <w:sz w:val="24"/>
          <w:szCs w:val="24"/>
          <w:rtl/>
        </w:rPr>
        <w:t xml:space="preserve"> يوميا للتأكد من سلامتها، كما </w:t>
      </w:r>
      <w:r>
        <w:rPr>
          <w:rFonts w:hint="cs" w:cs="Simplified Arabic"/>
          <w:snapToGrid w:val="0"/>
          <w:sz w:val="24"/>
          <w:szCs w:val="24"/>
          <w:rtl/>
        </w:rPr>
        <w:t>يجب الفح</w:t>
      </w:r>
      <w:r>
        <w:rPr>
          <w:rFonts w:hint="eastAsia" w:cs="Simplified Arabic"/>
          <w:snapToGrid w:val="0"/>
          <w:sz w:val="24"/>
          <w:szCs w:val="24"/>
          <w:rtl/>
        </w:rPr>
        <w:t>ص</w:t>
      </w:r>
      <w:r>
        <w:rPr>
          <w:rFonts w:hint="cs" w:cs="Simplified Arabic"/>
          <w:snapToGrid w:val="0"/>
          <w:sz w:val="24"/>
          <w:szCs w:val="24"/>
          <w:rtl/>
        </w:rPr>
        <w:t xml:space="preserve"> </w:t>
      </w:r>
      <w:r>
        <w:rPr>
          <w:rFonts w:cs="Simplified Arabic"/>
          <w:snapToGrid w:val="0"/>
          <w:sz w:val="24"/>
          <w:szCs w:val="24"/>
          <w:rtl/>
        </w:rPr>
        <w:t xml:space="preserve">الدوري على هذه الأجزاء </w:t>
      </w:r>
      <w:r>
        <w:rPr>
          <w:rFonts w:hint="cs" w:cs="Simplified Arabic"/>
          <w:snapToGrid w:val="0"/>
          <w:sz w:val="24"/>
          <w:szCs w:val="24"/>
          <w:rtl/>
        </w:rPr>
        <w:t>وتسجيل</w:t>
      </w:r>
      <w:r>
        <w:rPr>
          <w:rFonts w:cs="Simplified Arabic"/>
          <w:snapToGrid w:val="0"/>
          <w:sz w:val="24"/>
          <w:szCs w:val="24"/>
          <w:rtl/>
        </w:rPr>
        <w:t xml:space="preserve"> نتيجة هذا الفحص في سجل خاص</w:t>
      </w:r>
      <w:r>
        <w:rPr>
          <w:rFonts w:hint="cs" w:cs="Simplified Arabic"/>
          <w:snapToGrid w:val="0"/>
          <w:sz w:val="24"/>
          <w:szCs w:val="24"/>
          <w:rtl/>
        </w:rPr>
        <w:t>.</w:t>
      </w:r>
    </w:p>
    <w:p w14:paraId="43B653DF">
      <w:pPr>
        <w:widowControl w:val="0"/>
        <w:bidi/>
        <w:ind w:left="0" w:right="-1800"/>
        <w:jc w:val="left"/>
        <w:rPr>
          <w:rFonts w:cs="Simplified Arabic"/>
          <w:snapToGrid w:val="0"/>
          <w:sz w:val="24"/>
          <w:szCs w:val="24"/>
        </w:rPr>
      </w:pPr>
      <w:r>
        <w:rPr>
          <w:rFonts w:hint="cs" w:cs="Simplified Arabic"/>
          <w:snapToGrid w:val="0"/>
          <w:sz w:val="24"/>
          <w:szCs w:val="24"/>
          <w:rtl/>
        </w:rPr>
        <w:t xml:space="preserve">10. </w:t>
      </w:r>
      <w:r>
        <w:rPr>
          <w:rFonts w:cs="Simplified Arabic"/>
          <w:snapToGrid w:val="0"/>
          <w:sz w:val="24"/>
          <w:szCs w:val="24"/>
          <w:rtl/>
        </w:rPr>
        <w:t>يجب تزويد الجرارات والعربات الناقلة بإشارات التحذير الضوئية و</w:t>
      </w:r>
      <w:r>
        <w:rPr>
          <w:rFonts w:hint="cs" w:cs="Simplified Arabic"/>
          <w:snapToGrid w:val="0"/>
          <w:sz w:val="24"/>
          <w:szCs w:val="24"/>
          <w:rtl/>
        </w:rPr>
        <w:t>أ</w:t>
      </w:r>
      <w:r>
        <w:rPr>
          <w:rFonts w:cs="Simplified Arabic"/>
          <w:snapToGrid w:val="0"/>
          <w:sz w:val="24"/>
          <w:szCs w:val="24"/>
          <w:rtl/>
        </w:rPr>
        <w:t>نوار أمامية وخلفية ووسيلة إنذار صوتية وضوئية للحركة الخلفية، وتعمل ذاتيا</w:t>
      </w:r>
      <w:r>
        <w:rPr>
          <w:rFonts w:hint="cs" w:cs="Simplified Arabic"/>
          <w:snapToGrid w:val="0"/>
          <w:sz w:val="24"/>
          <w:szCs w:val="24"/>
          <w:rtl/>
        </w:rPr>
        <w:t xml:space="preserve"> ( أوتوماتيكيا)</w:t>
      </w:r>
      <w:r>
        <w:rPr>
          <w:rFonts w:cs="Simplified Arabic"/>
          <w:snapToGrid w:val="0"/>
          <w:sz w:val="24"/>
          <w:szCs w:val="24"/>
          <w:rtl/>
        </w:rPr>
        <w:t xml:space="preserve"> عند بدء الحركة الخلفية.</w:t>
      </w:r>
      <w:r>
        <w:rPr>
          <w:rFonts w:hint="cs" w:cs="Simplified Arabic"/>
          <w:snapToGrid w:val="0"/>
          <w:sz w:val="24"/>
          <w:szCs w:val="24"/>
          <w:rtl/>
        </w:rPr>
        <w:t xml:space="preserve"> </w:t>
      </w:r>
    </w:p>
    <w:p w14:paraId="0A7B8533">
      <w:pPr>
        <w:widowControl w:val="0"/>
        <w:bidi/>
        <w:ind w:left="0" w:right="-1800"/>
        <w:jc w:val="left"/>
        <w:rPr>
          <w:rFonts w:cs="Simplified Arabic"/>
          <w:snapToGrid w:val="0"/>
          <w:sz w:val="24"/>
          <w:szCs w:val="24"/>
        </w:rPr>
      </w:pPr>
      <w:r>
        <w:rPr>
          <w:rFonts w:cs="Simplified Arabic"/>
          <w:snapToGrid w:val="0"/>
          <w:sz w:val="24"/>
          <w:szCs w:val="24"/>
        </w:rPr>
        <w:t>11</w:t>
      </w:r>
      <w:r>
        <w:rPr>
          <w:rFonts w:hint="cs" w:cs="Simplified Arabic"/>
          <w:snapToGrid w:val="0"/>
          <w:sz w:val="24"/>
          <w:szCs w:val="24"/>
          <w:rtl/>
        </w:rPr>
        <w:t>. يحب اتخاذ الاحتياطات اللازمة ضد مخاطر الكهرباء عند استعمال العربات الناقلة الكهربائية و</w:t>
      </w:r>
      <w:r>
        <w:rPr>
          <w:rFonts w:cs="Simplified Arabic"/>
          <w:snapToGrid w:val="0"/>
          <w:sz w:val="24"/>
          <w:szCs w:val="24"/>
          <w:rtl/>
        </w:rPr>
        <w:t>صرف الملابس الواقية لسائقي</w:t>
      </w:r>
      <w:r>
        <w:rPr>
          <w:rFonts w:hint="cs" w:cs="Simplified Arabic"/>
          <w:snapToGrid w:val="0"/>
          <w:sz w:val="24"/>
          <w:szCs w:val="24"/>
          <w:rtl/>
        </w:rPr>
        <w:t>ها،</w:t>
      </w:r>
      <w:r>
        <w:rPr>
          <w:rFonts w:cs="Simplified Arabic"/>
          <w:snapToGrid w:val="0"/>
          <w:sz w:val="24"/>
          <w:szCs w:val="24"/>
          <w:rtl/>
        </w:rPr>
        <w:t xml:space="preserve"> فإذا كانت تعمل بالبطاريات فيزود بالنظارات الواقية من الأحماض والقفازات والمرايل والأحذية الكاوتشوك الواقية من الكهرباء والأحماض لاستخدامها عند اللزوم، كما يجب </w:t>
      </w:r>
      <w:r>
        <w:rPr>
          <w:rFonts w:hint="cs" w:cs="Simplified Arabic"/>
          <w:snapToGrid w:val="0"/>
          <w:sz w:val="24"/>
          <w:szCs w:val="24"/>
          <w:rtl/>
        </w:rPr>
        <w:t>أن</w:t>
      </w:r>
      <w:r>
        <w:rPr>
          <w:rFonts w:cs="Simplified Arabic"/>
          <w:snapToGrid w:val="0"/>
          <w:sz w:val="24"/>
          <w:szCs w:val="24"/>
          <w:rtl/>
        </w:rPr>
        <w:t xml:space="preserve"> تكون أرضيات هذه الناقلات جافة وواقية من الانزلاق ومن الكهرباء الناتجة من العربة.</w:t>
      </w:r>
    </w:p>
    <w:p w14:paraId="79165461">
      <w:pPr>
        <w:widowControl w:val="0"/>
        <w:bidi/>
        <w:ind w:left="0" w:right="-1800"/>
        <w:jc w:val="left"/>
        <w:rPr>
          <w:rFonts w:cs="Simplified Arabic"/>
          <w:snapToGrid w:val="0"/>
          <w:sz w:val="24"/>
          <w:szCs w:val="24"/>
        </w:rPr>
      </w:pPr>
      <w:r>
        <w:rPr>
          <w:rFonts w:cs="Simplified Arabic"/>
          <w:snapToGrid w:val="0"/>
          <w:sz w:val="24"/>
          <w:szCs w:val="24"/>
        </w:rPr>
        <w:t>12</w:t>
      </w:r>
      <w:r>
        <w:rPr>
          <w:rFonts w:hint="cs" w:cs="Simplified Arabic"/>
          <w:snapToGrid w:val="0"/>
          <w:sz w:val="24"/>
          <w:szCs w:val="24"/>
          <w:rtl/>
        </w:rPr>
        <w:t xml:space="preserve">. </w:t>
      </w:r>
      <w:r>
        <w:rPr>
          <w:rFonts w:cs="Simplified Arabic"/>
          <w:snapToGrid w:val="0"/>
          <w:sz w:val="24"/>
          <w:szCs w:val="24"/>
          <w:rtl/>
        </w:rPr>
        <w:t>يجب تزويد جميع الجرارات والعربات بوسيلة الإطفاء المناسبة.</w:t>
      </w:r>
    </w:p>
    <w:p w14:paraId="3FE7E5EB">
      <w:pPr>
        <w:widowControl w:val="0"/>
        <w:bidi/>
        <w:ind w:left="0" w:right="-1800"/>
        <w:jc w:val="left"/>
        <w:rPr>
          <w:rFonts w:cs="Simplified Arabic"/>
          <w:snapToGrid w:val="0"/>
          <w:sz w:val="24"/>
          <w:szCs w:val="24"/>
        </w:rPr>
      </w:pPr>
    </w:p>
    <w:p w14:paraId="6A237112">
      <w:pPr>
        <w:widowControl w:val="0"/>
        <w:bidi/>
        <w:ind w:left="0" w:right="-1800"/>
        <w:jc w:val="left"/>
        <w:rPr>
          <w:rFonts w:cs="Simplified Arabic"/>
          <w:snapToGrid w:val="0"/>
          <w:sz w:val="24"/>
          <w:szCs w:val="24"/>
        </w:rPr>
      </w:pPr>
      <w:r>
        <w:rPr>
          <w:rFonts w:hint="cs" w:cs="Simplified Arabic"/>
          <w:snapToGrid w:val="0"/>
          <w:sz w:val="24"/>
          <w:szCs w:val="24"/>
          <w:rtl/>
        </w:rPr>
        <w:t>4</w:t>
      </w:r>
      <w:r>
        <w:rPr>
          <w:rFonts w:cs="Simplified Arabic"/>
          <w:snapToGrid w:val="0"/>
          <w:sz w:val="24"/>
          <w:szCs w:val="24"/>
        </w:rPr>
        <w:t xml:space="preserve">- </w:t>
      </w:r>
      <w:r>
        <w:rPr>
          <w:rFonts w:cs="Simplified Arabic"/>
          <w:snapToGrid w:val="0"/>
          <w:sz w:val="24"/>
          <w:szCs w:val="24"/>
          <w:rtl/>
        </w:rPr>
        <w:t xml:space="preserve">الناقلات ( السيور الناقلة، الدرافيل </w:t>
      </w:r>
      <w:r>
        <w:rPr>
          <w:rFonts w:hint="cs" w:cs="Simplified Arabic"/>
          <w:snapToGrid w:val="0"/>
          <w:sz w:val="24"/>
          <w:szCs w:val="24"/>
          <w:rtl/>
        </w:rPr>
        <w:t>أو</w:t>
      </w:r>
      <w:r>
        <w:rPr>
          <w:rFonts w:cs="Simplified Arabic"/>
          <w:snapToGrid w:val="0"/>
          <w:sz w:val="24"/>
          <w:szCs w:val="24"/>
          <w:rtl/>
        </w:rPr>
        <w:t xml:space="preserve"> البكرة، الجنازير الساحبة، ….الخ)</w:t>
      </w:r>
    </w:p>
    <w:p w14:paraId="4F134BE7">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ترك مسافات كافية بجانبي الناقلات التي تمر في أنفاق حتى يسهل مرور الأشخاص بها لإجراء عمليات التزييت </w:t>
      </w:r>
      <w:r>
        <w:rPr>
          <w:rFonts w:hint="cs" w:cs="Simplified Arabic"/>
          <w:snapToGrid w:val="0"/>
          <w:sz w:val="24"/>
          <w:szCs w:val="24"/>
          <w:rtl/>
        </w:rPr>
        <w:t>أو</w:t>
      </w:r>
      <w:r>
        <w:rPr>
          <w:rFonts w:cs="Simplified Arabic"/>
          <w:snapToGrid w:val="0"/>
          <w:sz w:val="24"/>
          <w:szCs w:val="24"/>
          <w:rtl/>
        </w:rPr>
        <w:t xml:space="preserve"> التنظيف </w:t>
      </w:r>
      <w:r>
        <w:rPr>
          <w:rFonts w:hint="cs" w:cs="Simplified Arabic"/>
          <w:snapToGrid w:val="0"/>
          <w:sz w:val="24"/>
          <w:szCs w:val="24"/>
          <w:rtl/>
        </w:rPr>
        <w:t>أو</w:t>
      </w:r>
      <w:r>
        <w:rPr>
          <w:rFonts w:cs="Simplified Arabic"/>
          <w:snapToGrid w:val="0"/>
          <w:sz w:val="24"/>
          <w:szCs w:val="24"/>
          <w:rtl/>
        </w:rPr>
        <w:t xml:space="preserve"> الإصلاح، كما يجب أن تزود هذه الممرات بوسيلة إضاءة كافية ومناسبة.</w:t>
      </w:r>
    </w:p>
    <w:p w14:paraId="650BDEAD">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يجب إحاطة جانبي الناقلات ونهايتها بحواجز واقية مناسبة تمنع تعرض العاملين لخطر دفع أيديهم بين الناقلة والجوانب الثابتة، كما تمنع من سقوط المواد المنقولة إليها.</w:t>
      </w:r>
    </w:p>
    <w:p w14:paraId="21860F68">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وضع حواجز واقية مناسبة عل شكل جسر أسفل الناقلات التي تعمل على مستوى مرتفع لوقاية المارين أسفلها من خطر سقوط المواد المنقولة عليهم.</w:t>
      </w:r>
    </w:p>
    <w:p w14:paraId="5ADDAFEA">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4. </w:t>
      </w:r>
      <w:r>
        <w:rPr>
          <w:rFonts w:cs="Simplified Arabic"/>
          <w:snapToGrid w:val="0"/>
          <w:sz w:val="24"/>
          <w:szCs w:val="24"/>
          <w:rtl/>
        </w:rPr>
        <w:t>يجب منع ركوب الأشخاص على الناقلات، ويمكن وضع قضبان عمو</w:t>
      </w:r>
      <w:r>
        <w:rPr>
          <w:rFonts w:hint="cs" w:cs="Simplified Arabic"/>
          <w:snapToGrid w:val="0"/>
          <w:sz w:val="24"/>
          <w:szCs w:val="24"/>
          <w:rtl/>
        </w:rPr>
        <w:t>د</w:t>
      </w:r>
      <w:r>
        <w:rPr>
          <w:rFonts w:cs="Simplified Arabic"/>
          <w:snapToGrid w:val="0"/>
          <w:sz w:val="24"/>
          <w:szCs w:val="24"/>
          <w:rtl/>
        </w:rPr>
        <w:t>ية على خط سير الناقلة على مسافة تمنع من ركوب الأشخاص.</w:t>
      </w:r>
    </w:p>
    <w:p w14:paraId="05F8E8EA">
      <w:pPr>
        <w:widowControl w:val="0"/>
        <w:bidi/>
        <w:ind w:left="0" w:right="-1800"/>
        <w:jc w:val="left"/>
        <w:rPr>
          <w:rFonts w:hint="cs" w:cs="Simplified Arabic"/>
          <w:snapToGrid w:val="0"/>
          <w:sz w:val="24"/>
          <w:szCs w:val="24"/>
          <w:rtl/>
        </w:rPr>
      </w:pPr>
      <w:r>
        <w:rPr>
          <w:rFonts w:hint="cs" w:cs="Simplified Arabic"/>
          <w:snapToGrid w:val="0"/>
          <w:sz w:val="24"/>
          <w:szCs w:val="24"/>
          <w:rtl/>
        </w:rPr>
        <w:t>5. يجب الالتزام والتقيد باحتياطات السلامة والامان عند الانتهاء من استعمال الناقلة (التوقف الآمن).</w:t>
      </w:r>
    </w:p>
    <w:p w14:paraId="10AEA43D">
      <w:pPr>
        <w:widowControl w:val="0"/>
        <w:bidi/>
        <w:ind w:left="0" w:right="-1800"/>
        <w:jc w:val="left"/>
        <w:rPr>
          <w:rFonts w:hint="cs" w:cs="Simplified Arabic"/>
          <w:snapToGrid w:val="0"/>
          <w:sz w:val="24"/>
          <w:szCs w:val="24"/>
          <w:rtl/>
        </w:rPr>
      </w:pPr>
    </w:p>
    <w:p w14:paraId="217FC90A">
      <w:pPr>
        <w:widowControl w:val="0"/>
        <w:bidi/>
        <w:ind w:left="0" w:right="-1800"/>
        <w:jc w:val="left"/>
        <w:rPr>
          <w:rFonts w:hint="cs" w:cs="Simplified Arabic"/>
          <w:snapToGrid w:val="0"/>
          <w:sz w:val="24"/>
          <w:szCs w:val="24"/>
          <w:rtl/>
          <w:lang w:bidi="ar-JO"/>
        </w:rPr>
      </w:pPr>
    </w:p>
    <w:p w14:paraId="6329C37D">
      <w:pPr>
        <w:widowControl w:val="0"/>
        <w:bidi/>
        <w:ind w:left="0" w:right="-1800"/>
        <w:jc w:val="left"/>
        <w:rPr>
          <w:rFonts w:hint="cs" w:cs="Simplified Arabic"/>
          <w:snapToGrid w:val="0"/>
          <w:sz w:val="24"/>
          <w:szCs w:val="24"/>
          <w:u w:val="single"/>
          <w:rtl/>
        </w:rPr>
      </w:pPr>
      <w:r>
        <w:rPr>
          <w:rFonts w:cs="Simplified Arabic"/>
          <w:snapToGrid w:val="0"/>
          <w:sz w:val="24"/>
          <w:szCs w:val="24"/>
          <w:rtl/>
        </w:rPr>
        <w:t>المادة (</w:t>
      </w:r>
      <w:r>
        <w:rPr>
          <w:rFonts w:hint="cs" w:cs="Simplified Arabic"/>
          <w:snapToGrid w:val="0"/>
          <w:sz w:val="24"/>
          <w:szCs w:val="24"/>
          <w:rtl/>
        </w:rPr>
        <w:t>6</w:t>
      </w:r>
      <w:r>
        <w:rPr>
          <w:rFonts w:cs="Simplified Arabic"/>
          <w:snapToGrid w:val="0"/>
          <w:sz w:val="24"/>
          <w:szCs w:val="24"/>
          <w:rtl/>
        </w:rPr>
        <w:t>)</w:t>
      </w:r>
    </w:p>
    <w:p w14:paraId="5F8C6FA3">
      <w:pPr>
        <w:widowControl w:val="0"/>
        <w:bidi/>
        <w:ind w:left="0" w:right="-1800"/>
        <w:jc w:val="left"/>
        <w:rPr>
          <w:rFonts w:cs="Simplified Arabic"/>
          <w:snapToGrid w:val="0"/>
          <w:sz w:val="24"/>
          <w:szCs w:val="24"/>
        </w:rPr>
      </w:pPr>
      <w:r>
        <w:rPr>
          <w:rFonts w:cs="Simplified Arabic"/>
          <w:snapToGrid w:val="0"/>
          <w:sz w:val="24"/>
          <w:szCs w:val="24"/>
          <w:rtl/>
        </w:rPr>
        <w:t>المخاطر الفيزيائية</w:t>
      </w:r>
    </w:p>
    <w:p w14:paraId="1FC9E87B">
      <w:pPr>
        <w:widowControl w:val="0"/>
        <w:bidi/>
        <w:ind w:left="0" w:right="-1800"/>
        <w:jc w:val="left"/>
        <w:rPr>
          <w:rFonts w:cs="Simplified Arabic"/>
          <w:snapToGrid w:val="0"/>
          <w:sz w:val="24"/>
          <w:szCs w:val="24"/>
        </w:rPr>
      </w:pPr>
      <w:r>
        <w:rPr>
          <w:rFonts w:cs="Simplified Arabic"/>
          <w:snapToGrid w:val="0"/>
          <w:sz w:val="24"/>
          <w:szCs w:val="24"/>
          <w:rtl/>
        </w:rPr>
        <w:t>يلتزم صاحب العمل باتخاذ الاحتياطات والتدابير بما يكفل الوقاية من المخاطر الفيزيائية التالية:</w:t>
      </w:r>
    </w:p>
    <w:p w14:paraId="5904315E">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Pr>
        <w:t xml:space="preserve"> </w:t>
      </w:r>
      <w:r>
        <w:rPr>
          <w:rFonts w:cs="Simplified Arabic"/>
          <w:snapToGrid w:val="0"/>
          <w:sz w:val="24"/>
          <w:szCs w:val="24"/>
          <w:rtl/>
        </w:rPr>
        <w:t>سوء التهوية والوطأة الحرارية والبرودة.</w:t>
      </w:r>
    </w:p>
    <w:p w14:paraId="5A9B6D2E">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Pr>
        <w:t xml:space="preserve"> </w:t>
      </w:r>
      <w:r>
        <w:rPr>
          <w:rFonts w:cs="Simplified Arabic"/>
          <w:snapToGrid w:val="0"/>
          <w:sz w:val="24"/>
          <w:szCs w:val="24"/>
          <w:rtl/>
        </w:rPr>
        <w:t>الإضاءة.</w:t>
      </w:r>
    </w:p>
    <w:p w14:paraId="4AD29734">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Pr>
        <w:t xml:space="preserve"> </w:t>
      </w:r>
      <w:r>
        <w:rPr>
          <w:rFonts w:cs="Simplified Arabic"/>
          <w:snapToGrid w:val="0"/>
          <w:sz w:val="24"/>
          <w:szCs w:val="24"/>
          <w:rtl/>
        </w:rPr>
        <w:t>الضوضاء والاهتزازات.</w:t>
      </w:r>
    </w:p>
    <w:p w14:paraId="50426D9B">
      <w:pPr>
        <w:widowControl w:val="0"/>
        <w:bidi/>
        <w:ind w:left="0" w:right="-1800"/>
        <w:jc w:val="left"/>
        <w:rPr>
          <w:rFonts w:hint="c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Pr>
        <w:t xml:space="preserve"> </w:t>
      </w:r>
      <w:r>
        <w:rPr>
          <w:rFonts w:cs="Simplified Arabic"/>
          <w:snapToGrid w:val="0"/>
          <w:sz w:val="24"/>
          <w:szCs w:val="24"/>
          <w:rtl/>
        </w:rPr>
        <w:t>الإشعاعات المؤينة والضارة</w:t>
      </w:r>
      <w:r>
        <w:rPr>
          <w:rFonts w:hint="cs" w:cs="Simplified Arabic"/>
          <w:snapToGrid w:val="0"/>
          <w:sz w:val="24"/>
          <w:szCs w:val="24"/>
          <w:rtl/>
        </w:rPr>
        <w:t>.</w:t>
      </w:r>
    </w:p>
    <w:p w14:paraId="364B28F4">
      <w:pPr>
        <w:widowControl w:val="0"/>
        <w:bidi/>
        <w:ind w:left="0" w:right="-1800"/>
        <w:jc w:val="left"/>
        <w:rPr>
          <w:rFonts w:hint="c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الكهربا</w:t>
      </w:r>
      <w:r>
        <w:rPr>
          <w:rFonts w:hint="cs" w:cs="Simplified Arabic"/>
          <w:snapToGrid w:val="0"/>
          <w:sz w:val="24"/>
          <w:szCs w:val="24"/>
          <w:rtl/>
        </w:rPr>
        <w:t>ء</w:t>
      </w:r>
      <w:r>
        <w:rPr>
          <w:rFonts w:cs="Simplified Arabic"/>
          <w:snapToGrid w:val="0"/>
          <w:sz w:val="24"/>
          <w:szCs w:val="24"/>
          <w:rtl/>
        </w:rPr>
        <w:t xml:space="preserve"> الديناميكية </w:t>
      </w:r>
      <w:r>
        <w:rPr>
          <w:rFonts w:hint="cs" w:cs="Simplified Arabic"/>
          <w:snapToGrid w:val="0"/>
          <w:sz w:val="24"/>
          <w:szCs w:val="24"/>
          <w:rtl/>
        </w:rPr>
        <w:t>والستاتيكية ( الساكنة)</w:t>
      </w:r>
      <w:r>
        <w:rPr>
          <w:rFonts w:cs="Simplified Arabic"/>
          <w:snapToGrid w:val="0"/>
          <w:sz w:val="24"/>
          <w:szCs w:val="24"/>
          <w:rtl/>
        </w:rPr>
        <w:t>.</w:t>
      </w:r>
    </w:p>
    <w:p w14:paraId="08DB7E9F">
      <w:pPr>
        <w:widowControl w:val="0"/>
        <w:bidi/>
        <w:ind w:left="0" w:right="-1800"/>
        <w:jc w:val="left"/>
        <w:rPr>
          <w:rFonts w:cs="Simplified Arabic"/>
          <w:snapToGrid w:val="0"/>
          <w:sz w:val="24"/>
          <w:szCs w:val="24"/>
        </w:rPr>
      </w:pPr>
    </w:p>
    <w:p w14:paraId="603990A4">
      <w:pPr>
        <w:widowControl w:val="0"/>
        <w:bidi/>
        <w:ind w:left="0" w:right="-1800"/>
        <w:jc w:val="left"/>
        <w:rPr>
          <w:rFonts w:cs="Simplified Arabic"/>
          <w:snapToGrid w:val="0"/>
          <w:sz w:val="24"/>
          <w:szCs w:val="24"/>
        </w:rPr>
      </w:pPr>
      <w:r>
        <w:rPr>
          <w:rFonts w:hint="cs" w:cs="Simplified Arabic"/>
          <w:snapToGrid w:val="0"/>
          <w:sz w:val="24"/>
          <w:szCs w:val="24"/>
          <w:rtl/>
        </w:rPr>
        <w:t>ال</w:t>
      </w:r>
      <w:r>
        <w:rPr>
          <w:rFonts w:cs="Simplified Arabic"/>
          <w:snapToGrid w:val="0"/>
          <w:sz w:val="24"/>
          <w:szCs w:val="24"/>
          <w:rtl/>
        </w:rPr>
        <w:t>مادة (</w:t>
      </w:r>
      <w:r>
        <w:rPr>
          <w:rFonts w:hint="cs" w:cs="Simplified Arabic"/>
          <w:snapToGrid w:val="0"/>
          <w:sz w:val="24"/>
          <w:szCs w:val="24"/>
          <w:rtl/>
        </w:rPr>
        <w:t>7</w:t>
      </w:r>
      <w:r>
        <w:rPr>
          <w:rFonts w:cs="Simplified Arabic"/>
          <w:snapToGrid w:val="0"/>
          <w:sz w:val="24"/>
          <w:szCs w:val="24"/>
          <w:rtl/>
        </w:rPr>
        <w:t>)</w:t>
      </w:r>
    </w:p>
    <w:p w14:paraId="2DE3852A">
      <w:pPr>
        <w:widowControl w:val="0"/>
        <w:bidi/>
        <w:ind w:left="0" w:right="-1800"/>
        <w:jc w:val="left"/>
        <w:rPr>
          <w:rFonts w:hint="cs" w:cs="Simplified Arabic"/>
          <w:snapToGrid w:val="0"/>
          <w:sz w:val="24"/>
          <w:szCs w:val="24"/>
          <w:u w:val="single"/>
          <w:rtl/>
        </w:rPr>
      </w:pPr>
      <w:r>
        <w:rPr>
          <w:rFonts w:cs="Simplified Arabic"/>
          <w:snapToGrid w:val="0"/>
          <w:sz w:val="24"/>
          <w:szCs w:val="24"/>
          <w:rtl/>
        </w:rPr>
        <w:t>سوء التهوية والوطأة الحرارية والبرودة</w:t>
      </w:r>
    </w:p>
    <w:p w14:paraId="552E20CD">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يجب أن تكون التهوية داخل أماكن العمل كافية ومناسبة بحيث تمنع ركود الهواء أو بطئ تجدده مع تفادي وجود الهواء الفاسد والتيارات الهوائية وارتفاع درجة الرطوبة النسبية أو الحرارة أو التغير المفاجئ فيها.</w:t>
      </w:r>
    </w:p>
    <w:p w14:paraId="45B55E30">
      <w:pPr>
        <w:widowControl w:val="0"/>
        <w:bidi/>
        <w:ind w:left="0" w:right="-1800"/>
        <w:jc w:val="left"/>
        <w:rPr>
          <w:rFonts w:hint="cs" w:cs="Simplified Arabic"/>
          <w:snapToGrid w:val="0"/>
          <w:sz w:val="24"/>
          <w:szCs w:val="24"/>
        </w:rPr>
      </w:pPr>
      <w:r>
        <w:rPr>
          <w:rFonts w:hint="cs" w:cs="Simplified Arabic"/>
          <w:snapToGrid w:val="0"/>
          <w:sz w:val="24"/>
          <w:szCs w:val="24"/>
          <w:rtl/>
        </w:rPr>
        <w:t xml:space="preserve"> 2. </w:t>
      </w:r>
      <w:r>
        <w:rPr>
          <w:rFonts w:cs="Simplified Arabic"/>
          <w:snapToGrid w:val="0"/>
          <w:sz w:val="24"/>
          <w:szCs w:val="24"/>
          <w:rtl/>
        </w:rPr>
        <w:t xml:space="preserve">يجب السيطرة على الغازات والأغبرة والأبخرة والأدخنة المنبعثة خلال العمليات </w:t>
      </w:r>
      <w:r>
        <w:rPr>
          <w:rFonts w:hint="cs" w:cs="Simplified Arabic"/>
          <w:snapToGrid w:val="0"/>
          <w:sz w:val="24"/>
          <w:szCs w:val="24"/>
          <w:rtl/>
        </w:rPr>
        <w:t>الصناعية م</w:t>
      </w:r>
      <w:r>
        <w:rPr>
          <w:rFonts w:hint="eastAsia" w:cs="Simplified Arabic"/>
          <w:snapToGrid w:val="0"/>
          <w:sz w:val="24"/>
          <w:szCs w:val="24"/>
          <w:rtl/>
        </w:rPr>
        <w:t>ن</w:t>
      </w:r>
      <w:r>
        <w:rPr>
          <w:rFonts w:hint="cs" w:cs="Simplified Arabic"/>
          <w:snapToGrid w:val="0"/>
          <w:sz w:val="24"/>
          <w:szCs w:val="24"/>
          <w:rtl/>
        </w:rPr>
        <w:t xml:space="preserve"> مصدرها بقدر الإمكان</w:t>
      </w:r>
      <w:r>
        <w:rPr>
          <w:rFonts w:cs="Simplified Arabic"/>
          <w:snapToGrid w:val="0"/>
          <w:sz w:val="24"/>
          <w:szCs w:val="24"/>
          <w:rtl/>
        </w:rPr>
        <w:t xml:space="preserve"> </w:t>
      </w:r>
      <w:r>
        <w:rPr>
          <w:rFonts w:hint="cs" w:cs="Simplified Arabic"/>
          <w:snapToGrid w:val="0"/>
          <w:sz w:val="24"/>
          <w:szCs w:val="24"/>
          <w:rtl/>
        </w:rPr>
        <w:t xml:space="preserve">. </w:t>
      </w:r>
    </w:p>
    <w:p w14:paraId="1DB78492">
      <w:pPr>
        <w:widowControl w:val="0"/>
        <w:bidi/>
        <w:ind w:left="0" w:right="-1800"/>
        <w:jc w:val="left"/>
        <w:rPr>
          <w:rFonts w:cs="Simplified Arabic"/>
          <w:snapToGrid w:val="0"/>
          <w:sz w:val="24"/>
          <w:szCs w:val="24"/>
        </w:rPr>
      </w:pPr>
      <w:r>
        <w:rPr>
          <w:rFonts w:hint="cs" w:cs="Simplified Arabic"/>
          <w:snapToGrid w:val="0"/>
          <w:sz w:val="24"/>
          <w:szCs w:val="24"/>
          <w:rtl/>
        </w:rPr>
        <w:t xml:space="preserve"> 3. </w:t>
      </w:r>
      <w:r>
        <w:rPr>
          <w:rFonts w:cs="Simplified Arabic"/>
          <w:snapToGrid w:val="0"/>
          <w:sz w:val="24"/>
          <w:szCs w:val="24"/>
          <w:rtl/>
        </w:rPr>
        <w:t xml:space="preserve">يجب أن لا تقل كمية الهواء النقي اللازم لكل شخص عن </w:t>
      </w:r>
      <w:r>
        <w:rPr>
          <w:rFonts w:hint="cs" w:cs="Simplified Arabic"/>
          <w:snapToGrid w:val="0"/>
          <w:sz w:val="24"/>
          <w:szCs w:val="24"/>
          <w:rtl/>
        </w:rPr>
        <w:t>18</w:t>
      </w:r>
      <w:r>
        <w:rPr>
          <w:rFonts w:cs="Simplified Arabic"/>
          <w:snapToGrid w:val="0"/>
          <w:sz w:val="24"/>
          <w:szCs w:val="24"/>
          <w:rtl/>
        </w:rPr>
        <w:t xml:space="preserve"> إلى 75 متراً مكعباً في الساعة، حسب المجهود العضلي الذي يؤديه.</w:t>
      </w:r>
    </w:p>
    <w:p w14:paraId="7E5BD1E0">
      <w:pPr>
        <w:widowControl w:val="0"/>
        <w:bidi/>
        <w:ind w:left="0" w:right="-1800"/>
        <w:jc w:val="left"/>
        <w:rPr>
          <w:rFonts w:cs="Simplified Arabic"/>
          <w:snapToGrid w:val="0"/>
          <w:sz w:val="24"/>
          <w:szCs w:val="24"/>
        </w:rPr>
      </w:pPr>
      <w:r>
        <w:rPr>
          <w:rFonts w:hint="cs" w:cs="Simplified Arabic"/>
          <w:snapToGrid w:val="0"/>
          <w:sz w:val="24"/>
          <w:szCs w:val="24"/>
          <w:rtl/>
        </w:rPr>
        <w:t xml:space="preserve">  4. </w:t>
      </w:r>
      <w:r>
        <w:rPr>
          <w:rFonts w:cs="Simplified Arabic"/>
          <w:snapToGrid w:val="0"/>
          <w:sz w:val="24"/>
          <w:szCs w:val="24"/>
          <w:rtl/>
        </w:rPr>
        <w:t>يجب أن لا تزيد سرعة الهواء داخل أماكن العمل عن 15 متراً في الدقيقة في الشتاء، و50 متراً في الدقيقة في الصيف.</w:t>
      </w:r>
    </w:p>
    <w:p w14:paraId="6445C01F">
      <w:pPr>
        <w:widowControl w:val="0"/>
        <w:bidi/>
        <w:ind w:left="0" w:right="-1800"/>
        <w:jc w:val="left"/>
        <w:rPr>
          <w:rFonts w:cs="Simplified Arabic"/>
          <w:snapToGrid w:val="0"/>
          <w:sz w:val="24"/>
          <w:szCs w:val="24"/>
        </w:rPr>
      </w:pPr>
      <w:r>
        <w:rPr>
          <w:rFonts w:hint="cs" w:cs="Simplified Arabic"/>
          <w:snapToGrid w:val="0"/>
          <w:sz w:val="24"/>
          <w:szCs w:val="24"/>
          <w:rtl/>
        </w:rPr>
        <w:t xml:space="preserve"> 5. </w:t>
      </w:r>
      <w:r>
        <w:rPr>
          <w:rFonts w:cs="Simplified Arabic"/>
          <w:snapToGrid w:val="0"/>
          <w:sz w:val="24"/>
          <w:szCs w:val="24"/>
          <w:rtl/>
        </w:rPr>
        <w:t>يجب أن تكون درجة الحرارة مناسبة بحيث لا تقل بعد الساعة الأولى من مزاولة العمل عن (15) درجة مئوية شتاءاً ولا تزيد عن (30) درجة مئوية صيفاً. فإذا اقتضت طبيعة العمل خلاف ذلك وتعذر تكييف الحرارة ضمن الحدود المذكورة، يتم اللجوء في هذه الحالة إلى تنظيم فترات راحة للعمال، ويقضونها بعيداً عن مصادر التعرض.</w:t>
      </w:r>
    </w:p>
    <w:p w14:paraId="5B9F1722">
      <w:pPr>
        <w:widowControl w:val="0"/>
        <w:bidi/>
        <w:ind w:left="0" w:right="-1800"/>
        <w:jc w:val="left"/>
        <w:rPr>
          <w:rFonts w:cs="Simplified Arabic"/>
          <w:snapToGrid w:val="0"/>
          <w:sz w:val="24"/>
          <w:szCs w:val="24"/>
        </w:rPr>
      </w:pPr>
      <w:r>
        <w:rPr>
          <w:rFonts w:hint="cs" w:cs="Simplified Arabic"/>
          <w:snapToGrid w:val="0"/>
          <w:sz w:val="24"/>
          <w:szCs w:val="24"/>
          <w:rtl/>
        </w:rPr>
        <w:t xml:space="preserve"> 6. ي</w:t>
      </w:r>
      <w:r>
        <w:rPr>
          <w:rFonts w:cs="Simplified Arabic"/>
          <w:snapToGrid w:val="0"/>
          <w:sz w:val="24"/>
          <w:szCs w:val="24"/>
          <w:rtl/>
        </w:rPr>
        <w:t>جب أن لا تزيد درجة الرطوبة النسبية داخل أماكن العمل على 80%.</w:t>
      </w:r>
    </w:p>
    <w:p w14:paraId="60747769">
      <w:pPr>
        <w:widowControl w:val="0"/>
        <w:bidi/>
        <w:ind w:left="0" w:right="-1800"/>
        <w:jc w:val="left"/>
        <w:rPr>
          <w:rFonts w:hint="cs" w:cs="Simplified Arabic"/>
          <w:snapToGrid w:val="0"/>
          <w:sz w:val="24"/>
          <w:szCs w:val="24"/>
        </w:rPr>
      </w:pPr>
      <w:r>
        <w:rPr>
          <w:rFonts w:hint="cs" w:cs="Simplified Arabic"/>
          <w:snapToGrid w:val="0"/>
          <w:sz w:val="24"/>
          <w:szCs w:val="24"/>
          <w:rtl/>
        </w:rPr>
        <w:t xml:space="preserve"> 7. </w:t>
      </w:r>
      <w:r>
        <w:rPr>
          <w:rFonts w:cs="Simplified Arabic"/>
          <w:snapToGrid w:val="0"/>
          <w:sz w:val="24"/>
          <w:szCs w:val="24"/>
          <w:rtl/>
        </w:rPr>
        <w:t xml:space="preserve">في حالة ارتفاع درجة حرارة أماكن العمل، تتخذ </w:t>
      </w:r>
      <w:r>
        <w:rPr>
          <w:rFonts w:hint="cs" w:cs="Simplified Arabic"/>
          <w:snapToGrid w:val="0"/>
          <w:sz w:val="24"/>
          <w:szCs w:val="24"/>
          <w:rtl/>
        </w:rPr>
        <w:t>الإجراءات التي من شأنها تحسين معدل الوطأة الحرارية مع ضرورة حماية وتوعية العمال من أخطارها.</w:t>
      </w:r>
    </w:p>
    <w:p w14:paraId="282094A5">
      <w:pPr>
        <w:widowControl w:val="0"/>
        <w:bidi/>
        <w:ind w:left="0" w:right="-1800"/>
        <w:jc w:val="left"/>
        <w:rPr>
          <w:rFonts w:cs="Simplified Arabic"/>
          <w:snapToGrid w:val="0"/>
          <w:sz w:val="24"/>
          <w:szCs w:val="24"/>
        </w:rPr>
      </w:pPr>
      <w:r>
        <w:rPr>
          <w:rFonts w:hint="cs" w:cs="Simplified Arabic"/>
          <w:snapToGrid w:val="0"/>
          <w:sz w:val="24"/>
          <w:szCs w:val="24"/>
          <w:rtl/>
        </w:rPr>
        <w:t xml:space="preserve"> 8. </w:t>
      </w:r>
      <w:r>
        <w:rPr>
          <w:rFonts w:cs="Simplified Arabic"/>
          <w:snapToGrid w:val="0"/>
          <w:sz w:val="24"/>
          <w:szCs w:val="24"/>
          <w:rtl/>
        </w:rPr>
        <w:t>عند العمل في الأماكن المعرضة لدرجات الحرارة المنخفضة مثل (الثلاجات، أو في العراء في المناطق الباردة)، عندها يجب وضع العمال المعرضين تحت المراقبة المستمرة وتوعيتهم بمخاطر التعرض لدرجات الحرارة المنخفضة.</w:t>
      </w:r>
    </w:p>
    <w:p w14:paraId="0509FFC5">
      <w:pPr>
        <w:widowControl w:val="0"/>
        <w:bidi/>
        <w:ind w:left="0" w:right="-1800"/>
        <w:jc w:val="left"/>
        <w:rPr>
          <w:rFonts w:cs="Simplified Arabic"/>
          <w:snapToGrid w:val="0"/>
          <w:sz w:val="24"/>
          <w:szCs w:val="24"/>
        </w:rPr>
      </w:pPr>
      <w:r>
        <w:rPr>
          <w:rFonts w:hint="cs" w:cs="Simplified Arabic"/>
          <w:snapToGrid w:val="0"/>
          <w:sz w:val="24"/>
          <w:szCs w:val="24"/>
          <w:rtl/>
        </w:rPr>
        <w:t xml:space="preserve"> 9. </w:t>
      </w:r>
      <w:r>
        <w:rPr>
          <w:rFonts w:cs="Simplified Arabic"/>
          <w:snapToGrid w:val="0"/>
          <w:sz w:val="24"/>
          <w:szCs w:val="24"/>
          <w:rtl/>
        </w:rPr>
        <w:t>لتفادي الآثار الضارة للتعرض لدرجات الحرارة المرتفعة أو المنخفضة، ولتوفير بيئة عمل آمنة للعمال المعرضين لها، يجب تنظيم فترات التعرض والراحة، وتحديد مدة كل فترة تبعاً لدرجة الحرارة</w:t>
      </w:r>
      <w:r>
        <w:rPr>
          <w:rFonts w:hint="cs" w:cs="Simplified Arabic"/>
          <w:snapToGrid w:val="0"/>
          <w:sz w:val="24"/>
          <w:szCs w:val="24"/>
          <w:rtl/>
        </w:rPr>
        <w:t xml:space="preserve"> في مكان</w:t>
      </w:r>
      <w:r>
        <w:rPr>
          <w:rFonts w:cs="Simplified Arabic"/>
          <w:snapToGrid w:val="0"/>
          <w:sz w:val="24"/>
          <w:szCs w:val="24"/>
          <w:rtl/>
        </w:rPr>
        <w:t xml:space="preserve"> العمل.</w:t>
      </w:r>
    </w:p>
    <w:p w14:paraId="66798122">
      <w:pPr>
        <w:widowControl w:val="0"/>
        <w:bidi/>
        <w:ind w:left="0" w:right="-1800"/>
        <w:jc w:val="left"/>
        <w:rPr>
          <w:rFonts w:hint="cs" w:cs="Simplified Arabic"/>
          <w:snapToGrid w:val="0"/>
          <w:sz w:val="24"/>
          <w:szCs w:val="24"/>
        </w:rPr>
      </w:pPr>
    </w:p>
    <w:p w14:paraId="339D6BFD">
      <w:pPr>
        <w:widowControl w:val="0"/>
        <w:bidi/>
        <w:ind w:left="0" w:right="-1800"/>
        <w:jc w:val="left"/>
        <w:rPr>
          <w:rFonts w:cs="Simplified Arabic"/>
          <w:snapToGrid w:val="0"/>
          <w:sz w:val="24"/>
          <w:szCs w:val="24"/>
        </w:rPr>
      </w:pPr>
    </w:p>
    <w:p w14:paraId="26F98D45">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8</w:t>
      </w:r>
      <w:r>
        <w:rPr>
          <w:rFonts w:cs="Simplified Arabic"/>
          <w:snapToGrid w:val="0"/>
          <w:sz w:val="24"/>
          <w:szCs w:val="24"/>
          <w:rtl/>
        </w:rPr>
        <w:t>)</w:t>
      </w:r>
    </w:p>
    <w:p w14:paraId="5D3BA9F9">
      <w:pPr>
        <w:widowControl w:val="0"/>
        <w:bidi/>
        <w:ind w:left="0" w:right="-1800"/>
        <w:jc w:val="left"/>
        <w:rPr>
          <w:rFonts w:hint="cs" w:cs="Simplified Arabic"/>
          <w:snapToGrid w:val="0"/>
          <w:sz w:val="24"/>
          <w:szCs w:val="24"/>
          <w:u w:val="single"/>
          <w:rtl/>
        </w:rPr>
      </w:pPr>
      <w:r>
        <w:rPr>
          <w:rFonts w:cs="Simplified Arabic"/>
          <w:snapToGrid w:val="0"/>
          <w:sz w:val="24"/>
          <w:szCs w:val="24"/>
          <w:rtl/>
        </w:rPr>
        <w:t>الإضاءة</w:t>
      </w:r>
    </w:p>
    <w:p w14:paraId="3F0799BA">
      <w:pPr>
        <w:widowControl w:val="0"/>
        <w:bidi/>
        <w:ind w:left="0" w:right="-1800"/>
        <w:jc w:val="both"/>
        <w:rPr>
          <w:rFonts w:cs="Simplified Arabic"/>
          <w:snapToGrid w:val="0"/>
          <w:sz w:val="24"/>
          <w:szCs w:val="24"/>
        </w:rPr>
      </w:pPr>
      <w:r>
        <w:rPr>
          <w:rFonts w:hint="cs" w:cs="Simplified Arabic"/>
          <w:snapToGrid w:val="0"/>
          <w:sz w:val="24"/>
          <w:szCs w:val="24"/>
          <w:rtl/>
        </w:rPr>
        <w:t xml:space="preserve"> 1. </w:t>
      </w:r>
      <w:r>
        <w:rPr>
          <w:rFonts w:cs="Simplified Arabic"/>
          <w:snapToGrid w:val="0"/>
          <w:sz w:val="24"/>
          <w:szCs w:val="24"/>
          <w:rtl/>
        </w:rPr>
        <w:t>يجب أن يكون زجاج النوافذ وفتحات الضوء في حالة نظيفة من الداخل والخارج بصفة دائمة وألا تكون محجوبة بأي عائق.</w:t>
      </w:r>
    </w:p>
    <w:p w14:paraId="125BE1DD">
      <w:pPr>
        <w:widowControl w:val="0"/>
        <w:bidi/>
        <w:ind w:left="0" w:right="-1800"/>
        <w:jc w:val="both"/>
        <w:rPr>
          <w:rFonts w:cs="Simplified Arabic"/>
          <w:snapToGrid w:val="0"/>
          <w:sz w:val="24"/>
          <w:szCs w:val="24"/>
        </w:rPr>
      </w:pPr>
      <w:r>
        <w:rPr>
          <w:rFonts w:hint="cs" w:cs="Simplified Arabic"/>
          <w:snapToGrid w:val="0"/>
          <w:sz w:val="24"/>
          <w:szCs w:val="24"/>
          <w:rtl/>
        </w:rPr>
        <w:t xml:space="preserve"> 2. </w:t>
      </w:r>
      <w:r>
        <w:rPr>
          <w:rFonts w:cs="Simplified Arabic"/>
          <w:snapToGrid w:val="0"/>
          <w:sz w:val="24"/>
          <w:szCs w:val="24"/>
          <w:rtl/>
        </w:rPr>
        <w:t>يجب أن توزع مصادر الضوء الطبيعية أو الاصطناعية بحيث توفر إضاءة متجانسة خالية من الوهج المباشر والضوء المنعكس والظلال</w:t>
      </w:r>
      <w:r>
        <w:rPr>
          <w:rFonts w:hint="cs" w:cs="Simplified Arabic"/>
          <w:snapToGrid w:val="0"/>
          <w:sz w:val="24"/>
          <w:szCs w:val="24"/>
          <w:rtl/>
        </w:rPr>
        <w:t xml:space="preserve"> والاختيار المناسب للون الضوء بأن يكون ابيض غير متعب للنظر</w:t>
      </w:r>
      <w:r>
        <w:rPr>
          <w:rFonts w:cs="Simplified Arabic"/>
          <w:snapToGrid w:val="0"/>
          <w:sz w:val="24"/>
          <w:szCs w:val="24"/>
          <w:rtl/>
        </w:rPr>
        <w:t>.</w:t>
      </w:r>
    </w:p>
    <w:p w14:paraId="679E033B">
      <w:pPr>
        <w:widowControl w:val="0"/>
        <w:bidi/>
        <w:ind w:left="0" w:right="-1800"/>
        <w:jc w:val="both"/>
        <w:rPr>
          <w:rFonts w:cs="Simplified Arabic"/>
          <w:snapToGrid w:val="0"/>
          <w:sz w:val="24"/>
          <w:szCs w:val="24"/>
        </w:rPr>
      </w:pPr>
      <w:r>
        <w:rPr>
          <w:rFonts w:hint="cs" w:cs="Simplified Arabic"/>
          <w:snapToGrid w:val="0"/>
          <w:sz w:val="24"/>
          <w:szCs w:val="24"/>
          <w:rtl/>
        </w:rPr>
        <w:t xml:space="preserve"> 3. </w:t>
      </w:r>
      <w:r>
        <w:rPr>
          <w:rFonts w:cs="Simplified Arabic"/>
          <w:snapToGrid w:val="0"/>
          <w:sz w:val="24"/>
          <w:szCs w:val="24"/>
          <w:rtl/>
        </w:rPr>
        <w:t>يجب تجنب التفاوت الكبير في شدة الإضاءة في الأماكن المتقاربة. بحيث لا يزيد هذا التفـاوت على (3:</w:t>
      </w:r>
      <w:r>
        <w:rPr>
          <w:rFonts w:hint="cs" w:cs="Simplified Arabic"/>
          <w:snapToGrid w:val="0"/>
          <w:sz w:val="24"/>
          <w:szCs w:val="24"/>
          <w:rtl/>
        </w:rPr>
        <w:t>1</w:t>
      </w:r>
      <w:r>
        <w:rPr>
          <w:rFonts w:cs="Simplified Arabic"/>
          <w:snapToGrid w:val="0"/>
          <w:sz w:val="24"/>
          <w:szCs w:val="24"/>
          <w:rtl/>
        </w:rPr>
        <w:t xml:space="preserve">). </w:t>
      </w:r>
    </w:p>
    <w:p w14:paraId="09460AAC">
      <w:pPr>
        <w:widowControl w:val="0"/>
        <w:bidi/>
        <w:ind w:left="0" w:right="-1800"/>
        <w:jc w:val="both"/>
        <w:rPr>
          <w:rFonts w:cs="Simplified Arabic"/>
          <w:snapToGrid w:val="0"/>
          <w:sz w:val="24"/>
          <w:szCs w:val="24"/>
        </w:rPr>
      </w:pPr>
      <w:r>
        <w:rPr>
          <w:rFonts w:hint="cs" w:cs="Simplified Arabic"/>
          <w:snapToGrid w:val="0"/>
          <w:sz w:val="24"/>
          <w:szCs w:val="24"/>
          <w:rtl/>
        </w:rPr>
        <w:t xml:space="preserve"> 4. </w:t>
      </w:r>
      <w:r>
        <w:rPr>
          <w:rFonts w:cs="Simplified Arabic"/>
          <w:snapToGrid w:val="0"/>
          <w:sz w:val="24"/>
          <w:szCs w:val="24"/>
          <w:rtl/>
        </w:rPr>
        <w:t>يجب أن يتم استخدام الألوان المناسبة لطلاء الجدران والأسقف وذلك</w:t>
      </w:r>
      <w:r>
        <w:rPr>
          <w:rFonts w:hint="cs" w:cs="Simplified Arabic"/>
          <w:snapToGrid w:val="0"/>
          <w:sz w:val="24"/>
          <w:szCs w:val="24"/>
          <w:rtl/>
        </w:rPr>
        <w:t xml:space="preserve"> للاستفادة من الانعكاس الضوئي بكميات مناسبة وسليمة</w:t>
      </w:r>
      <w:r>
        <w:rPr>
          <w:rFonts w:cs="Simplified Arabic"/>
          <w:snapToGrid w:val="0"/>
          <w:sz w:val="24"/>
          <w:szCs w:val="24"/>
          <w:rtl/>
        </w:rPr>
        <w:t>.</w:t>
      </w:r>
    </w:p>
    <w:p w14:paraId="2A15765D">
      <w:pPr>
        <w:widowControl w:val="0"/>
        <w:bidi/>
        <w:ind w:left="0" w:right="-1800"/>
        <w:jc w:val="both"/>
        <w:rPr>
          <w:rFonts w:cs="Simplified Arabic"/>
          <w:snapToGrid w:val="0"/>
          <w:sz w:val="24"/>
          <w:szCs w:val="24"/>
        </w:rPr>
      </w:pPr>
      <w:r>
        <w:rPr>
          <w:rFonts w:hint="cs" w:cs="Simplified Arabic"/>
          <w:snapToGrid w:val="0"/>
          <w:sz w:val="24"/>
          <w:szCs w:val="24"/>
          <w:rtl/>
        </w:rPr>
        <w:t>5. يجب</w:t>
      </w:r>
      <w:r>
        <w:rPr>
          <w:rFonts w:cs="Simplified Arabic"/>
          <w:snapToGrid w:val="0"/>
          <w:sz w:val="24"/>
          <w:szCs w:val="24"/>
          <w:rtl/>
        </w:rPr>
        <w:t xml:space="preserve"> استخدام الإضاءة الإضافية (التكميلية) اللازمة لأداء العمل الدقيق، وكذلك إضاءة الطوارئ عند الحاجة لإنارة المخارج والممرات في حالة انقطاع التيار الكهربائي الرئيسي.</w:t>
      </w:r>
    </w:p>
    <w:p w14:paraId="65E5C897">
      <w:pPr>
        <w:widowControl w:val="0"/>
        <w:bidi/>
        <w:ind w:left="0" w:right="-1800"/>
        <w:jc w:val="both"/>
        <w:rPr>
          <w:rFonts w:cs="Simplified Arabic"/>
          <w:snapToGrid w:val="0"/>
          <w:sz w:val="24"/>
          <w:szCs w:val="24"/>
        </w:rPr>
      </w:pPr>
      <w:r>
        <w:rPr>
          <w:rFonts w:hint="cs" w:cs="Simplified Arabic"/>
          <w:snapToGrid w:val="0"/>
          <w:sz w:val="24"/>
          <w:szCs w:val="24"/>
          <w:rtl/>
        </w:rPr>
        <w:t xml:space="preserve"> 6. </w:t>
      </w:r>
      <w:r>
        <w:rPr>
          <w:rFonts w:cs="Simplified Arabic"/>
          <w:snapToGrid w:val="0"/>
          <w:sz w:val="24"/>
          <w:szCs w:val="24"/>
          <w:rtl/>
        </w:rPr>
        <w:t>يراعى شرط اللياقة الطبية (حدة الإبصار) للمهن الدقيقة.</w:t>
      </w:r>
    </w:p>
    <w:p w14:paraId="7BB597E6">
      <w:pPr>
        <w:widowControl w:val="0"/>
        <w:bidi/>
        <w:ind w:left="0" w:right="-1800"/>
        <w:jc w:val="left"/>
        <w:rPr>
          <w:rFonts w:hint="cs" w:cs="Simplified Arabic"/>
          <w:snapToGrid w:val="0"/>
          <w:sz w:val="24"/>
          <w:szCs w:val="24"/>
        </w:rPr>
      </w:pPr>
    </w:p>
    <w:p w14:paraId="602AE8AE">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9</w:t>
      </w:r>
      <w:r>
        <w:rPr>
          <w:rFonts w:cs="Simplified Arabic"/>
          <w:snapToGrid w:val="0"/>
          <w:sz w:val="24"/>
          <w:szCs w:val="24"/>
          <w:rtl/>
        </w:rPr>
        <w:t>)</w:t>
      </w:r>
    </w:p>
    <w:p w14:paraId="7AB0A9C8">
      <w:pPr>
        <w:widowControl w:val="0"/>
        <w:bidi/>
        <w:ind w:left="0" w:right="-1800"/>
        <w:jc w:val="left"/>
        <w:rPr>
          <w:rFonts w:cs="Simplified Arabic"/>
          <w:snapToGrid w:val="0"/>
          <w:sz w:val="24"/>
          <w:szCs w:val="24"/>
        </w:rPr>
      </w:pPr>
      <w:r>
        <w:rPr>
          <w:rFonts w:cs="Simplified Arabic"/>
          <w:snapToGrid w:val="0"/>
          <w:sz w:val="24"/>
          <w:szCs w:val="24"/>
          <w:rtl/>
        </w:rPr>
        <w:t>الضوضاء والاهتزازات</w:t>
      </w:r>
    </w:p>
    <w:p w14:paraId="599AD1B2">
      <w:pPr>
        <w:widowControl w:val="0"/>
        <w:bidi/>
        <w:ind w:left="0" w:right="-1800"/>
        <w:jc w:val="left"/>
        <w:rPr>
          <w:rFonts w:hint="cs" w:cs="Simplified Arabic"/>
          <w:snapToGrid w:val="0"/>
          <w:sz w:val="24"/>
          <w:szCs w:val="24"/>
          <w:rtl/>
        </w:rPr>
      </w:pPr>
    </w:p>
    <w:p w14:paraId="4B7697ED">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أن لا تزيد شدة الضوضاء في مكان وقوف العامل وعند مستوى الأذنين </w:t>
      </w:r>
      <w:r>
        <w:rPr>
          <w:rFonts w:hint="cs" w:cs="Simplified Arabic"/>
          <w:snapToGrid w:val="0"/>
          <w:sz w:val="24"/>
          <w:szCs w:val="24"/>
          <w:rtl/>
        </w:rPr>
        <w:t xml:space="preserve">عن المستويات الآمنة وذلك بأخذ الاحتياطات واستخدام الطرق الفنية المناسبة </w:t>
      </w:r>
      <w:r>
        <w:rPr>
          <w:rFonts w:cs="Simplified Arabic"/>
          <w:snapToGrid w:val="0"/>
          <w:sz w:val="24"/>
          <w:szCs w:val="24"/>
          <w:rtl/>
        </w:rPr>
        <w:t>.</w:t>
      </w:r>
    </w:p>
    <w:p w14:paraId="42E896D2">
      <w:pPr>
        <w:widowControl w:val="0"/>
        <w:bidi/>
        <w:ind w:left="0" w:right="-1800"/>
        <w:jc w:val="left"/>
        <w:rPr>
          <w:rFonts w:hint="cs" w:cs="Simplified Arabic"/>
          <w:snapToGrid w:val="0"/>
          <w:sz w:val="24"/>
          <w:szCs w:val="24"/>
        </w:rPr>
      </w:pPr>
      <w:r>
        <w:rPr>
          <w:rFonts w:hint="cs" w:cs="Simplified Arabic"/>
          <w:snapToGrid w:val="0"/>
          <w:sz w:val="24"/>
          <w:szCs w:val="24"/>
          <w:rtl/>
        </w:rPr>
        <w:t xml:space="preserve"> 2. </w:t>
      </w:r>
      <w:r>
        <w:rPr>
          <w:rFonts w:cs="Simplified Arabic"/>
          <w:snapToGrid w:val="0"/>
          <w:sz w:val="24"/>
          <w:szCs w:val="24"/>
          <w:rtl/>
        </w:rPr>
        <w:t>يجب الحد من تعرض العمال للضوضاء والاهتزازات كلما أمكن ذلك.</w:t>
      </w:r>
    </w:p>
    <w:p w14:paraId="6619F82C">
      <w:pPr>
        <w:widowControl w:val="0"/>
        <w:bidi/>
        <w:ind w:left="0" w:right="-1800"/>
        <w:jc w:val="left"/>
        <w:rPr>
          <w:rFonts w:hint="cs" w:cs="Simplified Arabic"/>
          <w:snapToGrid w:val="0"/>
          <w:sz w:val="24"/>
          <w:szCs w:val="24"/>
          <w:rtl/>
          <w:lang w:bidi="ar-JO"/>
        </w:rPr>
      </w:pPr>
    </w:p>
    <w:p w14:paraId="713C4A76">
      <w:pPr>
        <w:widowControl w:val="0"/>
        <w:bidi/>
        <w:ind w:left="0" w:right="-1800"/>
        <w:jc w:val="left"/>
        <w:rPr>
          <w:rFonts w:hint="cs" w:cs="Simplified Arabic"/>
          <w:snapToGrid w:val="0"/>
          <w:sz w:val="24"/>
          <w:szCs w:val="24"/>
          <w:lang w:bidi="ar-JO"/>
        </w:rPr>
      </w:pPr>
    </w:p>
    <w:p w14:paraId="2FDD66CD">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10</w:t>
      </w:r>
      <w:r>
        <w:rPr>
          <w:rFonts w:cs="Simplified Arabic"/>
          <w:snapToGrid w:val="0"/>
          <w:sz w:val="24"/>
          <w:szCs w:val="24"/>
          <w:rtl/>
        </w:rPr>
        <w:t>)</w:t>
      </w:r>
    </w:p>
    <w:p w14:paraId="1EC6AD7D">
      <w:pPr>
        <w:widowControl w:val="0"/>
        <w:bidi/>
        <w:ind w:left="0" w:right="-1800"/>
        <w:jc w:val="left"/>
        <w:rPr>
          <w:rFonts w:cs="Simplified Arabic"/>
          <w:snapToGrid w:val="0"/>
          <w:sz w:val="24"/>
          <w:szCs w:val="24"/>
        </w:rPr>
      </w:pPr>
      <w:r>
        <w:rPr>
          <w:rFonts w:cs="Simplified Arabic"/>
          <w:snapToGrid w:val="0"/>
          <w:sz w:val="24"/>
          <w:szCs w:val="24"/>
          <w:rtl/>
        </w:rPr>
        <w:t>الإشعاعات المؤينة والضارة</w:t>
      </w:r>
    </w:p>
    <w:p w14:paraId="62B4C891">
      <w:pPr>
        <w:widowControl w:val="0"/>
        <w:bidi/>
        <w:ind w:left="0" w:right="-1800"/>
        <w:jc w:val="left"/>
        <w:rPr>
          <w:rFonts w:hint="cs" w:cs="Simplified Arabic"/>
          <w:snapToGrid w:val="0"/>
          <w:sz w:val="24"/>
          <w:szCs w:val="24"/>
        </w:rPr>
      </w:pPr>
      <w:r>
        <w:rPr>
          <w:rFonts w:hint="cs" w:cs="Simplified Arabic"/>
          <w:snapToGrid w:val="0"/>
          <w:sz w:val="24"/>
          <w:szCs w:val="24"/>
          <w:rtl/>
        </w:rPr>
        <w:t xml:space="preserve"> 1. </w:t>
      </w:r>
      <w:r>
        <w:rPr>
          <w:rFonts w:cs="Simplified Arabic"/>
          <w:snapToGrid w:val="0"/>
          <w:sz w:val="24"/>
          <w:szCs w:val="24"/>
          <w:rtl/>
        </w:rPr>
        <w:t>يجب استخدام الوسائل الفنية التي من شأنها منع أو الحد من وصول الإشعاعات الضارة والمؤينة إلى العمال</w:t>
      </w:r>
      <w:r>
        <w:rPr>
          <w:rFonts w:hint="cs" w:cs="Simplified Arabic"/>
          <w:snapToGrid w:val="0"/>
          <w:sz w:val="24"/>
          <w:szCs w:val="24"/>
          <w:rtl/>
        </w:rPr>
        <w:t xml:space="preserve">. </w:t>
      </w:r>
    </w:p>
    <w:p w14:paraId="0C5642BF">
      <w:pPr>
        <w:widowControl w:val="0"/>
        <w:bidi/>
        <w:ind w:left="0" w:right="-1800"/>
        <w:jc w:val="left"/>
        <w:rPr>
          <w:rFonts w:cs="Simplified Arabic"/>
          <w:snapToGrid w:val="0"/>
          <w:sz w:val="24"/>
          <w:szCs w:val="24"/>
        </w:rPr>
      </w:pPr>
      <w:r>
        <w:rPr>
          <w:rFonts w:hint="cs" w:cs="Simplified Arabic"/>
          <w:snapToGrid w:val="0"/>
          <w:sz w:val="24"/>
          <w:szCs w:val="24"/>
          <w:rtl/>
        </w:rPr>
        <w:t xml:space="preserve"> 2. </w:t>
      </w:r>
      <w:r>
        <w:rPr>
          <w:rFonts w:cs="Simplified Arabic"/>
          <w:snapToGrid w:val="0"/>
          <w:sz w:val="24"/>
          <w:szCs w:val="24"/>
          <w:rtl/>
        </w:rPr>
        <w:t xml:space="preserve">يجب استعمال </w:t>
      </w:r>
      <w:r>
        <w:rPr>
          <w:rFonts w:hint="cs" w:cs="Simplified Arabic"/>
          <w:snapToGrid w:val="0"/>
          <w:sz w:val="24"/>
          <w:szCs w:val="24"/>
          <w:rtl/>
        </w:rPr>
        <w:t xml:space="preserve">وسائل التنبيه </w:t>
      </w:r>
      <w:r>
        <w:rPr>
          <w:rFonts w:cs="Simplified Arabic"/>
          <w:snapToGrid w:val="0"/>
          <w:sz w:val="24"/>
          <w:szCs w:val="24"/>
          <w:rtl/>
        </w:rPr>
        <w:t xml:space="preserve">المناسبة لتحذير العمال من </w:t>
      </w:r>
      <w:r>
        <w:rPr>
          <w:rFonts w:hint="cs" w:cs="Simplified Arabic"/>
          <w:snapToGrid w:val="0"/>
          <w:sz w:val="24"/>
          <w:szCs w:val="24"/>
          <w:rtl/>
        </w:rPr>
        <w:t>وجود مخاط</w:t>
      </w:r>
      <w:r>
        <w:rPr>
          <w:rFonts w:hint="eastAsia" w:cs="Simplified Arabic"/>
          <w:snapToGrid w:val="0"/>
          <w:sz w:val="24"/>
          <w:szCs w:val="24"/>
          <w:rtl/>
        </w:rPr>
        <w:t>ر</w:t>
      </w:r>
      <w:r>
        <w:rPr>
          <w:rFonts w:cs="Simplified Arabic"/>
          <w:snapToGrid w:val="0"/>
          <w:sz w:val="24"/>
          <w:szCs w:val="24"/>
          <w:rtl/>
        </w:rPr>
        <w:t xml:space="preserve"> الإشعاعات المؤينة مع تزويدهم بكافة المعلومات الضرورية بهذا الشأن، هذا إلى جانب القيام بتدريبهم قبل التحاقهم بالعمل وأثناء فترة استخدامهم على الاحتياطات الواجب مراعاتها للحفاظ على صحتهم وسلامتهم من الإشعاعات.</w:t>
      </w:r>
    </w:p>
    <w:p w14:paraId="77C3F352">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إجراء فحص دوري للآلات والأدوات والأجهزة للتأكد من أنها تؤدي عملها بطريقة جيدة لتوفير الوقاية المطلوبة، وعدم تسرب الإشعاعات منها.</w:t>
      </w:r>
    </w:p>
    <w:p w14:paraId="108D16AB">
      <w:pPr>
        <w:widowControl w:val="0"/>
        <w:bidi/>
        <w:ind w:left="0" w:right="-1800"/>
        <w:jc w:val="left"/>
        <w:rPr>
          <w:rFonts w:hint="c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يجب إجراء القياس الدوري لجرعات الإشعاع</w:t>
      </w:r>
      <w:r>
        <w:rPr>
          <w:rFonts w:hint="cs" w:cs="Simplified Arabic"/>
          <w:snapToGrid w:val="0"/>
          <w:sz w:val="24"/>
          <w:szCs w:val="24"/>
          <w:rtl/>
        </w:rPr>
        <w:t xml:space="preserve"> التي يتعرض لها العاملون في مجالات الإشعاع</w:t>
      </w:r>
      <w:r>
        <w:rPr>
          <w:rFonts w:cs="Simplified Arabic"/>
          <w:snapToGrid w:val="0"/>
          <w:sz w:val="24"/>
          <w:szCs w:val="24"/>
          <w:rtl/>
        </w:rPr>
        <w:t xml:space="preserve">، وذلك بتزويد كل عامل بمقياس للإشعاع وعلى صاحب العمل أن يعد سجلاً يسجل فيه باستمرار جميع الجرعات التي امتصها كل عامل طيلة فترة استخدامه </w:t>
      </w:r>
      <w:r>
        <w:rPr>
          <w:rFonts w:hint="cs" w:cs="Simplified Arabic"/>
          <w:snapToGrid w:val="0"/>
          <w:sz w:val="24"/>
          <w:szCs w:val="24"/>
          <w:rtl/>
        </w:rPr>
        <w:t>على أن لا تتجاو</w:t>
      </w:r>
      <w:r>
        <w:rPr>
          <w:rFonts w:hint="eastAsia" w:cs="Simplified Arabic"/>
          <w:snapToGrid w:val="0"/>
          <w:sz w:val="24"/>
          <w:szCs w:val="24"/>
          <w:rtl/>
        </w:rPr>
        <w:t>ز</w:t>
      </w:r>
      <w:r>
        <w:rPr>
          <w:rFonts w:hint="cs" w:cs="Simplified Arabic"/>
          <w:snapToGrid w:val="0"/>
          <w:sz w:val="24"/>
          <w:szCs w:val="24"/>
          <w:rtl/>
        </w:rPr>
        <w:t xml:space="preserve"> المستويات الآمنة المسموح بها. </w:t>
      </w:r>
    </w:p>
    <w:p w14:paraId="0076EB76">
      <w:pPr>
        <w:widowControl w:val="0"/>
        <w:bidi/>
        <w:ind w:left="0" w:right="-1800"/>
        <w:jc w:val="left"/>
        <w:rPr>
          <w:rFonts w:hint="cs" w:cs="Simplified Arabic"/>
          <w:snapToGrid w:val="0"/>
          <w:sz w:val="24"/>
          <w:szCs w:val="24"/>
          <w:rtl/>
          <w:lang w:bidi="ar-JO"/>
        </w:rPr>
      </w:pPr>
    </w:p>
    <w:p w14:paraId="7CCD79FB">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11</w:t>
      </w:r>
      <w:r>
        <w:rPr>
          <w:rFonts w:cs="Simplified Arabic"/>
          <w:snapToGrid w:val="0"/>
          <w:sz w:val="24"/>
          <w:szCs w:val="24"/>
          <w:rtl/>
        </w:rPr>
        <w:t>)</w:t>
      </w:r>
    </w:p>
    <w:p w14:paraId="7948E8F5">
      <w:pPr>
        <w:widowControl w:val="0"/>
        <w:bidi/>
        <w:ind w:left="0" w:right="-1800"/>
        <w:jc w:val="left"/>
        <w:rPr>
          <w:rFonts w:hint="cs" w:cs="Simplified Arabic"/>
          <w:snapToGrid w:val="0"/>
          <w:sz w:val="24"/>
          <w:szCs w:val="24"/>
        </w:rPr>
      </w:pPr>
      <w:r>
        <w:rPr>
          <w:rFonts w:cs="Simplified Arabic"/>
          <w:snapToGrid w:val="0"/>
          <w:sz w:val="24"/>
          <w:szCs w:val="24"/>
          <w:rtl/>
        </w:rPr>
        <w:t xml:space="preserve">الكهرباء الديناميكية </w:t>
      </w:r>
      <w:r>
        <w:rPr>
          <w:rFonts w:hint="cs" w:cs="Simplified Arabic"/>
          <w:snapToGrid w:val="0"/>
          <w:sz w:val="24"/>
          <w:szCs w:val="24"/>
          <w:rtl/>
        </w:rPr>
        <w:t>والستاتيكية (الساكنة)</w:t>
      </w:r>
      <w:r>
        <w:rPr>
          <w:rFonts w:hint="cs" w:cs="Simplified Arabic"/>
          <w:snapToGrid w:val="0"/>
          <w:sz w:val="24"/>
          <w:szCs w:val="24"/>
          <w:u w:val="single"/>
          <w:rtl/>
        </w:rPr>
        <w:t xml:space="preserve"> </w:t>
      </w:r>
    </w:p>
    <w:p w14:paraId="03E25950">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الاشتراطات العامة:</w:t>
      </w:r>
    </w:p>
    <w:p w14:paraId="66FC98EF">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فصل التيار الكهربائي قبل إجراء أعمال الصيانة على التمديدات أو المعدات </w:t>
      </w:r>
      <w:r>
        <w:rPr>
          <w:rFonts w:hint="cs" w:cs="Simplified Arabic"/>
          <w:snapToGrid w:val="0"/>
          <w:sz w:val="24"/>
          <w:szCs w:val="24"/>
          <w:rtl/>
        </w:rPr>
        <w:t xml:space="preserve">والآلات </w:t>
      </w:r>
      <w:r>
        <w:rPr>
          <w:rFonts w:cs="Simplified Arabic"/>
          <w:snapToGrid w:val="0"/>
          <w:sz w:val="24"/>
          <w:szCs w:val="24"/>
          <w:rtl/>
        </w:rPr>
        <w:t>الكهربائية، واتخاذ الاحتياطات الكفيلة بمنع إعادة التيار إليها عن طريق الخطأ أثناء الصيانة، مع وضع لافتات تحذيرية مثل (خطر/ أعمال صيانة ممنوع تشغيل المفتاح)، ويجب اختبار كل دائرة قبل إجراء أعمال الصيانة للتأكد من فصل التيار عنها، وكذلك استخدام قفازات وأحذية عازلة ضد الكهرباء، وأن تكون جميع المعدات والأدوات المستخدمة في الصيانة بأيد معزولة.</w:t>
      </w:r>
    </w:p>
    <w:p w14:paraId="707B47B2">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يجب أن يراعى في تصميم الشبكة الكهربائية تحمل زيادة الحمل في المستقبل إذا لزم إضافة دوائر أخرى.</w:t>
      </w:r>
    </w:p>
    <w:p w14:paraId="5530892D">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3. </w:t>
      </w:r>
      <w:r>
        <w:rPr>
          <w:rFonts w:cs="Simplified Arabic"/>
          <w:snapToGrid w:val="0"/>
          <w:sz w:val="24"/>
          <w:szCs w:val="24"/>
          <w:rtl/>
        </w:rPr>
        <w:t xml:space="preserve">يجب أن لا يجري العمل في معدات الجهد العالي والأماكن الخطرة إلا بواسطة عاملين أثنين على الأقل لهما دراية بتعليمات </w:t>
      </w:r>
      <w:r>
        <w:rPr>
          <w:rFonts w:hint="cs" w:cs="Simplified Arabic"/>
          <w:snapToGrid w:val="0"/>
          <w:sz w:val="24"/>
          <w:szCs w:val="24"/>
          <w:rtl/>
        </w:rPr>
        <w:t xml:space="preserve">السلامة المهنية </w:t>
      </w:r>
      <w:r>
        <w:rPr>
          <w:rFonts w:cs="Simplified Arabic"/>
          <w:snapToGrid w:val="0"/>
          <w:sz w:val="24"/>
          <w:szCs w:val="24"/>
          <w:rtl/>
        </w:rPr>
        <w:t>والقدرة على القيام بعمليات التنفس الاصطناعي.</w:t>
      </w:r>
    </w:p>
    <w:p w14:paraId="779C8F35">
      <w:pPr>
        <w:widowControl w:val="0"/>
        <w:bidi/>
        <w:ind w:left="0" w:right="-1800"/>
        <w:jc w:val="left"/>
        <w:rPr>
          <w:rFonts w:hint="cs" w:cs="Simplified Arabic"/>
          <w:snapToGrid w:val="0"/>
          <w:sz w:val="24"/>
          <w:szCs w:val="24"/>
        </w:rPr>
      </w:pPr>
      <w:r>
        <w:rPr>
          <w:rFonts w:hint="cs" w:cs="Simplified Arabic"/>
          <w:snapToGrid w:val="0"/>
          <w:sz w:val="24"/>
          <w:szCs w:val="24"/>
          <w:rtl/>
        </w:rPr>
        <w:t xml:space="preserve">4. يجب أن تكون التمديدات الكهربائية والمفاتيح والأدوات والتركيبات الكهربائية وغيرها مطابقة للمواصفات المعتمدة. </w:t>
      </w:r>
    </w:p>
    <w:p w14:paraId="29C4CE36">
      <w:pPr>
        <w:widowControl w:val="0"/>
        <w:bidi/>
        <w:ind w:left="0" w:right="-1800"/>
        <w:jc w:val="left"/>
        <w:rPr>
          <w:rFonts w:cs="Simplified Arabic"/>
          <w:snapToGrid w:val="0"/>
          <w:sz w:val="24"/>
          <w:szCs w:val="24"/>
          <w:u w:val="single"/>
        </w:rPr>
      </w:pPr>
    </w:p>
    <w:p w14:paraId="7D79CFA9">
      <w:pPr>
        <w:widowControl w:val="0"/>
        <w:bidi/>
        <w:ind w:left="0" w:right="-1800"/>
        <w:jc w:val="left"/>
        <w:rPr>
          <w:rFonts w:cs="Simplified Arabic"/>
          <w:snapToGrid w:val="0"/>
          <w:sz w:val="24"/>
          <w:szCs w:val="24"/>
        </w:rPr>
      </w:pPr>
      <w:r>
        <w:rPr>
          <w:rFonts w:hint="cs" w:cs="Simplified Arabic"/>
          <w:snapToGrid w:val="0"/>
          <w:sz w:val="24"/>
          <w:szCs w:val="24"/>
          <w:rtl/>
        </w:rPr>
        <w:t>1.</w:t>
      </w:r>
      <w:r>
        <w:rPr>
          <w:rFonts w:cs="Simplified Arabic"/>
          <w:snapToGrid w:val="0"/>
          <w:sz w:val="24"/>
          <w:szCs w:val="24"/>
          <w:rtl/>
        </w:rPr>
        <w:t xml:space="preserve"> التمديدات الكهربائية:                   </w:t>
      </w:r>
    </w:p>
    <w:p w14:paraId="15A0BE31">
      <w:pPr>
        <w:widowControl w:val="0"/>
        <w:bidi/>
        <w:ind w:left="0" w:right="-1800"/>
        <w:jc w:val="left"/>
        <w:rPr>
          <w:rFonts w:hint="cs" w:cs="Simplified Arabic"/>
          <w:snapToGrid w:val="0"/>
          <w:sz w:val="24"/>
          <w:szCs w:val="24"/>
          <w:rtl/>
        </w:rPr>
      </w:pPr>
      <w:r>
        <w:rPr>
          <w:rFonts w:cs="Simplified Arabic"/>
          <w:snapToGrid w:val="0"/>
          <w:sz w:val="24"/>
          <w:szCs w:val="24"/>
        </w:rPr>
        <w:t xml:space="preserve">  </w:t>
      </w:r>
      <w:r>
        <w:rPr>
          <w:rFonts w:hint="cs" w:cs="Simplified Arabic"/>
          <w:snapToGrid w:val="0"/>
          <w:sz w:val="24"/>
          <w:szCs w:val="24"/>
          <w:rtl/>
        </w:rPr>
        <w:t>2.</w:t>
      </w:r>
      <w:r>
        <w:rPr>
          <w:rFonts w:cs="Simplified Arabic"/>
          <w:snapToGrid w:val="0"/>
          <w:sz w:val="24"/>
          <w:szCs w:val="24"/>
          <w:rtl/>
        </w:rPr>
        <w:t xml:space="preserve"> الكهرباء الديناميكية:</w:t>
      </w:r>
    </w:p>
    <w:p w14:paraId="000E3528">
      <w:pPr>
        <w:widowControl w:val="0"/>
        <w:bidi/>
        <w:ind w:left="0" w:right="-1800"/>
        <w:jc w:val="left"/>
        <w:rPr>
          <w:rFonts w:hint="c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يجب أن تكون التمديدات الكهربائية من نوع وسمك مناسب بحيث تتحمل شدة التيار المار بها دون أن ترتفع درجة حرارتها، ومقاومة لتأثير العوامل الطبيعية والكيمائية</w:t>
      </w:r>
      <w:r>
        <w:rPr>
          <w:rFonts w:hint="cs" w:cs="Simplified Arabic"/>
          <w:snapToGrid w:val="0"/>
          <w:sz w:val="24"/>
          <w:szCs w:val="24"/>
          <w:rtl/>
        </w:rPr>
        <w:t xml:space="preserve">. </w:t>
      </w:r>
    </w:p>
    <w:p w14:paraId="7173A287">
      <w:pPr>
        <w:widowControl w:val="0"/>
        <w:bidi/>
        <w:ind w:left="0" w:right="-1800"/>
        <w:jc w:val="left"/>
        <w:rPr>
          <w:rFonts w:cs="Simplified Arabic"/>
          <w:snapToGrid w:val="0"/>
          <w:sz w:val="24"/>
          <w:szCs w:val="24"/>
        </w:rPr>
      </w:pPr>
      <w:r>
        <w:rPr>
          <w:rFonts w:hint="cs" w:cs="Simplified Arabic"/>
          <w:snapToGrid w:val="0"/>
          <w:sz w:val="24"/>
          <w:szCs w:val="24"/>
          <w:rtl/>
        </w:rPr>
        <w:t xml:space="preserve">2. يجب أن تكون الأسلاك الكهربائية داخل المنشأة مغطاة بمواد عازلة وان لا تكون معرضة للشمس أو الحرارة أو المواد الحادة إلى الحد الذي يؤدي إلى إتلافها. أما الأسلاك الأرضية والخطوط العلوية فيجب أن تكون داخل مواسير معزولة من الداخل على الأقل . </w:t>
      </w:r>
    </w:p>
    <w:p w14:paraId="0709C762">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تثبيت التمديدات الكهربائية في مسارات محددة</w:t>
      </w:r>
      <w:r>
        <w:rPr>
          <w:rFonts w:hint="cs" w:cs="Simplified Arabic"/>
          <w:snapToGrid w:val="0"/>
          <w:sz w:val="24"/>
          <w:szCs w:val="24"/>
          <w:rtl/>
        </w:rPr>
        <w:t xml:space="preserve"> وبطرق آمنة وسليمة، </w:t>
      </w:r>
      <w:r>
        <w:rPr>
          <w:rFonts w:cs="Simplified Arabic"/>
          <w:snapToGrid w:val="0"/>
          <w:sz w:val="24"/>
          <w:szCs w:val="24"/>
          <w:rtl/>
        </w:rPr>
        <w:t>أما بالنسبة للتمديدات الكهربائية الهوائية فيجب أن تكون على ارتفاع كاف بحيث تمر أسفلها وسائل النقل المختلفة دون أن تلامسها أو تقع تحت تأثير المجال الكهربائي لها.</w:t>
      </w:r>
    </w:p>
    <w:p w14:paraId="3AE32AB1">
      <w:pPr>
        <w:widowControl w:val="0"/>
        <w:bidi/>
        <w:ind w:left="0" w:right="-1800"/>
        <w:jc w:val="left"/>
        <w:rPr>
          <w:rFonts w:hint="c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يجب أن توضع الكابلات الكهربائية التي تعبر طرقات المرور داخل مواسير قوية معزولة من الداخل، وتدفن في الأرض وبحيث تتحمل ثقل الأشياء التي تمر فوقها، وأن تتواجد خريطة تحدد مسارات هذه الكابلات تحت الأرض.</w:t>
      </w:r>
    </w:p>
    <w:p w14:paraId="323920ED">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 أن تكون الكابلات الأرضية محمية من المياه أو المجاري، كما يجب وضع شريط بلاستيك تحذيري فوق الكابلات الأرضية بعمق 40 سم على الأقل يدل على وجود كابلات أرضية واتخاذ الإجراءات اللازمة للتأكد من وجودها عند القيام بأعمال المقاولات والإنشاءات بوساطة المعدات الهندسية أو اليدوية.</w:t>
      </w:r>
    </w:p>
    <w:p w14:paraId="634BB8A3">
      <w:pPr>
        <w:widowControl w:val="0"/>
        <w:bidi/>
        <w:ind w:left="0" w:right="-1800"/>
        <w:jc w:val="left"/>
        <w:rPr>
          <w:rFont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tl/>
        </w:rPr>
        <w:t>عند تركيب الدوائر الكهربائية في أماكن رطبة يجب أن تكون التوصيلات الكهربائية من النوع المقاوم للماء.</w:t>
      </w:r>
    </w:p>
    <w:p w14:paraId="49DDD0CA">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يجب أن يكون في كل دائرة كهربائية سلك أرضي.</w:t>
      </w:r>
    </w:p>
    <w:p w14:paraId="730A11C5">
      <w:pPr>
        <w:widowControl w:val="0"/>
        <w:bidi/>
        <w:ind w:left="0" w:right="-1800"/>
        <w:jc w:val="left"/>
        <w:rPr>
          <w:rFonts w:cs="Simplified Arabic"/>
          <w:snapToGrid w:val="0"/>
          <w:sz w:val="24"/>
          <w:szCs w:val="24"/>
        </w:rPr>
      </w:pPr>
      <w:r>
        <w:rPr>
          <w:rFonts w:hint="cs" w:cs="Simplified Arabic"/>
          <w:snapToGrid w:val="0"/>
          <w:sz w:val="24"/>
          <w:szCs w:val="24"/>
          <w:rtl/>
        </w:rPr>
        <w:t xml:space="preserve">8. </w:t>
      </w:r>
      <w:r>
        <w:rPr>
          <w:rFonts w:cs="Simplified Arabic"/>
          <w:snapToGrid w:val="0"/>
          <w:sz w:val="24"/>
          <w:szCs w:val="24"/>
          <w:rtl/>
        </w:rPr>
        <w:t xml:space="preserve">يجب فصل مواسير الأسلاك الكهربائية عن مواسير </w:t>
      </w:r>
      <w:r>
        <w:rPr>
          <w:rFonts w:hint="cs" w:cs="Simplified Arabic"/>
          <w:snapToGrid w:val="0"/>
          <w:sz w:val="24"/>
          <w:szCs w:val="24"/>
          <w:rtl/>
        </w:rPr>
        <w:t xml:space="preserve">أسلاك التلفون </w:t>
      </w:r>
      <w:r>
        <w:rPr>
          <w:rFonts w:cs="Simplified Arabic"/>
          <w:snapToGrid w:val="0"/>
          <w:sz w:val="24"/>
          <w:szCs w:val="24"/>
          <w:rtl/>
        </w:rPr>
        <w:t xml:space="preserve">ومواسير هوائيات التلفاز والراديو. </w:t>
      </w:r>
    </w:p>
    <w:p w14:paraId="1F9277F8">
      <w:pPr>
        <w:widowControl w:val="0"/>
        <w:bidi/>
        <w:ind w:left="0" w:right="-1800"/>
        <w:jc w:val="left"/>
        <w:rPr>
          <w:rFonts w:hint="cs" w:cs="Simplified Arabic"/>
          <w:snapToGrid w:val="0"/>
          <w:sz w:val="24"/>
          <w:szCs w:val="24"/>
          <w:rtl/>
        </w:rPr>
      </w:pPr>
    </w:p>
    <w:p w14:paraId="776D1924">
      <w:pPr>
        <w:widowControl w:val="0"/>
        <w:bidi/>
        <w:ind w:left="0" w:right="-1800"/>
        <w:jc w:val="left"/>
        <w:rPr>
          <w:rFonts w:cs="Simplified Arabic"/>
          <w:snapToGrid w:val="0"/>
          <w:sz w:val="24"/>
          <w:szCs w:val="24"/>
        </w:rPr>
      </w:pPr>
      <w:r>
        <w:rPr>
          <w:rFonts w:hint="cs" w:cs="Simplified Arabic"/>
          <w:snapToGrid w:val="0"/>
          <w:sz w:val="24"/>
          <w:szCs w:val="24"/>
          <w:rtl/>
        </w:rPr>
        <w:t>2.</w:t>
      </w:r>
      <w:r>
        <w:rPr>
          <w:rFonts w:cs="Simplified Arabic"/>
          <w:snapToGrid w:val="0"/>
          <w:sz w:val="24"/>
          <w:szCs w:val="24"/>
          <w:rtl/>
        </w:rPr>
        <w:t xml:space="preserve">  المفاتيح والمنصهرات:</w:t>
      </w:r>
    </w:p>
    <w:p w14:paraId="5F1659A5">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تركيب قواطع أتوماتيكية للدوائر الكهربائية وذلك لفصل التيار عند حدوث أي </w:t>
      </w:r>
      <w:r>
        <w:rPr>
          <w:rFonts w:hint="cs" w:cs="Simplified Arabic"/>
          <w:snapToGrid w:val="0"/>
          <w:sz w:val="24"/>
          <w:szCs w:val="24"/>
          <w:rtl/>
        </w:rPr>
        <w:t>حمل</w:t>
      </w:r>
      <w:r>
        <w:rPr>
          <w:rFonts w:cs="Simplified Arabic"/>
          <w:snapToGrid w:val="0"/>
          <w:sz w:val="24"/>
          <w:szCs w:val="24"/>
          <w:rtl/>
        </w:rPr>
        <w:t xml:space="preserve"> كهربائي </w:t>
      </w:r>
      <w:r>
        <w:rPr>
          <w:rFonts w:hint="cs" w:cs="Simplified Arabic"/>
          <w:snapToGrid w:val="0"/>
          <w:sz w:val="24"/>
          <w:szCs w:val="24"/>
          <w:rtl/>
        </w:rPr>
        <w:t xml:space="preserve">زائد </w:t>
      </w:r>
      <w:r>
        <w:rPr>
          <w:rFonts w:cs="Simplified Arabic"/>
          <w:snapToGrid w:val="0"/>
          <w:sz w:val="24"/>
          <w:szCs w:val="24"/>
          <w:rtl/>
        </w:rPr>
        <w:t>وأخرى عند حدوث تماس كهربائي.</w:t>
      </w:r>
    </w:p>
    <w:p w14:paraId="4E08ECC4">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Pr>
        <w:t xml:space="preserve"> </w:t>
      </w:r>
      <w:r>
        <w:rPr>
          <w:rFonts w:cs="Simplified Arabic"/>
          <w:snapToGrid w:val="0"/>
          <w:sz w:val="24"/>
          <w:szCs w:val="24"/>
          <w:rtl/>
        </w:rPr>
        <w:t>يجب أن يراعى في وضع الأكباس والمنصهرات</w:t>
      </w:r>
      <w:r>
        <w:rPr>
          <w:rFonts w:hint="cs" w:cs="Simplified Arabic"/>
          <w:snapToGrid w:val="0"/>
          <w:sz w:val="24"/>
          <w:szCs w:val="24"/>
          <w:rtl/>
        </w:rPr>
        <w:t xml:space="preserve"> والقواطع الكهربائية </w:t>
      </w:r>
      <w:r>
        <w:rPr>
          <w:rFonts w:cs="Simplified Arabic"/>
          <w:snapToGrid w:val="0"/>
          <w:sz w:val="24"/>
          <w:szCs w:val="24"/>
          <w:rtl/>
        </w:rPr>
        <w:t xml:space="preserve">ولوحات التوزيع والمفاتيح الكهربائية أن تكون خارج الغرف التي تحتوي على أبخرة أو غازات أو أتربة أو مواد أخرى قابلة للاشتعال، وأن تكون من نوع </w:t>
      </w:r>
      <w:r>
        <w:rPr>
          <w:rFonts w:hint="cs" w:cs="Simplified Arabic"/>
          <w:snapToGrid w:val="0"/>
          <w:sz w:val="24"/>
          <w:szCs w:val="24"/>
          <w:rtl/>
        </w:rPr>
        <w:t>أمن</w:t>
      </w:r>
      <w:r>
        <w:rPr>
          <w:rFonts w:cs="Simplified Arabic"/>
          <w:snapToGrid w:val="0"/>
          <w:sz w:val="24"/>
          <w:szCs w:val="24"/>
          <w:rtl/>
        </w:rPr>
        <w:t xml:space="preserve"> الاستعمال أو مانع للشرر. مع مراعاة توفير التهوية المناسبة أو</w:t>
      </w:r>
      <w:r>
        <w:rPr>
          <w:rFonts w:hint="cs" w:cs="Simplified Arabic"/>
          <w:snapToGrid w:val="0"/>
          <w:sz w:val="24"/>
          <w:szCs w:val="24"/>
          <w:rtl/>
        </w:rPr>
        <w:t xml:space="preserve"> </w:t>
      </w:r>
      <w:r>
        <w:rPr>
          <w:rFonts w:cs="Simplified Arabic"/>
          <w:snapToGrid w:val="0"/>
          <w:sz w:val="24"/>
          <w:szCs w:val="24"/>
          <w:rtl/>
        </w:rPr>
        <w:t>التحكم في درجة حرارة المكان الموجود فيه لمنع حدوث الحرائق الناتجة عن ارتفاع حرارة الأسلاك والمفاتيح.</w:t>
      </w:r>
    </w:p>
    <w:p w14:paraId="1A75EC2F">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 xml:space="preserve">يجب عدم ربط أو تثبيت المأخذ أو المفاتيح الكهربائية في </w:t>
      </w:r>
      <w:r>
        <w:rPr>
          <w:rFonts w:hint="cs" w:cs="Simplified Arabic"/>
          <w:snapToGrid w:val="0"/>
          <w:sz w:val="24"/>
          <w:szCs w:val="24"/>
          <w:rtl/>
        </w:rPr>
        <w:t xml:space="preserve">الجدران </w:t>
      </w:r>
      <w:r>
        <w:rPr>
          <w:rFonts w:cs="Simplified Arabic"/>
          <w:snapToGrid w:val="0"/>
          <w:sz w:val="24"/>
          <w:szCs w:val="24"/>
          <w:rtl/>
        </w:rPr>
        <w:t xml:space="preserve">أو الأسقف مباشرة لاحتمال أن تكون الأسلاك الموجودة خلف هذه المفاتيح غير معزولة جيداً فتتعرض لحدوث حريق، بل يجب استعمال قطعة من مادة عازلة مقاومة للحرارة يمرر منها السلك، وتركب عليها المفاتيح، ثم تثبت هذه القطعة في </w:t>
      </w:r>
      <w:r>
        <w:rPr>
          <w:rFonts w:hint="cs" w:cs="Simplified Arabic"/>
          <w:snapToGrid w:val="0"/>
          <w:sz w:val="24"/>
          <w:szCs w:val="24"/>
          <w:rtl/>
        </w:rPr>
        <w:t>الجدار</w:t>
      </w:r>
      <w:r>
        <w:rPr>
          <w:rFonts w:cs="Simplified Arabic"/>
          <w:snapToGrid w:val="0"/>
          <w:sz w:val="24"/>
          <w:szCs w:val="24"/>
          <w:rtl/>
        </w:rPr>
        <w:t xml:space="preserve"> أو السقف.</w:t>
      </w:r>
    </w:p>
    <w:p w14:paraId="1E404FF6">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يجب أن تكون أسلاك التوصيل المستعملة في المنصهرات مناسبة لمدى تحمل الأجهزة المطلوب حمايتها حتى تنصهر، وتعمل على فصل التيار المار بالدائرة إذا حدث أي ارتفاع يؤدي إلى زيادة التيار المار على ما تتحمله هذه الأجهزة كما يجب وضع المنصهرات داخل صناديق عازلة وواقية لها من التقلبات الجوية.</w:t>
      </w:r>
    </w:p>
    <w:p w14:paraId="45F9F355">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 أن تكون السكاكين الكهربائية داخل صناديق مغلقة تماماً ومزودة برافعة تعمل من الخارج، وأن تتم عملية التوصيل بحركة واحدة متواصلة، كما يجب توخي الحرص عند فصلها تجنباً لحدوث شرارة كهربائية خطرة.</w:t>
      </w:r>
    </w:p>
    <w:p w14:paraId="35B8945E">
      <w:pPr>
        <w:widowControl w:val="0"/>
        <w:bidi/>
        <w:ind w:left="0" w:right="-1800"/>
        <w:jc w:val="left"/>
        <w:rPr>
          <w:rFont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Pr>
        <w:t xml:space="preserve"> </w:t>
      </w:r>
      <w:r>
        <w:rPr>
          <w:rFonts w:cs="Simplified Arabic"/>
          <w:snapToGrid w:val="0"/>
          <w:sz w:val="24"/>
          <w:szCs w:val="24"/>
          <w:rtl/>
        </w:rPr>
        <w:t xml:space="preserve">يجب أن تخصص مفاتيح ومنصهرات من نوع مقبول ومناسب لدوائر الإنارة وأخرى للمعدات الكهربائية. </w:t>
      </w:r>
    </w:p>
    <w:p w14:paraId="6A9052F5">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يجب أن تكون جميع المقابس والقابسات من النوع المؤرض.</w:t>
      </w:r>
    </w:p>
    <w:p w14:paraId="408505D2">
      <w:pPr>
        <w:widowControl w:val="0"/>
        <w:bidi/>
        <w:ind w:left="0" w:right="-1800"/>
        <w:jc w:val="left"/>
        <w:rPr>
          <w:rFonts w:hint="cs" w:cs="Simplified Arabic"/>
          <w:snapToGrid w:val="0"/>
          <w:sz w:val="24"/>
          <w:szCs w:val="24"/>
        </w:rPr>
      </w:pPr>
      <w:r>
        <w:rPr>
          <w:rFonts w:hint="cs" w:cs="Simplified Arabic"/>
          <w:snapToGrid w:val="0"/>
          <w:sz w:val="24"/>
          <w:szCs w:val="24"/>
          <w:rtl/>
        </w:rPr>
        <w:t>3. التركيبات الكهربائية:</w:t>
      </w:r>
    </w:p>
    <w:p w14:paraId="2FA8E75D">
      <w:pPr>
        <w:widowControl w:val="0"/>
        <w:bidi/>
        <w:ind w:left="0" w:right="-1800"/>
        <w:jc w:val="left"/>
        <w:rPr>
          <w:rFonts w:hint="cs" w:cs="Simplified Arabic"/>
          <w:snapToGrid w:val="0"/>
          <w:sz w:val="24"/>
          <w:szCs w:val="24"/>
        </w:rPr>
      </w:pPr>
      <w:r>
        <w:rPr>
          <w:rFonts w:cs="Simplified Arabic"/>
          <w:snapToGrid w:val="0"/>
          <w:sz w:val="24"/>
          <w:szCs w:val="24"/>
          <w:rtl/>
        </w:rPr>
        <w:t>يجب أن يراعى عند تركيب أي أجهزة كهربائية</w:t>
      </w:r>
      <w:r>
        <w:rPr>
          <w:rFonts w:hint="cs" w:cs="Simplified Arabic"/>
          <w:snapToGrid w:val="0"/>
          <w:sz w:val="24"/>
          <w:szCs w:val="24"/>
          <w:rtl/>
        </w:rPr>
        <w:t>:</w:t>
      </w:r>
    </w:p>
    <w:p w14:paraId="17A5CF3F">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 أن تكون هذه الأجهزة في حالة جيدة وآمنة، بحيث تمنع احتمال اللمس العفوي للموصلات حاملة التيار.</w:t>
      </w:r>
    </w:p>
    <w:p w14:paraId="63DF2D21">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يجب أن توصل توصيلاً أرضياً جيداً بمقاومة أرضية لا تزيد على 10 أوم، الأجزاء المعدنية غير الحاملة للتيار الكهربائي مثل:</w:t>
      </w:r>
    </w:p>
    <w:p w14:paraId="0012AFAC">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1</w:t>
      </w:r>
      <w:r>
        <w:rPr>
          <w:rFonts w:cs="Simplified Arabic"/>
          <w:snapToGrid w:val="0"/>
          <w:sz w:val="24"/>
          <w:szCs w:val="24"/>
          <w:rtl/>
        </w:rPr>
        <w:t xml:space="preserve">. أجسام المحركات والمولدات والمحولات الكهربائية وغيرها من المعدات والعدد اليدوية المدارة بالكهرباء. </w:t>
      </w:r>
    </w:p>
    <w:p w14:paraId="0423C2BD">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2</w:t>
      </w:r>
      <w:r>
        <w:rPr>
          <w:rFonts w:cs="Simplified Arabic"/>
          <w:snapToGrid w:val="0"/>
          <w:sz w:val="24"/>
          <w:szCs w:val="24"/>
          <w:rtl/>
        </w:rPr>
        <w:t>. الصناديق المعدنية الحامية للمنصهرات والفواصل الكهربائية.</w:t>
      </w:r>
    </w:p>
    <w:p w14:paraId="7692AEE1">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3</w:t>
      </w:r>
      <w:r>
        <w:rPr>
          <w:rFonts w:cs="Simplified Arabic"/>
          <w:snapToGrid w:val="0"/>
          <w:sz w:val="24"/>
          <w:szCs w:val="24"/>
          <w:rtl/>
        </w:rPr>
        <w:t>. أجسام الونشات والروافع الكهربائية.</w:t>
      </w:r>
    </w:p>
    <w:p w14:paraId="38989A6D">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4</w:t>
      </w:r>
      <w:r>
        <w:rPr>
          <w:rFonts w:cs="Simplified Arabic"/>
          <w:snapToGrid w:val="0"/>
          <w:sz w:val="24"/>
          <w:szCs w:val="24"/>
          <w:rtl/>
        </w:rPr>
        <w:t>.</w:t>
      </w:r>
      <w:r>
        <w:rPr>
          <w:rFonts w:hint="cs" w:cs="Simplified Arabic"/>
          <w:snapToGrid w:val="0"/>
          <w:sz w:val="24"/>
          <w:szCs w:val="24"/>
          <w:rtl/>
        </w:rPr>
        <w:t xml:space="preserve"> </w:t>
      </w:r>
      <w:r>
        <w:rPr>
          <w:rFonts w:cs="Simplified Arabic"/>
          <w:snapToGrid w:val="0"/>
          <w:sz w:val="24"/>
          <w:szCs w:val="24"/>
          <w:rtl/>
        </w:rPr>
        <w:t>القواعد المعدنية للمعدات أو الآلات الكهربائية.</w:t>
      </w:r>
    </w:p>
    <w:p w14:paraId="66BF8DAB">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5</w:t>
      </w:r>
      <w:r>
        <w:rPr>
          <w:rFonts w:cs="Simplified Arabic"/>
          <w:snapToGrid w:val="0"/>
          <w:sz w:val="24"/>
          <w:szCs w:val="24"/>
          <w:rtl/>
        </w:rPr>
        <w:t>. السياجات المعدنية التي تحيط بأماكن المعدات أو الآلات الكهربائية.</w:t>
      </w:r>
    </w:p>
    <w:p w14:paraId="5824BD3C">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6</w:t>
      </w:r>
      <w:r>
        <w:rPr>
          <w:rFonts w:cs="Simplified Arabic"/>
          <w:snapToGrid w:val="0"/>
          <w:sz w:val="24"/>
          <w:szCs w:val="24"/>
          <w:rtl/>
        </w:rPr>
        <w:t>. أجزاء الآلات التي قد ينتج عن تشغيلها تراكم شحنات</w:t>
      </w:r>
      <w:r>
        <w:rPr>
          <w:rFonts w:hint="cs" w:cs="Simplified Arabic"/>
          <w:snapToGrid w:val="0"/>
          <w:sz w:val="24"/>
          <w:szCs w:val="24"/>
          <w:rtl/>
        </w:rPr>
        <w:t xml:space="preserve"> ساكنة</w:t>
      </w:r>
      <w:r>
        <w:rPr>
          <w:rFonts w:cs="Simplified Arabic"/>
          <w:snapToGrid w:val="0"/>
          <w:sz w:val="24"/>
          <w:szCs w:val="24"/>
          <w:rtl/>
        </w:rPr>
        <w:t xml:space="preserve"> </w:t>
      </w:r>
      <w:r>
        <w:rPr>
          <w:rFonts w:hint="cs" w:cs="Simplified Arabic"/>
          <w:snapToGrid w:val="0"/>
          <w:sz w:val="24"/>
          <w:szCs w:val="24"/>
          <w:rtl/>
        </w:rPr>
        <w:t>(</w:t>
      </w:r>
      <w:r>
        <w:rPr>
          <w:rFonts w:cs="Simplified Arabic"/>
          <w:snapToGrid w:val="0"/>
          <w:sz w:val="24"/>
          <w:szCs w:val="24"/>
          <w:rtl/>
        </w:rPr>
        <w:t>استاتيكية</w:t>
      </w:r>
      <w:r>
        <w:rPr>
          <w:rFonts w:hint="cs" w:cs="Simplified Arabic"/>
          <w:snapToGrid w:val="0"/>
          <w:sz w:val="24"/>
          <w:szCs w:val="24"/>
          <w:rtl/>
        </w:rPr>
        <w:t>)</w:t>
      </w:r>
      <w:r>
        <w:rPr>
          <w:rFonts w:cs="Simplified Arabic"/>
          <w:snapToGrid w:val="0"/>
          <w:sz w:val="24"/>
          <w:szCs w:val="24"/>
          <w:rtl/>
        </w:rPr>
        <w:t xml:space="preserve"> كما في أنوال النسيج وصهاريج البترول.</w:t>
      </w:r>
    </w:p>
    <w:p w14:paraId="07A0C65B">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7</w:t>
      </w:r>
      <w:r>
        <w:rPr>
          <w:rFonts w:cs="Simplified Arabic"/>
          <w:snapToGrid w:val="0"/>
          <w:sz w:val="24"/>
          <w:szCs w:val="24"/>
          <w:rtl/>
        </w:rPr>
        <w:t>. الأغلفة المعدنية للكابلات الكهربائية والمواسير المعزولة</w:t>
      </w:r>
      <w:r>
        <w:rPr>
          <w:rFonts w:hint="cs" w:cs="Simplified Arabic"/>
          <w:snapToGrid w:val="0"/>
          <w:sz w:val="24"/>
          <w:szCs w:val="24"/>
          <w:rtl/>
        </w:rPr>
        <w:t xml:space="preserve"> بداخلها</w:t>
      </w:r>
      <w:r>
        <w:rPr>
          <w:rFonts w:cs="Simplified Arabic"/>
          <w:snapToGrid w:val="0"/>
          <w:sz w:val="24"/>
          <w:szCs w:val="24"/>
          <w:rtl/>
        </w:rPr>
        <w:t xml:space="preserve"> الأسلاك الكهربائية.</w:t>
      </w:r>
    </w:p>
    <w:p w14:paraId="2818828B">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وضع الأجهزة الكهربائية في أقل مساحة ممكنة، أو في حجرة خاصة بها، أو تسويرها بسياج لمنع اقتراب الأشخاص غير المصرح لهم منها، على أن تكون تلك الأماكن أو الغرف جيدة التهوية.</w:t>
      </w:r>
    </w:p>
    <w:p w14:paraId="7AFF1979">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Pr>
        <w:t xml:space="preserve"> </w:t>
      </w:r>
      <w:r>
        <w:rPr>
          <w:rFonts w:cs="Simplified Arabic"/>
          <w:snapToGrid w:val="0"/>
          <w:sz w:val="24"/>
          <w:szCs w:val="24"/>
          <w:rtl/>
        </w:rPr>
        <w:t>يجب وضع تعليمات وإشارات تحذيرية بجانب الأجهزة والموصلات الحاملة لتيار الضغط العالي تبين قوة التيار المستعمل في تشغيلها.</w:t>
      </w:r>
    </w:p>
    <w:p w14:paraId="6AB7D917">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 أن يكون القائمون بصيانة الأجهزة الكهربائية على درجة عالية من التدريب والمهارة،  كما يجب عدم إجراء أي إصلاح في الأجهزة الكهربائية إلا بعد التأكد من عدم مرور أي تيار كهربائي فيها.</w:t>
      </w:r>
    </w:p>
    <w:p w14:paraId="7D681850">
      <w:pPr>
        <w:widowControl w:val="0"/>
        <w:bidi/>
        <w:ind w:left="0" w:right="-1800"/>
        <w:jc w:val="left"/>
        <w:rPr>
          <w:rFont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Pr>
        <w:t xml:space="preserve"> </w:t>
      </w:r>
      <w:r>
        <w:rPr>
          <w:rFonts w:cs="Simplified Arabic"/>
          <w:snapToGrid w:val="0"/>
          <w:sz w:val="24"/>
          <w:szCs w:val="24"/>
          <w:rtl/>
        </w:rPr>
        <w:t xml:space="preserve">يجب أن تكون المآخذ الكهربائية ذات الجهود المختلفة بمقاسات أو </w:t>
      </w:r>
      <w:r>
        <w:rPr>
          <w:rFonts w:hint="cs" w:cs="Simplified Arabic"/>
          <w:snapToGrid w:val="0"/>
          <w:sz w:val="24"/>
          <w:szCs w:val="24"/>
          <w:rtl/>
        </w:rPr>
        <w:t>أ</w:t>
      </w:r>
      <w:r>
        <w:rPr>
          <w:rFonts w:cs="Simplified Arabic"/>
          <w:snapToGrid w:val="0"/>
          <w:sz w:val="24"/>
          <w:szCs w:val="24"/>
          <w:rtl/>
        </w:rPr>
        <w:t>شكال مختلفة حتى لا يحدث خطأ عند استعمالها، وأن يحدد عليها</w:t>
      </w:r>
      <w:r>
        <w:rPr>
          <w:rFonts w:hint="cs" w:cs="Simplified Arabic"/>
          <w:snapToGrid w:val="0"/>
          <w:sz w:val="24"/>
          <w:szCs w:val="24"/>
          <w:rtl/>
        </w:rPr>
        <w:t xml:space="preserve"> فرق الجهد الكهربائي</w:t>
      </w:r>
      <w:r>
        <w:rPr>
          <w:rFonts w:cs="Simplified Arabic"/>
          <w:snapToGrid w:val="0"/>
          <w:sz w:val="24"/>
          <w:szCs w:val="24"/>
          <w:rtl/>
        </w:rPr>
        <w:t xml:space="preserve"> (220، 380 </w:t>
      </w:r>
      <w:r>
        <w:rPr>
          <w:rFonts w:hint="cs" w:cs="Simplified Arabic"/>
          <w:snapToGrid w:val="0"/>
          <w:sz w:val="24"/>
          <w:szCs w:val="24"/>
          <w:rtl/>
        </w:rPr>
        <w:t>فولت</w:t>
      </w:r>
      <w:r>
        <w:rPr>
          <w:rFonts w:cs="Simplified Arabic"/>
          <w:snapToGrid w:val="0"/>
          <w:sz w:val="24"/>
          <w:szCs w:val="24"/>
          <w:rtl/>
        </w:rPr>
        <w:t>) وأن يحدد التيار الذي تتحمله هذه المآخذ.</w:t>
      </w:r>
    </w:p>
    <w:p w14:paraId="696593E4">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 xml:space="preserve">يجب أن تكون المحركات غير المقفلة في أماكن بعيدة عن الأتربة أو الأبخرة المسببة للصدأ أو التآكل أو أي غازات قابلة للاشتعال، وذلك خوفاً من حدوث شرر قد يؤدي إلى نشوب حرائق أو انفجارات. </w:t>
      </w:r>
    </w:p>
    <w:p w14:paraId="29785CB6">
      <w:pPr>
        <w:widowControl w:val="0"/>
        <w:bidi/>
        <w:ind w:left="0" w:right="-1800"/>
        <w:jc w:val="left"/>
        <w:rPr>
          <w:rFonts w:cs="Simplified Arabic"/>
          <w:snapToGrid w:val="0"/>
          <w:sz w:val="24"/>
          <w:szCs w:val="24"/>
        </w:rPr>
      </w:pPr>
      <w:r>
        <w:rPr>
          <w:rFonts w:hint="cs" w:cs="Simplified Arabic"/>
          <w:snapToGrid w:val="0"/>
          <w:sz w:val="24"/>
          <w:szCs w:val="24"/>
          <w:rtl/>
        </w:rPr>
        <w:t xml:space="preserve">8. </w:t>
      </w:r>
      <w:r>
        <w:rPr>
          <w:rFonts w:cs="Simplified Arabic"/>
          <w:snapToGrid w:val="0"/>
          <w:sz w:val="24"/>
          <w:szCs w:val="24"/>
          <w:rtl/>
        </w:rPr>
        <w:t>يجب أن تكون جميع التركيبات الكهربائية في أماكن العمل التي يوجد فيها أبخره أو غازات أو مواد قابلة للاشتعال أو الانفجار، ويتعذر منع انتشارها بإحدى الطرق الفنية، من النوع</w:t>
      </w:r>
      <w:r>
        <w:rPr>
          <w:rFonts w:hint="cs" w:cs="Simplified Arabic"/>
          <w:snapToGrid w:val="0"/>
          <w:sz w:val="24"/>
          <w:szCs w:val="24"/>
          <w:rtl/>
        </w:rPr>
        <w:t xml:space="preserve"> المانع لتسرب الغازات وحدوث الشرر مع مراعاة تهوية المكان والحفاظ على درجة حرارة مناسبة في مكان العمل.  </w:t>
      </w:r>
      <w:r>
        <w:rPr>
          <w:rFonts w:cs="Simplified Arabic"/>
          <w:snapToGrid w:val="0"/>
          <w:sz w:val="24"/>
          <w:szCs w:val="24"/>
          <w:rtl/>
        </w:rPr>
        <w:t xml:space="preserve"> </w:t>
      </w:r>
    </w:p>
    <w:p w14:paraId="5F69F278">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أجهزة التحكم الكهربائي:</w:t>
      </w:r>
    </w:p>
    <w:p w14:paraId="4C1414B5">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Pr>
        <w:t xml:space="preserve"> </w:t>
      </w:r>
      <w:r>
        <w:rPr>
          <w:rFonts w:cs="Simplified Arabic"/>
          <w:snapToGrid w:val="0"/>
          <w:sz w:val="24"/>
          <w:szCs w:val="24"/>
          <w:rtl/>
        </w:rPr>
        <w:t>يجب أن تكون لوحات التوزيع الكهربائي سواء للتيار المتغير أو للتيار المستمر في مكان آمن ومتصلة بجميع الأجهزة أو الدوائر الكهربائية بطرق آمنة، كما يجب مراعاة سهولة الوصول اللازمة للتحكم بطريقة فعالة في لوحات التوزيع الكهربائي.</w:t>
      </w:r>
    </w:p>
    <w:p w14:paraId="047C2952">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يجب أن تكون الأجهزة الخاصة بالقياسات الكهربائية سهلة القراءة وواضحة، حتى يمكن أخذ القراءات الصحيحة دون أي خطأ.</w:t>
      </w:r>
    </w:p>
    <w:p w14:paraId="6EF0477E">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أن تكون الأسلاك والأجهزة الكهربائية المتصلة باللوحات في حالة سليمة دائماً، ويجب أن يوضع على اللوحة اسم كل مفتاح واسم الجهاز أو الآلة المتصلة به.</w:t>
      </w:r>
    </w:p>
    <w:p w14:paraId="609A977B">
      <w:pPr>
        <w:widowControl w:val="0"/>
        <w:bidi/>
        <w:ind w:left="0" w:right="-1800"/>
        <w:jc w:val="left"/>
        <w:rPr>
          <w:rFonts w:cs="Simplified Arabic"/>
          <w:snapToGrid w:val="0"/>
          <w:sz w:val="24"/>
          <w:szCs w:val="24"/>
        </w:rPr>
      </w:pPr>
      <w:r>
        <w:rPr>
          <w:rFonts w:hint="cs" w:cs="Simplified Arabic"/>
          <w:snapToGrid w:val="0"/>
          <w:sz w:val="24"/>
          <w:szCs w:val="24"/>
          <w:rtl/>
        </w:rPr>
        <w:t>4. ي</w:t>
      </w:r>
      <w:r>
        <w:rPr>
          <w:rFonts w:cs="Simplified Arabic"/>
          <w:snapToGrid w:val="0"/>
          <w:sz w:val="24"/>
          <w:szCs w:val="24"/>
          <w:rtl/>
        </w:rPr>
        <w:t>جب تغطية الجزء الخلفي للوحات التوزيع منعاً للاتصال بالأسلاك والموصلات المكشوفة، وعدم استعمال هذا الجزء كمكان للتخزين أو لتداول المواد.</w:t>
      </w:r>
    </w:p>
    <w:p w14:paraId="6DDDE458">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 وضع رسم توضيحي للدوائر الكهربائية الموصلة لكل جهاز داخل لوحات التوزيع وتزويدها بلمبات تنبيه تدل على اتصال الجزء الذي ينبغي توصيله بالكهرباء، كما يجب وضع لمبات تحذيرية تضيئ في حالة حدوث عطل كهربائي حتى تسهل عملية الصيانة الكهربائية للأجهزة وتحديد أماكن العيوب بسرعة وسهولة.</w:t>
      </w:r>
    </w:p>
    <w:p w14:paraId="21413FE5">
      <w:pPr>
        <w:widowControl w:val="0"/>
        <w:bidi/>
        <w:ind w:left="0" w:right="-1800"/>
        <w:jc w:val="left"/>
        <w:rPr>
          <w:rFont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tl/>
        </w:rPr>
        <w:t>يجب وضع أرضيات عازلة أمام وخلف لوحات التوزيع من الخشب الجاف أو الكاوتشوك العازل على الأرضية لوقاية العاملين عليها من خطر الصدمات الكهربائية، ويمنع رش أي مياه على هذه الأرضيات، ويجب أن تكون خالية من المسامير أو أية مواد أخرى موصلة للكهرباء وجافة دائماً.</w:t>
      </w:r>
    </w:p>
    <w:p w14:paraId="573F2456">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يجب وضع لوحات التحكم والتوزيع الكهربائي في مكان محمي ، ولا يصرح بالدخول إليها إلا للمختص  بملاحظتها والإشراف عليها ويجب وضع لافتات تحذيرية على هذه الأماكن .</w:t>
      </w:r>
    </w:p>
    <w:p w14:paraId="13D271F7">
      <w:pPr>
        <w:widowControl w:val="0"/>
        <w:bidi/>
        <w:ind w:left="0" w:right="-1800"/>
        <w:jc w:val="left"/>
        <w:rPr>
          <w:rFonts w:hint="c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 xml:space="preserve">الكهرباء </w:t>
      </w:r>
      <w:r>
        <w:rPr>
          <w:rFonts w:hint="cs" w:cs="Simplified Arabic"/>
          <w:snapToGrid w:val="0"/>
          <w:sz w:val="24"/>
          <w:szCs w:val="24"/>
          <w:rtl/>
        </w:rPr>
        <w:t xml:space="preserve">الاستاتيكية (الساكنة) : </w:t>
      </w:r>
    </w:p>
    <w:p w14:paraId="7DC16F26">
      <w:pPr>
        <w:widowControl w:val="0"/>
        <w:bidi/>
        <w:ind w:left="0" w:right="-1800"/>
        <w:jc w:val="left"/>
        <w:rPr>
          <w:rFonts w:cs="Simplified Arabic"/>
          <w:snapToGrid w:val="0"/>
          <w:sz w:val="24"/>
          <w:szCs w:val="24"/>
        </w:rPr>
      </w:pPr>
      <w:r>
        <w:rPr>
          <w:rFonts w:cs="Simplified Arabic"/>
          <w:snapToGrid w:val="0"/>
          <w:sz w:val="24"/>
          <w:szCs w:val="24"/>
          <w:rtl/>
        </w:rPr>
        <w:t>يجب العمل على تصريف الكهرباء الاستاتيكية وخاصة في الأماكن التي يوجد بها غازات أو أبخرة أو أتربة قابلة للاشتعال أو الانفجار بواحدة أو أكثر من الطرق التالية:</w:t>
      </w:r>
    </w:p>
    <w:p w14:paraId="719486AA">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التوصيل الأرضي لأجسام المعدات والآلات والحواجز الواقية المعدنية حول المعدات الكهربائية ذات الضغوط العالية والتي يحتمل وجود شحنات الكهرباء بها.</w:t>
      </w:r>
    </w:p>
    <w:p w14:paraId="52B0D4EE">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الاحتفاظ بدرجة رطوبة نسبية مناسبة (لا تقل عن 50% عند درجة حرارة 21 درجة مئوية مثلاً ) وذلك في حالة استخدام مواد رديئة التوصيل للكهرباء، كما في صناعات الورق والمطاط والطباعة والنسيج وغيرها.</w:t>
      </w:r>
    </w:p>
    <w:p w14:paraId="1F992B1F">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استخدام مجمعات الشحنات الاستاتيكية (وتتكون من أمشاط ذات إبر معدنية مدببة) عند نقط الاحتكاك المختلفة، وذلك لتصريف الشحنات فور تجميعها على السيور الجلدية أو الورق أو الأقمشة ثم إلى الأرض.</w:t>
      </w:r>
    </w:p>
    <w:p w14:paraId="7B629C29">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تأيين الهواء الملامس لنقط تجميع الشحنات الاستاتيكية.</w:t>
      </w:r>
    </w:p>
    <w:p w14:paraId="105F35A1">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5. </w:t>
      </w:r>
      <w:r>
        <w:rPr>
          <w:rFonts w:cs="Simplified Arabic"/>
          <w:snapToGrid w:val="0"/>
          <w:sz w:val="24"/>
          <w:szCs w:val="24"/>
          <w:rtl/>
        </w:rPr>
        <w:t xml:space="preserve">ارتداء العمال لأحذية الوقاية من الشحنات الاستاتيكية، مثل تلك التي تكون بنعالها قطع معدنية لتصريف تلك الشحنات أولاً بأول، وتمنع تراكمها على جسم الإنسان، كما يراعى </w:t>
      </w:r>
      <w:r>
        <w:rPr>
          <w:rFonts w:hint="cs" w:cs="Simplified Arabic"/>
          <w:snapToGrid w:val="0"/>
          <w:sz w:val="24"/>
          <w:szCs w:val="24"/>
          <w:rtl/>
        </w:rPr>
        <w:t>أن</w:t>
      </w:r>
      <w:r>
        <w:rPr>
          <w:rFonts w:cs="Simplified Arabic"/>
          <w:snapToGrid w:val="0"/>
          <w:sz w:val="24"/>
          <w:szCs w:val="24"/>
          <w:rtl/>
        </w:rPr>
        <w:t xml:space="preserve"> تكون الأرضية من مادة موصلة للكهرباء.</w:t>
      </w:r>
    </w:p>
    <w:p w14:paraId="49735C47">
      <w:pPr>
        <w:widowControl w:val="0"/>
        <w:bidi/>
        <w:ind w:left="0" w:right="-1800"/>
        <w:jc w:val="left"/>
        <w:rPr>
          <w:rFonts w:hint="cs" w:cs="Simplified Arabic"/>
          <w:snapToGrid w:val="0"/>
          <w:sz w:val="24"/>
          <w:szCs w:val="24"/>
          <w:rtl/>
          <w:lang w:bidi="ar-JO"/>
        </w:rPr>
      </w:pPr>
    </w:p>
    <w:p w14:paraId="3E05B2AA">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12</w:t>
      </w:r>
      <w:r>
        <w:rPr>
          <w:rFonts w:cs="Simplified Arabic"/>
          <w:snapToGrid w:val="0"/>
          <w:sz w:val="24"/>
          <w:szCs w:val="24"/>
          <w:rtl/>
        </w:rPr>
        <w:t>)</w:t>
      </w:r>
    </w:p>
    <w:p w14:paraId="3CCB7FBB">
      <w:pPr>
        <w:widowControl w:val="0"/>
        <w:bidi/>
        <w:ind w:left="0" w:right="-1800"/>
        <w:jc w:val="left"/>
        <w:rPr>
          <w:rFonts w:cs="Simplified Arabic"/>
          <w:snapToGrid w:val="0"/>
          <w:sz w:val="24"/>
          <w:szCs w:val="24"/>
        </w:rPr>
      </w:pPr>
      <w:r>
        <w:rPr>
          <w:rFonts w:cs="Simplified Arabic"/>
          <w:snapToGrid w:val="0"/>
          <w:sz w:val="24"/>
          <w:szCs w:val="24"/>
          <w:rtl/>
        </w:rPr>
        <w:t>المخاطر الكيماوية</w:t>
      </w:r>
    </w:p>
    <w:p w14:paraId="3083613A">
      <w:pPr>
        <w:widowControl w:val="0"/>
        <w:bidi/>
        <w:ind w:left="0" w:right="-1800"/>
        <w:jc w:val="left"/>
        <w:rPr>
          <w:rFonts w:cs="Simplified Arabic"/>
          <w:snapToGrid w:val="0"/>
          <w:sz w:val="24"/>
          <w:szCs w:val="24"/>
        </w:rPr>
      </w:pPr>
      <w:r>
        <w:rPr>
          <w:rFonts w:cs="Simplified Arabic"/>
          <w:snapToGrid w:val="0"/>
          <w:sz w:val="24"/>
          <w:szCs w:val="24"/>
          <w:rtl/>
        </w:rPr>
        <w:t xml:space="preserve">يلتزم صاحب العمل باتخاذ </w:t>
      </w:r>
      <w:r>
        <w:rPr>
          <w:rFonts w:hint="cs" w:cs="Simplified Arabic"/>
          <w:snapToGrid w:val="0"/>
          <w:sz w:val="24"/>
          <w:szCs w:val="24"/>
          <w:rtl/>
        </w:rPr>
        <w:t>الاحتياطات</w:t>
      </w:r>
      <w:r>
        <w:rPr>
          <w:rFonts w:cs="Simplified Arabic"/>
          <w:snapToGrid w:val="0"/>
          <w:sz w:val="24"/>
          <w:szCs w:val="24"/>
          <w:rtl/>
        </w:rPr>
        <w:t xml:space="preserve"> والتدابير بما يكفل الوقاية من المخاطر الكيماوية، وخاصة المخاطر الناشئة</w:t>
      </w:r>
      <w:r>
        <w:rPr>
          <w:rFonts w:hint="cs" w:cs="Simplified Arabic"/>
          <w:snapToGrid w:val="0"/>
          <w:sz w:val="24"/>
          <w:szCs w:val="24"/>
          <w:rtl/>
        </w:rPr>
        <w:t xml:space="preserve"> </w:t>
      </w:r>
      <w:r>
        <w:rPr>
          <w:rFonts w:cs="Simplified Arabic"/>
          <w:snapToGrid w:val="0"/>
          <w:sz w:val="24"/>
          <w:szCs w:val="24"/>
          <w:rtl/>
        </w:rPr>
        <w:t>عن:</w:t>
      </w:r>
    </w:p>
    <w:p w14:paraId="5E8CD93D">
      <w:pPr>
        <w:widowControl w:val="0"/>
        <w:bidi/>
        <w:ind w:left="-36" w:right="-1800"/>
        <w:jc w:val="left"/>
        <w:rPr>
          <w:rFonts w:hint="c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استعمال المواد الكيماوية ونقلها</w:t>
      </w:r>
      <w:r>
        <w:rPr>
          <w:rFonts w:hint="cs" w:cs="Simplified Arabic"/>
          <w:snapToGrid w:val="0"/>
          <w:sz w:val="24"/>
          <w:szCs w:val="24"/>
          <w:rtl/>
        </w:rPr>
        <w:t>.</w:t>
      </w:r>
    </w:p>
    <w:p w14:paraId="244A9296">
      <w:pPr>
        <w:widowControl w:val="0"/>
        <w:bidi/>
        <w:ind w:left="-36"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تخزين المواد الكيماوية.</w:t>
      </w:r>
    </w:p>
    <w:p w14:paraId="4FE69D8C">
      <w:pPr>
        <w:widowControl w:val="0"/>
        <w:bidi/>
        <w:ind w:left="-36" w:right="-1800"/>
        <w:jc w:val="left"/>
        <w:rPr>
          <w:rFonts w:hint="c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التخلص من المواد الكيماوية ومعالجة نفاياتها</w:t>
      </w:r>
      <w:r>
        <w:rPr>
          <w:rFonts w:hint="cs" w:cs="Simplified Arabic"/>
          <w:snapToGrid w:val="0"/>
          <w:sz w:val="24"/>
          <w:szCs w:val="24"/>
          <w:rtl/>
        </w:rPr>
        <w:t>.</w:t>
      </w:r>
    </w:p>
    <w:p w14:paraId="32C0297D">
      <w:pPr>
        <w:widowControl w:val="0"/>
        <w:bidi/>
        <w:ind w:left="-36" w:right="-1800"/>
        <w:jc w:val="left"/>
        <w:rPr>
          <w:rFonts w:hint="cs" w:cs="Simplified Arabic"/>
          <w:snapToGrid w:val="0"/>
          <w:sz w:val="24"/>
          <w:szCs w:val="24"/>
          <w:rtl/>
          <w:lang w:bidi="ar-JO"/>
        </w:rPr>
      </w:pPr>
    </w:p>
    <w:p w14:paraId="52D86409">
      <w:pPr>
        <w:widowControl w:val="0"/>
        <w:bidi/>
        <w:ind w:left="0" w:right="-1800"/>
        <w:jc w:val="left"/>
        <w:rPr>
          <w:rFonts w:hint="cs" w:cs="Simplified Arabic"/>
          <w:snapToGrid w:val="0"/>
          <w:sz w:val="24"/>
          <w:szCs w:val="24"/>
          <w:lang w:bidi="ar-JO"/>
        </w:rPr>
      </w:pPr>
    </w:p>
    <w:p w14:paraId="654B5916">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13</w:t>
      </w:r>
      <w:r>
        <w:rPr>
          <w:rFonts w:cs="Simplified Arabic"/>
          <w:snapToGrid w:val="0"/>
          <w:sz w:val="24"/>
          <w:szCs w:val="24"/>
          <w:rtl/>
        </w:rPr>
        <w:t>)</w:t>
      </w:r>
    </w:p>
    <w:p w14:paraId="451D9DB6">
      <w:pPr>
        <w:widowControl w:val="0"/>
        <w:bidi/>
        <w:ind w:left="0" w:right="-1800"/>
        <w:jc w:val="left"/>
        <w:rPr>
          <w:rFonts w:cs="Simplified Arabic"/>
          <w:snapToGrid w:val="0"/>
          <w:sz w:val="24"/>
          <w:szCs w:val="24"/>
        </w:rPr>
      </w:pPr>
      <w:r>
        <w:rPr>
          <w:rFonts w:cs="Simplified Arabic"/>
          <w:snapToGrid w:val="0"/>
          <w:sz w:val="24"/>
          <w:szCs w:val="24"/>
          <w:rtl/>
        </w:rPr>
        <w:t>استعمال المواد الكيماوية ونقلها</w:t>
      </w:r>
    </w:p>
    <w:p w14:paraId="108575E1">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 xml:space="preserve">1. </w:t>
      </w:r>
      <w:r>
        <w:rPr>
          <w:rFonts w:cs="Simplified Arabic"/>
          <w:snapToGrid w:val="0"/>
          <w:sz w:val="24"/>
          <w:szCs w:val="24"/>
          <w:rtl/>
        </w:rPr>
        <w:t xml:space="preserve">يجب وضع بطاقة تعريف أو علامة </w:t>
      </w:r>
      <w:r>
        <w:rPr>
          <w:rFonts w:hint="cs" w:cs="Simplified Arabic"/>
          <w:snapToGrid w:val="0"/>
          <w:sz w:val="24"/>
          <w:szCs w:val="24"/>
          <w:rtl/>
        </w:rPr>
        <w:t xml:space="preserve">دالة على العبوات الحاوية للمواد الكيماوية </w:t>
      </w:r>
      <w:r>
        <w:rPr>
          <w:rFonts w:cs="Simplified Arabic"/>
          <w:snapToGrid w:val="0"/>
          <w:sz w:val="24"/>
          <w:szCs w:val="24"/>
          <w:rtl/>
        </w:rPr>
        <w:t>المستعملة من قبل العمال كما يجب وضع أوراق ببيانات السلامة الكيماوية،</w:t>
      </w:r>
      <w:r>
        <w:rPr>
          <w:rFonts w:hint="cs" w:cs="Simplified Arabic"/>
          <w:snapToGrid w:val="0"/>
          <w:sz w:val="24"/>
          <w:szCs w:val="24"/>
          <w:rtl/>
        </w:rPr>
        <w:t xml:space="preserve"> واطلاعهم </w:t>
      </w:r>
      <w:r>
        <w:rPr>
          <w:rFonts w:cs="Simplified Arabic"/>
          <w:snapToGrid w:val="0"/>
          <w:sz w:val="24"/>
          <w:szCs w:val="24"/>
          <w:rtl/>
        </w:rPr>
        <w:t>عليها قبل الشروع باستعمالها.</w:t>
      </w:r>
    </w:p>
    <w:p w14:paraId="23B6E1C4">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يجب اتخاذ التدابير اللازمة التي تمنع تعرض العمال لخليط من مادتين كيميائيتين أو أكثر لهما تأثيرات خطيرة وضارة.</w:t>
      </w:r>
    </w:p>
    <w:p w14:paraId="2363509F">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 xml:space="preserve">3. </w:t>
      </w:r>
      <w:r>
        <w:rPr>
          <w:rFonts w:cs="Simplified Arabic"/>
          <w:snapToGrid w:val="0"/>
          <w:sz w:val="24"/>
          <w:szCs w:val="24"/>
          <w:rtl/>
        </w:rPr>
        <w:t>يجب إجراء العمليات الصناعية التي تتولد في أثنائها غازات وأبخرة، في</w:t>
      </w:r>
      <w:r>
        <w:rPr>
          <w:rFonts w:hint="cs" w:cs="Simplified Arabic"/>
          <w:snapToGrid w:val="0"/>
          <w:sz w:val="24"/>
          <w:szCs w:val="24"/>
          <w:rtl/>
        </w:rPr>
        <w:t xml:space="preserve"> مفاعلات كيماوية </w:t>
      </w:r>
      <w:r>
        <w:rPr>
          <w:rFonts w:cs="Simplified Arabic"/>
          <w:snapToGrid w:val="0"/>
          <w:sz w:val="24"/>
          <w:szCs w:val="24"/>
          <w:rtl/>
        </w:rPr>
        <w:t>محكمة القفل، كما يجب سحب (شفط) الغازات والأبخرة من</w:t>
      </w:r>
      <w:r>
        <w:rPr>
          <w:rFonts w:hint="cs" w:cs="Simplified Arabic"/>
          <w:snapToGrid w:val="0"/>
          <w:sz w:val="24"/>
          <w:szCs w:val="24"/>
          <w:rtl/>
        </w:rPr>
        <w:t xml:space="preserve"> بيئة العمل المتواجد بها هذه المفاعلات بصورة مستمرة وذلك بتركيب وسائل موضعية لسحبها والتخلص منها بعد معالجتها ما أمكن، مع مراعاة أن يتم التخلص منها بحيث لا تؤث</w:t>
      </w:r>
      <w:r>
        <w:rPr>
          <w:rFonts w:hint="eastAsia" w:cs="Simplified Arabic"/>
          <w:snapToGrid w:val="0"/>
          <w:sz w:val="24"/>
          <w:szCs w:val="24"/>
          <w:rtl/>
        </w:rPr>
        <w:t>ر</w:t>
      </w:r>
      <w:r>
        <w:rPr>
          <w:rFonts w:hint="cs" w:cs="Simplified Arabic"/>
          <w:snapToGrid w:val="0"/>
          <w:sz w:val="24"/>
          <w:szCs w:val="24"/>
          <w:rtl/>
        </w:rPr>
        <w:t>(تمر) على العامل في أثناء سحبها</w:t>
      </w:r>
      <w:r>
        <w:rPr>
          <w:rFonts w:cs="Simplified Arabic"/>
          <w:snapToGrid w:val="0"/>
          <w:sz w:val="24"/>
          <w:szCs w:val="24"/>
          <w:rtl/>
        </w:rPr>
        <w:t>.</w:t>
      </w:r>
    </w:p>
    <w:p w14:paraId="012B5A57">
      <w:pPr>
        <w:widowControl w:val="0"/>
        <w:bidi/>
        <w:ind w:left="0" w:right="-1800"/>
        <w:jc w:val="left"/>
        <w:rPr>
          <w:rFonts w:cs="Simplified Arabic"/>
          <w:snapToGrid w:val="0"/>
          <w:sz w:val="24"/>
          <w:szCs w:val="24"/>
        </w:rPr>
      </w:pPr>
      <w:r>
        <w:rPr>
          <w:rFonts w:cs="Simplified Arabic"/>
          <w:snapToGrid w:val="0"/>
          <w:sz w:val="24"/>
          <w:szCs w:val="24"/>
        </w:rPr>
        <w:t xml:space="preserve"> </w:t>
      </w:r>
      <w:r>
        <w:rPr>
          <w:rFonts w:hint="cs" w:cs="Simplified Arabic"/>
          <w:snapToGrid w:val="0"/>
          <w:sz w:val="24"/>
          <w:szCs w:val="24"/>
          <w:rtl/>
        </w:rPr>
        <w:t xml:space="preserve">4. </w:t>
      </w:r>
      <w:r>
        <w:rPr>
          <w:rFonts w:cs="Simplified Arabic"/>
          <w:snapToGrid w:val="0"/>
          <w:sz w:val="24"/>
          <w:szCs w:val="24"/>
          <w:rtl/>
        </w:rPr>
        <w:t>يجب تركيب الأوعية والأجهزة والأنابيب ولوازمها بحيث تكون محكمة الإغلاق، وأن تصنع من مواد مقاومة للانكسار والتشقق</w:t>
      </w:r>
      <w:r>
        <w:rPr>
          <w:rFonts w:hint="cs" w:cs="Simplified Arabic"/>
          <w:snapToGrid w:val="0"/>
          <w:sz w:val="24"/>
          <w:szCs w:val="24"/>
          <w:rtl/>
        </w:rPr>
        <w:t xml:space="preserve"> والتآكل ومقاومة للضغط والحرارة وذات مواد غير قابلة للتفاعل مع المادة الكيماوية المستعملة</w:t>
      </w:r>
      <w:r>
        <w:rPr>
          <w:rFonts w:cs="Simplified Arabic"/>
          <w:snapToGrid w:val="0"/>
          <w:sz w:val="24"/>
          <w:szCs w:val="24"/>
          <w:rtl/>
        </w:rPr>
        <w:t>.</w:t>
      </w:r>
    </w:p>
    <w:p w14:paraId="57221D5C">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 أن تتخذ الاحتياطات اللازمة لوقاية العمال من أخطار طرطشة السوائل أو انسكاب السوائل الكاوية أو الساخنة أو المواد الملتهبة أو المتفجرة أو أي مواد أخرى ذات تأثير ضار.</w:t>
      </w:r>
    </w:p>
    <w:p w14:paraId="3B9123B9">
      <w:pPr>
        <w:widowControl w:val="0"/>
        <w:bidi/>
        <w:ind w:left="0" w:right="-1800"/>
        <w:jc w:val="left"/>
        <w:rPr>
          <w:rFonts w:hint="cs" w:cs="Simplified Arabic"/>
          <w:snapToGrid w:val="0"/>
          <w:sz w:val="24"/>
          <w:szCs w:val="24"/>
          <w:rtl/>
        </w:rPr>
      </w:pPr>
      <w:r>
        <w:rPr>
          <w:rFonts w:hint="cs" w:cs="Simplified Arabic"/>
          <w:snapToGrid w:val="0"/>
          <w:sz w:val="24"/>
          <w:szCs w:val="24"/>
          <w:rtl/>
        </w:rPr>
        <w:t>6. يجب التخلص من بقايا المواد الكيماوية الضارة وكذلك الأوعية الفارغة وعدم استعمالها كأوعية للشرب والأكل وذلك بالطرق المناسبة مع مراعاة معالجتها قبل التخلص منها بالطرق الملائمة.</w:t>
      </w:r>
    </w:p>
    <w:p w14:paraId="3F635701">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 xml:space="preserve">يجب توفير وسائل </w:t>
      </w:r>
      <w:r>
        <w:rPr>
          <w:rFonts w:hint="cs" w:cs="Simplified Arabic"/>
          <w:snapToGrid w:val="0"/>
          <w:sz w:val="24"/>
          <w:szCs w:val="24"/>
          <w:rtl/>
        </w:rPr>
        <w:t>الإ</w:t>
      </w:r>
      <w:r>
        <w:rPr>
          <w:rFonts w:cs="Simplified Arabic"/>
          <w:snapToGrid w:val="0"/>
          <w:sz w:val="24"/>
          <w:szCs w:val="24"/>
          <w:rtl/>
        </w:rPr>
        <w:t>سعافات الأولية اللازمة علاوة على الوسائل المألوفة، كما يجب توفير أماكن لغسل الجسم والعيون يسهل اللجوء إليها عند الطوارئ.</w:t>
      </w:r>
      <w:r>
        <w:rPr>
          <w:rFonts w:cs="Simplified Arabic"/>
          <w:snapToGrid w:val="0"/>
          <w:sz w:val="24"/>
          <w:szCs w:val="24"/>
          <w:rtl/>
        </w:rPr>
        <w:tab/>
      </w:r>
    </w:p>
    <w:p w14:paraId="2B53DD0D">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8. </w:t>
      </w:r>
      <w:r>
        <w:rPr>
          <w:rFonts w:cs="Simplified Arabic"/>
          <w:snapToGrid w:val="0"/>
          <w:sz w:val="24"/>
          <w:szCs w:val="24"/>
          <w:rtl/>
        </w:rPr>
        <w:t xml:space="preserve">يجب اتخاذ الاحتياطات الكفيلة بمنع </w:t>
      </w:r>
      <w:r>
        <w:rPr>
          <w:rFonts w:hint="cs" w:cs="Simplified Arabic"/>
          <w:snapToGrid w:val="0"/>
          <w:sz w:val="24"/>
          <w:szCs w:val="24"/>
          <w:rtl/>
        </w:rPr>
        <w:t>أو إزال</w:t>
      </w:r>
      <w:r>
        <w:rPr>
          <w:rFonts w:hint="eastAsia" w:cs="Simplified Arabic"/>
          <w:snapToGrid w:val="0"/>
          <w:sz w:val="24"/>
          <w:szCs w:val="24"/>
          <w:rtl/>
        </w:rPr>
        <w:t>ة</w:t>
      </w:r>
      <w:r>
        <w:rPr>
          <w:rFonts w:cs="Simplified Arabic"/>
          <w:snapToGrid w:val="0"/>
          <w:sz w:val="24"/>
          <w:szCs w:val="24"/>
          <w:rtl/>
        </w:rPr>
        <w:t xml:space="preserve"> أو الحد من انتشار أو تقليل درجة تركيز المواد </w:t>
      </w:r>
      <w:r>
        <w:rPr>
          <w:rFonts w:hint="cs" w:cs="Simplified Arabic"/>
          <w:snapToGrid w:val="0"/>
          <w:sz w:val="24"/>
          <w:szCs w:val="24"/>
          <w:rtl/>
        </w:rPr>
        <w:t xml:space="preserve">                   الخطرة والضار</w:t>
      </w:r>
      <w:r>
        <w:rPr>
          <w:rFonts w:hint="eastAsia" w:cs="Simplified Arabic"/>
          <w:snapToGrid w:val="0"/>
          <w:sz w:val="24"/>
          <w:szCs w:val="24"/>
          <w:rtl/>
        </w:rPr>
        <w:t>ة</w:t>
      </w:r>
      <w:r>
        <w:rPr>
          <w:rFonts w:hint="cs" w:cs="Simplified Arabic"/>
          <w:snapToGrid w:val="0"/>
          <w:sz w:val="24"/>
          <w:szCs w:val="24"/>
          <w:rtl/>
        </w:rPr>
        <w:t xml:space="preserve"> </w:t>
      </w:r>
      <w:r>
        <w:rPr>
          <w:rFonts w:cs="Simplified Arabic"/>
          <w:snapToGrid w:val="0"/>
          <w:sz w:val="24"/>
          <w:szCs w:val="24"/>
          <w:rtl/>
        </w:rPr>
        <w:t>بالصحة داخل أماكن</w:t>
      </w:r>
      <w:r>
        <w:rPr>
          <w:rFonts w:hint="cs" w:cs="Simplified Arabic"/>
          <w:snapToGrid w:val="0"/>
          <w:sz w:val="24"/>
          <w:szCs w:val="24"/>
          <w:rtl/>
        </w:rPr>
        <w:t xml:space="preserve"> </w:t>
      </w:r>
      <w:r>
        <w:rPr>
          <w:rFonts w:cs="Simplified Arabic"/>
          <w:snapToGrid w:val="0"/>
          <w:sz w:val="24"/>
          <w:szCs w:val="24"/>
          <w:rtl/>
        </w:rPr>
        <w:t>العمل ويسترشد في ذلك باتباع الطرق الهندسية</w:t>
      </w:r>
      <w:r>
        <w:rPr>
          <w:rFonts w:hint="cs" w:cs="Simplified Arabic"/>
          <w:snapToGrid w:val="0"/>
          <w:sz w:val="24"/>
          <w:szCs w:val="24"/>
          <w:rtl/>
        </w:rPr>
        <w:t xml:space="preserve"> </w:t>
      </w:r>
      <w:r>
        <w:rPr>
          <w:rFonts w:cs="Simplified Arabic"/>
          <w:snapToGrid w:val="0"/>
          <w:sz w:val="24"/>
          <w:szCs w:val="24"/>
          <w:rtl/>
        </w:rPr>
        <w:t>مثل(الاستبدال،</w:t>
      </w:r>
      <w:r>
        <w:rPr>
          <w:rFonts w:hint="cs" w:cs="Simplified Arabic"/>
          <w:snapToGrid w:val="0"/>
          <w:sz w:val="24"/>
          <w:szCs w:val="24"/>
          <w:rtl/>
        </w:rPr>
        <w:t xml:space="preserve"> </w:t>
      </w:r>
      <w:r>
        <w:rPr>
          <w:rFonts w:cs="Simplified Arabic"/>
          <w:snapToGrid w:val="0"/>
          <w:sz w:val="24"/>
          <w:szCs w:val="24"/>
          <w:rtl/>
        </w:rPr>
        <w:t>العزل</w:t>
      </w:r>
      <w:r>
        <w:rPr>
          <w:rFonts w:hint="cs" w:cs="Simplified Arabic"/>
          <w:snapToGrid w:val="0"/>
          <w:sz w:val="24"/>
          <w:szCs w:val="24"/>
          <w:rtl/>
        </w:rPr>
        <w:t xml:space="preserve">... </w:t>
      </w:r>
      <w:r>
        <w:rPr>
          <w:rFonts w:cs="Simplified Arabic"/>
          <w:snapToGrid w:val="0"/>
          <w:sz w:val="24"/>
          <w:szCs w:val="24"/>
          <w:rtl/>
        </w:rPr>
        <w:t>وغيرها).</w:t>
      </w:r>
    </w:p>
    <w:p w14:paraId="30EDC0C7">
      <w:pPr>
        <w:widowControl w:val="0"/>
        <w:bidi/>
        <w:ind w:left="0" w:right="-1800"/>
        <w:jc w:val="left"/>
        <w:rPr>
          <w:rFonts w:hint="cs" w:cs="Simplified Arabic"/>
          <w:snapToGrid w:val="0"/>
          <w:sz w:val="24"/>
          <w:szCs w:val="24"/>
          <w:rtl/>
        </w:rPr>
      </w:pPr>
      <w:r>
        <w:rPr>
          <w:rFonts w:hint="cs" w:cs="Simplified Arabic"/>
          <w:snapToGrid w:val="0"/>
          <w:sz w:val="24"/>
          <w:szCs w:val="24"/>
          <w:rtl/>
        </w:rPr>
        <w:t>9. يمنع تركيز الأغبرة على الأرضيات والجدران وذلك عن طريق الكنس والترطيب والشفط أو الوسائ</w:t>
      </w:r>
      <w:r>
        <w:rPr>
          <w:rFonts w:hint="eastAsia" w:cs="Simplified Arabic"/>
          <w:snapToGrid w:val="0"/>
          <w:sz w:val="24"/>
          <w:szCs w:val="24"/>
          <w:rtl/>
        </w:rPr>
        <w:t>ل</w:t>
      </w:r>
      <w:r>
        <w:rPr>
          <w:rFonts w:hint="cs" w:cs="Simplified Arabic"/>
          <w:snapToGrid w:val="0"/>
          <w:sz w:val="24"/>
          <w:szCs w:val="24"/>
          <w:rtl/>
        </w:rPr>
        <w:t xml:space="preserve"> الهندسية الأخرى للحد من انتشار المواد الضارة بالصحة أو المسببة للحريق. </w:t>
      </w:r>
    </w:p>
    <w:p w14:paraId="6140FFA9">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10. يجب اتخاذ احتياطات السلامة والصحة المهنية في نقل وتداول المواد الكيماوية داخل بيئة العمل. </w:t>
      </w:r>
    </w:p>
    <w:p w14:paraId="3A877022">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11. يجب أن تكون ناقلات المواد الكيماوية مزودة بالملصقات الإرشادية الموضحة لنوع المواد الكيماوية المنقولة بواستطها وان تكون مزودة بوسائل الإطفاء المناسبة والإسعاف الطبي. </w:t>
      </w:r>
    </w:p>
    <w:p w14:paraId="2B32CDE6">
      <w:pPr>
        <w:widowControl w:val="0"/>
        <w:bidi/>
        <w:ind w:left="0" w:right="-1800"/>
        <w:jc w:val="left"/>
        <w:rPr>
          <w:rFonts w:hint="cs" w:cs="Simplified Arabic"/>
          <w:snapToGrid w:val="0"/>
          <w:sz w:val="24"/>
          <w:szCs w:val="24"/>
        </w:rPr>
      </w:pPr>
      <w:r>
        <w:rPr>
          <w:rFonts w:hint="cs" w:cs="Simplified Arabic"/>
          <w:snapToGrid w:val="0"/>
          <w:sz w:val="24"/>
          <w:szCs w:val="24"/>
          <w:rtl/>
        </w:rPr>
        <w:t xml:space="preserve">12. يجب أن يكون سائق ناقلة المواد الكيماوية مزودا بالمعلومات الخاصة بالمواد المنقولة وان يكون مؤهلا ومدربا على التصرف في حالات الطوارئ.  </w:t>
      </w:r>
    </w:p>
    <w:p w14:paraId="26CAB3B8">
      <w:pPr>
        <w:widowControl w:val="0"/>
        <w:bidi/>
        <w:ind w:left="0" w:right="-1800"/>
        <w:jc w:val="left"/>
        <w:rPr>
          <w:rFonts w:hint="cs" w:cs="Simplified Arabic"/>
          <w:snapToGrid w:val="0"/>
          <w:sz w:val="24"/>
          <w:szCs w:val="24"/>
          <w:rtl/>
          <w:lang w:bidi="ar-JO"/>
        </w:rPr>
      </w:pPr>
    </w:p>
    <w:p w14:paraId="3411EB03">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14</w:t>
      </w:r>
      <w:r>
        <w:rPr>
          <w:rFonts w:cs="Simplified Arabic"/>
          <w:snapToGrid w:val="0"/>
          <w:sz w:val="24"/>
          <w:szCs w:val="24"/>
          <w:rtl/>
        </w:rPr>
        <w:t>)</w:t>
      </w:r>
    </w:p>
    <w:p w14:paraId="0AC87CE9">
      <w:pPr>
        <w:widowControl w:val="0"/>
        <w:bidi/>
        <w:ind w:left="0" w:right="-1800"/>
        <w:jc w:val="left"/>
        <w:rPr>
          <w:rFonts w:cs="Simplified Arabic"/>
          <w:snapToGrid w:val="0"/>
          <w:sz w:val="24"/>
          <w:szCs w:val="24"/>
        </w:rPr>
      </w:pPr>
      <w:r>
        <w:rPr>
          <w:rFonts w:cs="Simplified Arabic"/>
          <w:snapToGrid w:val="0"/>
          <w:sz w:val="24"/>
          <w:szCs w:val="24"/>
          <w:rtl/>
        </w:rPr>
        <w:t>تخزين المواد الكيماوية</w:t>
      </w:r>
    </w:p>
    <w:p w14:paraId="1E3F5FC1">
      <w:pPr>
        <w:widowControl w:val="0"/>
        <w:bidi/>
        <w:ind w:left="0" w:right="-1800"/>
        <w:jc w:val="left"/>
        <w:rPr>
          <w:rFonts w:hint="cs" w:cs="Simplified Arabic"/>
          <w:snapToGrid w:val="0"/>
          <w:sz w:val="24"/>
          <w:szCs w:val="24"/>
          <w:rtl/>
        </w:rPr>
      </w:pPr>
    </w:p>
    <w:p w14:paraId="23228B44">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يجب وضع ملصقات على الأوعية التي تحتوي مواد كيماوية تتضمن اسم المادة، أخطارها، خصائصها وغيرها مع مراعاة ما ورد سابقاً في اشتراطات التداول.</w:t>
      </w:r>
    </w:p>
    <w:p w14:paraId="4D937206">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 xml:space="preserve">إذا كانت المادة الكيماوية التي يتم التعامل معها خطرة، فيجب أن تكون الكمية الموجودة قرب أو في مكان العمل هي ما تحتاجه وردية العمل الواحدة فقط والبقية يجب أن تكون محفوظة في </w:t>
      </w:r>
      <w:r>
        <w:rPr>
          <w:rFonts w:hint="cs" w:cs="Simplified Arabic"/>
          <w:snapToGrid w:val="0"/>
          <w:sz w:val="24"/>
          <w:szCs w:val="24"/>
          <w:rtl/>
        </w:rPr>
        <w:t xml:space="preserve">مكان التخزين، وان توضع الكمية المستخدمة في العبوات المخصصة لهذه المادة تجنبا لتفاعلها مع مادة العبوة الموضوعة فيها. </w:t>
      </w:r>
    </w:p>
    <w:p w14:paraId="4BA84B4F">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يجب أن تكون الحاويات المخزونة سليمة، وأن تكون مرصوفة بشكل جيد وأن لا يكون فوقها</w:t>
      </w:r>
      <w:r>
        <w:rPr>
          <w:rFonts w:hint="cs" w:cs="Simplified Arabic"/>
          <w:snapToGrid w:val="0"/>
          <w:sz w:val="24"/>
          <w:szCs w:val="24"/>
          <w:rtl/>
        </w:rPr>
        <w:t xml:space="preserve"> او حولها</w:t>
      </w:r>
      <w:r>
        <w:rPr>
          <w:rFonts w:cs="Simplified Arabic"/>
          <w:snapToGrid w:val="0"/>
          <w:sz w:val="24"/>
          <w:szCs w:val="24"/>
          <w:rtl/>
        </w:rPr>
        <w:t xml:space="preserve"> أي عائق.</w:t>
      </w:r>
    </w:p>
    <w:p w14:paraId="6DA030B9">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4. </w:t>
      </w:r>
      <w:r>
        <w:rPr>
          <w:rFonts w:cs="Simplified Arabic"/>
          <w:snapToGrid w:val="0"/>
          <w:sz w:val="24"/>
          <w:szCs w:val="24"/>
          <w:rtl/>
        </w:rPr>
        <w:t>يجب أن تكون هناك تهوية جيدة وكافية</w:t>
      </w:r>
      <w:r>
        <w:rPr>
          <w:rFonts w:hint="cs" w:cs="Simplified Arabic"/>
          <w:snapToGrid w:val="0"/>
          <w:sz w:val="24"/>
          <w:szCs w:val="24"/>
          <w:rtl/>
        </w:rPr>
        <w:t xml:space="preserve"> في أماكن التخزين. </w:t>
      </w:r>
      <w:r>
        <w:rPr>
          <w:rFonts w:cs="Simplified Arabic"/>
          <w:snapToGrid w:val="0"/>
          <w:sz w:val="24"/>
          <w:szCs w:val="24"/>
          <w:rtl/>
        </w:rPr>
        <w:t xml:space="preserve"> </w:t>
      </w:r>
    </w:p>
    <w:p w14:paraId="211ED93C">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يجب أن تكون الأوعية التي تحتوي على مواد كيماوية في وضع ثابت غير قابل للسقوط أو الانهيار وأن تكون محكمة الإغلاق.</w:t>
      </w:r>
    </w:p>
    <w:p w14:paraId="0DF4BDEA">
      <w:pPr>
        <w:widowControl w:val="0"/>
        <w:bidi/>
        <w:ind w:left="0" w:right="-1800"/>
        <w:jc w:val="left"/>
        <w:rPr>
          <w:rFonts w:cs="Simplified Arabic"/>
          <w:snapToGrid w:val="0"/>
          <w:sz w:val="24"/>
          <w:szCs w:val="24"/>
        </w:rPr>
      </w:pPr>
      <w:r>
        <w:rPr>
          <w:rFonts w:hint="cs" w:cs="Simplified Arabic"/>
          <w:snapToGrid w:val="0"/>
          <w:sz w:val="24"/>
          <w:szCs w:val="24"/>
          <w:rtl/>
        </w:rPr>
        <w:t xml:space="preserve">6. </w:t>
      </w:r>
      <w:r>
        <w:rPr>
          <w:rFonts w:cs="Simplified Arabic"/>
          <w:snapToGrid w:val="0"/>
          <w:sz w:val="24"/>
          <w:szCs w:val="24"/>
          <w:rtl/>
        </w:rPr>
        <w:t xml:space="preserve">يجب أن يراعى في إنشاء أرضيات المخازن أن </w:t>
      </w:r>
      <w:r>
        <w:rPr>
          <w:rFonts w:hint="cs" w:cs="Simplified Arabic"/>
          <w:snapToGrid w:val="0"/>
          <w:sz w:val="24"/>
          <w:szCs w:val="24"/>
          <w:rtl/>
        </w:rPr>
        <w:t>ت</w:t>
      </w:r>
      <w:r>
        <w:rPr>
          <w:rFonts w:cs="Simplified Arabic"/>
          <w:snapToGrid w:val="0"/>
          <w:sz w:val="24"/>
          <w:szCs w:val="24"/>
          <w:rtl/>
        </w:rPr>
        <w:t>تناسب</w:t>
      </w:r>
      <w:r>
        <w:rPr>
          <w:rFonts w:hint="cs" w:cs="Simplified Arabic"/>
          <w:snapToGrid w:val="0"/>
          <w:sz w:val="24"/>
          <w:szCs w:val="24"/>
          <w:rtl/>
        </w:rPr>
        <w:t xml:space="preserve"> مكوناتها مع</w:t>
      </w:r>
      <w:r>
        <w:rPr>
          <w:rFonts w:cs="Simplified Arabic"/>
          <w:snapToGrid w:val="0"/>
          <w:sz w:val="24"/>
          <w:szCs w:val="24"/>
          <w:rtl/>
        </w:rPr>
        <w:t xml:space="preserve"> المواد المخزونة فوقها من ناحية القدرة على التحمل للثقل ، وأن تكون من مادة صلبة تقاوم التآكل ومستوية وملساء يسهل غسلها بالماء ولا تتشرب السوائل، وأن لا يصدر عنها شرر كهربائي بالاحتكاك كما يجب وضع اللوحات الإرشادية التي تبين أقصى ثقل مسموح به ونوع المواد التي يسمح بتخزينها في المستودع.</w:t>
      </w:r>
    </w:p>
    <w:p w14:paraId="5935BACA">
      <w:pPr>
        <w:widowControl w:val="0"/>
        <w:bidi/>
        <w:ind w:left="0" w:right="-1800"/>
        <w:jc w:val="left"/>
        <w:rPr>
          <w:rFonts w:cs="Simplified Arabic"/>
          <w:snapToGrid w:val="0"/>
          <w:sz w:val="24"/>
          <w:szCs w:val="24"/>
        </w:rPr>
      </w:pPr>
      <w:r>
        <w:rPr>
          <w:rFonts w:hint="cs" w:cs="Simplified Arabic"/>
          <w:snapToGrid w:val="0"/>
          <w:sz w:val="24"/>
          <w:szCs w:val="24"/>
          <w:rtl/>
        </w:rPr>
        <w:t xml:space="preserve">7. </w:t>
      </w:r>
      <w:r>
        <w:rPr>
          <w:rFonts w:cs="Simplified Arabic"/>
          <w:snapToGrid w:val="0"/>
          <w:sz w:val="24"/>
          <w:szCs w:val="24"/>
          <w:rtl/>
        </w:rPr>
        <w:t>يجب أن تكون جميع طرقات المرور بين رصات المواد الكيماوية نظيفة خالية من العوائق والمواد التي قد تسبب في حوادث التعثر أو الاصطدام أو السقوط.</w:t>
      </w:r>
    </w:p>
    <w:p w14:paraId="622BD1D7">
      <w:pPr>
        <w:widowControl w:val="0"/>
        <w:bidi/>
        <w:ind w:left="0" w:right="-1800"/>
        <w:jc w:val="left"/>
        <w:rPr>
          <w:rFonts w:cs="Simplified Arabic"/>
          <w:snapToGrid w:val="0"/>
          <w:sz w:val="24"/>
          <w:szCs w:val="24"/>
        </w:rPr>
      </w:pPr>
      <w:r>
        <w:rPr>
          <w:rFonts w:hint="cs" w:cs="Simplified Arabic"/>
          <w:snapToGrid w:val="0"/>
          <w:sz w:val="24"/>
          <w:szCs w:val="24"/>
          <w:rtl/>
        </w:rPr>
        <w:t xml:space="preserve">8. </w:t>
      </w:r>
      <w:r>
        <w:rPr>
          <w:rFonts w:cs="Simplified Arabic"/>
          <w:snapToGrid w:val="0"/>
          <w:sz w:val="24"/>
          <w:szCs w:val="24"/>
          <w:rtl/>
        </w:rPr>
        <w:t>يجب أن يكون استخدام الأجهزة الميكانيكية محدوداً للغاية داخل مناطق التخزين بحيث لا يتعدى أجهزة الرفع والتداول، والتي يشترط فيها أن تعمل بمحركات آمنة، ولا يتوقع أن يصدر عنها شرر أو ارتفاع في درجة الحرارة يتسبب عنه نشوب حريق، وينبغي أن تكون هذه الأجهزة تحت</w:t>
      </w:r>
      <w:r>
        <w:rPr>
          <w:rFonts w:hint="cs" w:cs="Simplified Arabic"/>
          <w:snapToGrid w:val="0"/>
          <w:sz w:val="24"/>
          <w:szCs w:val="24"/>
          <w:rtl/>
        </w:rPr>
        <w:t xml:space="preserve"> المراقبة </w:t>
      </w:r>
      <w:r>
        <w:rPr>
          <w:rFonts w:cs="Simplified Arabic"/>
          <w:snapToGrid w:val="0"/>
          <w:sz w:val="24"/>
          <w:szCs w:val="24"/>
          <w:rtl/>
        </w:rPr>
        <w:t>المستمرة.</w:t>
      </w:r>
    </w:p>
    <w:p w14:paraId="4219677C">
      <w:pPr>
        <w:widowControl w:val="0"/>
        <w:bidi/>
        <w:ind w:left="0" w:right="-1800"/>
        <w:jc w:val="left"/>
        <w:rPr>
          <w:rFonts w:hint="cs" w:cs="Simplified Arabic"/>
          <w:snapToGrid w:val="0"/>
          <w:sz w:val="24"/>
          <w:szCs w:val="24"/>
          <w:rtl/>
        </w:rPr>
      </w:pPr>
      <w:r>
        <w:rPr>
          <w:rFonts w:hint="cs" w:cs="Simplified Arabic"/>
          <w:snapToGrid w:val="0"/>
          <w:sz w:val="24"/>
          <w:szCs w:val="24"/>
          <w:rtl/>
        </w:rPr>
        <w:t xml:space="preserve">9. </w:t>
      </w:r>
      <w:r>
        <w:rPr>
          <w:rFonts w:cs="Simplified Arabic"/>
          <w:snapToGrid w:val="0"/>
          <w:sz w:val="24"/>
          <w:szCs w:val="24"/>
          <w:rtl/>
        </w:rPr>
        <w:t>يجب تخزين العبوات الكبيرة في أماكن منخفضة بقدر الإمكان ليسهل تناولها وقت الحاجة.</w:t>
      </w:r>
    </w:p>
    <w:p w14:paraId="57ABD51A">
      <w:pPr>
        <w:widowControl w:val="0"/>
        <w:bidi/>
        <w:ind w:left="0" w:right="-1800"/>
        <w:jc w:val="left"/>
        <w:rPr>
          <w:rFonts w:cs="Simplified Arabic"/>
          <w:snapToGrid w:val="0"/>
          <w:sz w:val="24"/>
          <w:szCs w:val="24"/>
        </w:rPr>
      </w:pPr>
      <w:r>
        <w:rPr>
          <w:rFonts w:hint="cs" w:cs="Simplified Arabic"/>
          <w:snapToGrid w:val="0"/>
          <w:sz w:val="24"/>
          <w:szCs w:val="24"/>
          <w:rtl/>
        </w:rPr>
        <w:t xml:space="preserve">10. يجب عدم تخزين مواد قابلة للاشتعال بالقرب من مواد مؤكسدة أو تخزين أي مادة أخرى قابلة للتفاعل مع مادة أخرى. </w:t>
      </w:r>
      <w:r>
        <w:rPr>
          <w:rFonts w:cs="Simplified Arabic"/>
          <w:snapToGrid w:val="0"/>
          <w:sz w:val="24"/>
          <w:szCs w:val="24"/>
          <w:rtl/>
        </w:rPr>
        <w:t xml:space="preserve"> </w:t>
      </w:r>
    </w:p>
    <w:p w14:paraId="5CB067E6">
      <w:pPr>
        <w:widowControl w:val="0"/>
        <w:bidi/>
        <w:ind w:left="0" w:right="-1800"/>
        <w:jc w:val="left"/>
        <w:rPr>
          <w:rFonts w:cs="Simplified Arabic"/>
          <w:snapToGrid w:val="0"/>
          <w:sz w:val="24"/>
          <w:szCs w:val="24"/>
        </w:rPr>
      </w:pPr>
      <w:r>
        <w:rPr>
          <w:rFonts w:hint="cs" w:cs="Simplified Arabic"/>
          <w:snapToGrid w:val="0"/>
          <w:sz w:val="24"/>
          <w:szCs w:val="24"/>
          <w:rtl/>
        </w:rPr>
        <w:t xml:space="preserve">11. </w:t>
      </w:r>
      <w:r>
        <w:rPr>
          <w:rFonts w:cs="Simplified Arabic"/>
          <w:snapToGrid w:val="0"/>
          <w:sz w:val="24"/>
          <w:szCs w:val="24"/>
          <w:rtl/>
        </w:rPr>
        <w:t>يكون تخزين المواد القابلة للاشتعال أو الانفجار وفقا للاشتراطات الآتية:</w:t>
      </w:r>
    </w:p>
    <w:p w14:paraId="21ACE18E">
      <w:pPr>
        <w:widowControl w:val="0"/>
        <w:bidi/>
        <w:ind w:left="0" w:right="-1800"/>
        <w:jc w:val="left"/>
        <w:rPr>
          <w:rFonts w:cs="Simplified Arabic"/>
          <w:snapToGrid w:val="0"/>
          <w:sz w:val="24"/>
          <w:szCs w:val="24"/>
        </w:rPr>
      </w:pPr>
      <w:r>
        <w:rPr>
          <w:rFonts w:hint="cs" w:cs="Simplified Arabic"/>
          <w:snapToGrid w:val="0"/>
          <w:sz w:val="24"/>
          <w:szCs w:val="24"/>
          <w:rtl/>
        </w:rPr>
        <w:t>1.</w:t>
      </w:r>
      <w:r>
        <w:rPr>
          <w:rFonts w:cs="Simplified Arabic"/>
          <w:snapToGrid w:val="0"/>
          <w:sz w:val="24"/>
          <w:szCs w:val="24"/>
          <w:rtl/>
        </w:rPr>
        <w:t xml:space="preserve"> يجب أن يكون التخزين في مكان بارد، ذو تهوية جيدة وبعيدة عن مصادر الاشتعال.</w:t>
      </w:r>
    </w:p>
    <w:p w14:paraId="2EF28777">
      <w:pPr>
        <w:widowControl w:val="0"/>
        <w:bidi/>
        <w:ind w:left="0" w:right="-1800"/>
        <w:jc w:val="left"/>
        <w:rPr>
          <w:rFonts w:cs="Simplified Arabic"/>
          <w:snapToGrid w:val="0"/>
          <w:sz w:val="24"/>
          <w:szCs w:val="24"/>
        </w:rPr>
      </w:pPr>
      <w:r>
        <w:rPr>
          <w:rFonts w:hint="cs" w:cs="Simplified Arabic"/>
          <w:snapToGrid w:val="0"/>
          <w:sz w:val="24"/>
          <w:szCs w:val="24"/>
          <w:rtl/>
        </w:rPr>
        <w:t>2.</w:t>
      </w:r>
      <w:r>
        <w:rPr>
          <w:rFonts w:cs="Simplified Arabic"/>
          <w:snapToGrid w:val="0"/>
          <w:sz w:val="24"/>
          <w:szCs w:val="24"/>
          <w:rtl/>
        </w:rPr>
        <w:t xml:space="preserve"> يجب أن يكون المخزن منفصل عن المصنع.</w:t>
      </w:r>
    </w:p>
    <w:p w14:paraId="331C9327">
      <w:pPr>
        <w:widowControl w:val="0"/>
        <w:bidi/>
        <w:ind w:left="0" w:right="-1800"/>
        <w:jc w:val="left"/>
        <w:rPr>
          <w:rFonts w:cs="Simplified Arabic"/>
          <w:snapToGrid w:val="0"/>
          <w:sz w:val="24"/>
          <w:szCs w:val="24"/>
        </w:rPr>
      </w:pPr>
      <w:r>
        <w:rPr>
          <w:rFonts w:hint="cs" w:cs="Simplified Arabic"/>
          <w:snapToGrid w:val="0"/>
          <w:sz w:val="24"/>
          <w:szCs w:val="24"/>
          <w:rtl/>
        </w:rPr>
        <w:t>3.</w:t>
      </w:r>
      <w:r>
        <w:rPr>
          <w:rFonts w:cs="Simplified Arabic"/>
          <w:snapToGrid w:val="0"/>
          <w:sz w:val="24"/>
          <w:szCs w:val="24"/>
          <w:rtl/>
        </w:rPr>
        <w:t xml:space="preserve"> يجب أن يكون الوصول إلى المواد سهلا.</w:t>
      </w:r>
    </w:p>
    <w:p w14:paraId="5AB88B20">
      <w:pPr>
        <w:widowControl w:val="0"/>
        <w:bidi/>
        <w:ind w:left="0" w:right="-1800"/>
        <w:jc w:val="left"/>
        <w:rPr>
          <w:rFonts w:cs="Simplified Arabic"/>
          <w:snapToGrid w:val="0"/>
          <w:sz w:val="24"/>
          <w:szCs w:val="24"/>
        </w:rPr>
      </w:pPr>
      <w:r>
        <w:rPr>
          <w:rFonts w:hint="cs" w:cs="Simplified Arabic"/>
          <w:snapToGrid w:val="0"/>
          <w:sz w:val="24"/>
          <w:szCs w:val="24"/>
          <w:rtl/>
        </w:rPr>
        <w:t>4.</w:t>
      </w:r>
      <w:r>
        <w:rPr>
          <w:rFonts w:cs="Simplified Arabic"/>
          <w:snapToGrid w:val="0"/>
          <w:sz w:val="24"/>
          <w:szCs w:val="24"/>
          <w:rtl/>
        </w:rPr>
        <w:t xml:space="preserve"> يجب أن يكون هنالك نظام إطفاء حريق بشكل مناسب. </w:t>
      </w:r>
    </w:p>
    <w:p w14:paraId="5E3AE1DD">
      <w:pPr>
        <w:widowControl w:val="0"/>
        <w:bidi/>
        <w:ind w:left="0" w:right="-1800"/>
        <w:jc w:val="left"/>
        <w:rPr>
          <w:rFonts w:cs="Simplified Arabic"/>
          <w:snapToGrid w:val="0"/>
          <w:sz w:val="24"/>
          <w:szCs w:val="24"/>
        </w:rPr>
      </w:pPr>
      <w:r>
        <w:rPr>
          <w:rFonts w:hint="cs" w:cs="Simplified Arabic"/>
          <w:snapToGrid w:val="0"/>
          <w:sz w:val="24"/>
          <w:szCs w:val="24"/>
          <w:rtl/>
        </w:rPr>
        <w:t>5.</w:t>
      </w:r>
      <w:r>
        <w:rPr>
          <w:rFonts w:cs="Simplified Arabic"/>
          <w:snapToGrid w:val="0"/>
          <w:sz w:val="24"/>
          <w:szCs w:val="24"/>
          <w:rtl/>
        </w:rPr>
        <w:t xml:space="preserve"> يجب أن يكون المخزن مجهز بأبواب وخزائن مقاومة للحريق وتغلق أوتوماتيكياً، ومنافذ للخروج عند الطوارئ.</w:t>
      </w:r>
    </w:p>
    <w:p w14:paraId="3764A4F4">
      <w:pPr>
        <w:widowControl w:val="0"/>
        <w:bidi/>
        <w:ind w:left="0" w:right="-1800"/>
        <w:jc w:val="left"/>
        <w:rPr>
          <w:rFonts w:cs="Simplified Arabic"/>
          <w:snapToGrid w:val="0"/>
          <w:sz w:val="24"/>
          <w:szCs w:val="24"/>
        </w:rPr>
      </w:pPr>
      <w:r>
        <w:rPr>
          <w:rFonts w:hint="cs" w:cs="Simplified Arabic"/>
          <w:snapToGrid w:val="0"/>
          <w:sz w:val="24"/>
          <w:szCs w:val="24"/>
          <w:rtl/>
        </w:rPr>
        <w:t>6.</w:t>
      </w:r>
      <w:r>
        <w:rPr>
          <w:rFonts w:cs="Simplified Arabic"/>
          <w:snapToGrid w:val="0"/>
          <w:sz w:val="24"/>
          <w:szCs w:val="24"/>
          <w:rtl/>
        </w:rPr>
        <w:t xml:space="preserve"> يمنع التدخين أو استخدام لهب مكشوف وغيره من المصادر الحرارية منعاً باتاً داخل المخازن أو بجوارها بمسافة لا تقل عن (6) أمتار، وتعلق لوحات إرشادية بذلك.</w:t>
      </w:r>
    </w:p>
    <w:p w14:paraId="0504AC90">
      <w:pPr>
        <w:widowControl w:val="0"/>
        <w:bidi/>
        <w:ind w:left="0" w:right="-1800"/>
        <w:jc w:val="left"/>
        <w:rPr>
          <w:rFonts w:hint="cs" w:cs="Simplified Arabic"/>
          <w:snapToGrid w:val="0"/>
          <w:sz w:val="24"/>
          <w:szCs w:val="24"/>
          <w:rtl/>
          <w:lang w:bidi="ar-JO"/>
        </w:rPr>
      </w:pPr>
    </w:p>
    <w:p w14:paraId="082612BA">
      <w:pPr>
        <w:widowControl w:val="0"/>
        <w:bidi/>
        <w:ind w:left="0" w:right="-1800"/>
        <w:jc w:val="left"/>
        <w:rPr>
          <w:rFonts w:hint="cs" w:cs="Simplified Arabic"/>
          <w:snapToGrid w:val="0"/>
          <w:sz w:val="24"/>
          <w:szCs w:val="24"/>
          <w:rtl/>
          <w:lang w:bidi="ar-JO"/>
        </w:rPr>
      </w:pPr>
    </w:p>
    <w:p w14:paraId="60C5E93F">
      <w:pPr>
        <w:widowControl w:val="0"/>
        <w:bidi/>
        <w:ind w:left="0" w:right="-1800"/>
        <w:jc w:val="left"/>
        <w:rPr>
          <w:rFonts w:hint="cs" w:cs="Simplified Arabic"/>
          <w:snapToGrid w:val="0"/>
          <w:sz w:val="24"/>
          <w:szCs w:val="24"/>
          <w:lang w:bidi="ar-JO"/>
        </w:rPr>
      </w:pPr>
    </w:p>
    <w:p w14:paraId="2273B350">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15</w:t>
      </w:r>
      <w:r>
        <w:rPr>
          <w:rFonts w:cs="Simplified Arabic"/>
          <w:snapToGrid w:val="0"/>
          <w:sz w:val="24"/>
          <w:szCs w:val="24"/>
          <w:rtl/>
        </w:rPr>
        <w:t>)</w:t>
      </w:r>
    </w:p>
    <w:p w14:paraId="16F29C9F">
      <w:pPr>
        <w:widowControl w:val="0"/>
        <w:bidi/>
        <w:ind w:left="0" w:right="-1800"/>
        <w:jc w:val="left"/>
        <w:rPr>
          <w:rFonts w:cs="Simplified Arabic"/>
          <w:snapToGrid w:val="0"/>
          <w:sz w:val="24"/>
          <w:szCs w:val="24"/>
          <w:u w:val="single"/>
        </w:rPr>
      </w:pPr>
      <w:r>
        <w:rPr>
          <w:rFonts w:cs="Simplified Arabic"/>
          <w:snapToGrid w:val="0"/>
          <w:sz w:val="24"/>
          <w:szCs w:val="24"/>
          <w:rtl/>
        </w:rPr>
        <w:t>التخلص من المواد الكيماوية ومعالجة نفاياتها</w:t>
      </w:r>
    </w:p>
    <w:p w14:paraId="1CB65CC5">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w:t>
      </w:r>
      <w:r>
        <w:rPr>
          <w:rFonts w:hint="cs" w:cs="Simplified Arabic"/>
          <w:snapToGrid w:val="0"/>
          <w:sz w:val="24"/>
          <w:szCs w:val="24"/>
          <w:rtl/>
        </w:rPr>
        <w:t>نقل</w:t>
      </w:r>
      <w:r>
        <w:rPr>
          <w:rFonts w:cs="Simplified Arabic"/>
          <w:snapToGrid w:val="0"/>
          <w:sz w:val="24"/>
          <w:szCs w:val="24"/>
          <w:rtl/>
        </w:rPr>
        <w:t xml:space="preserve"> جميع النفايات أولاً بأول من أماكن العمل، وأن تكون في مخازن</w:t>
      </w:r>
      <w:r>
        <w:rPr>
          <w:rFonts w:hint="cs" w:cs="Simplified Arabic"/>
          <w:snapToGrid w:val="0"/>
          <w:sz w:val="24"/>
          <w:szCs w:val="24"/>
          <w:rtl/>
        </w:rPr>
        <w:t xml:space="preserve"> خاصة و</w:t>
      </w:r>
      <w:r>
        <w:rPr>
          <w:rFonts w:cs="Simplified Arabic"/>
          <w:snapToGrid w:val="0"/>
          <w:sz w:val="24"/>
          <w:szCs w:val="24"/>
          <w:rtl/>
        </w:rPr>
        <w:t xml:space="preserve"> منفصلة تمهيداً للتخلص منها على فترات منتظمة.</w:t>
      </w:r>
    </w:p>
    <w:p w14:paraId="7745A6B0">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يجب عدم إلقاء المخلفات من المستويات العليا، بل يخصص لها منحدرات تامة الإغلاق وذات فتحات مغطاة بغطاء متحرك لإلقاء المخلفات منها إلى أماكن التجمع.</w:t>
      </w:r>
    </w:p>
    <w:p w14:paraId="4DC57FE1">
      <w:pPr>
        <w:widowControl w:val="0"/>
        <w:bidi/>
        <w:ind w:left="0" w:right="-1800"/>
        <w:jc w:val="left"/>
        <w:rPr>
          <w:rFonts w:cs="Simplified Arabic"/>
          <w:snapToGrid w:val="0"/>
          <w:sz w:val="24"/>
          <w:szCs w:val="24"/>
        </w:rPr>
      </w:pPr>
      <w:r>
        <w:rPr>
          <w:rFonts w:hint="cs" w:cs="Simplified Arabic"/>
          <w:snapToGrid w:val="0"/>
          <w:sz w:val="24"/>
          <w:szCs w:val="24"/>
          <w:rtl/>
        </w:rPr>
        <w:t xml:space="preserve">3. </w:t>
      </w:r>
      <w:r>
        <w:rPr>
          <w:rFonts w:cs="Simplified Arabic"/>
          <w:snapToGrid w:val="0"/>
          <w:sz w:val="24"/>
          <w:szCs w:val="24"/>
          <w:rtl/>
        </w:rPr>
        <w:t>يمنع تصريف المخلفات الكيماوية في المجاري العامة أو مصادر مياه الشرب مثل الأنهار أو الأراضي الزراعية قبل معالجتها بطريقة توافق عليها الجهات المختصة.</w:t>
      </w:r>
    </w:p>
    <w:p w14:paraId="18E6A28A">
      <w:pPr>
        <w:widowControl w:val="0"/>
        <w:bidi/>
        <w:ind w:left="0" w:right="-1800"/>
        <w:jc w:val="left"/>
        <w:rPr>
          <w:rFonts w:cs="Simplified Arabic"/>
          <w:snapToGrid w:val="0"/>
          <w:sz w:val="24"/>
          <w:szCs w:val="24"/>
        </w:rPr>
      </w:pPr>
      <w:r>
        <w:rPr>
          <w:rFonts w:hint="cs" w:cs="Simplified Arabic"/>
          <w:snapToGrid w:val="0"/>
          <w:sz w:val="24"/>
          <w:szCs w:val="24"/>
          <w:rtl/>
        </w:rPr>
        <w:t xml:space="preserve">4. </w:t>
      </w:r>
      <w:r>
        <w:rPr>
          <w:rFonts w:cs="Simplified Arabic"/>
          <w:snapToGrid w:val="0"/>
          <w:sz w:val="24"/>
          <w:szCs w:val="24"/>
          <w:rtl/>
        </w:rPr>
        <w:t>يتم تجميع السوائل المتجمعة من العمليات الصناعية عن طريق مجاري أرضية مغطاة بمادة ملساء لا تسرب، ولا تسمح بنفاذ السوائل ومغطاة كذلك بشبك معدني، ثم ترشح السوائل أو تعالج كيميائياً إذا كانت هنالك حاجة لذلك قبل صرفها في المجاري العامة، فإذا كانت خطرة على الصحة العامة تصرف في مصارف مستقلة عن المصدر العمومي بحيث لا تحدث ضرراً للإنسان أو الحيوان أو النبات.</w:t>
      </w:r>
    </w:p>
    <w:p w14:paraId="62429076">
      <w:pPr>
        <w:widowControl w:val="0"/>
        <w:bidi/>
        <w:ind w:left="0" w:right="-1800"/>
        <w:jc w:val="left"/>
        <w:rPr>
          <w:rFonts w:cs="Simplified Arabic"/>
          <w:snapToGrid w:val="0"/>
          <w:sz w:val="24"/>
          <w:szCs w:val="24"/>
        </w:rPr>
      </w:pPr>
      <w:r>
        <w:rPr>
          <w:rFonts w:hint="cs" w:cs="Simplified Arabic"/>
          <w:snapToGrid w:val="0"/>
          <w:sz w:val="24"/>
          <w:szCs w:val="24"/>
          <w:rtl/>
        </w:rPr>
        <w:t xml:space="preserve">5. </w:t>
      </w:r>
      <w:r>
        <w:rPr>
          <w:rFonts w:cs="Simplified Arabic"/>
          <w:snapToGrid w:val="0"/>
          <w:sz w:val="24"/>
          <w:szCs w:val="24"/>
          <w:rtl/>
        </w:rPr>
        <w:t>يمنع صرف مخلفات العمل مثل الغازات أو الأبخرة أو الأتربة الضارة إلى الهواء الجوي قبل معالجتها بطريقة توافق عليها الجهات المختصة.</w:t>
      </w:r>
    </w:p>
    <w:p w14:paraId="3659AAC4">
      <w:pPr>
        <w:widowControl w:val="0"/>
        <w:bidi/>
        <w:ind w:left="0" w:right="-1800"/>
        <w:jc w:val="left"/>
        <w:rPr>
          <w:rFonts w:hint="cs" w:cs="Simplified Arabic"/>
          <w:snapToGrid w:val="0"/>
          <w:sz w:val="24"/>
          <w:szCs w:val="24"/>
        </w:rPr>
      </w:pPr>
      <w:r>
        <w:rPr>
          <w:rFonts w:hint="cs" w:cs="Simplified Arabic"/>
          <w:snapToGrid w:val="0"/>
          <w:sz w:val="24"/>
          <w:szCs w:val="24"/>
          <w:rtl/>
        </w:rPr>
        <w:t>6. ت</w:t>
      </w:r>
      <w:r>
        <w:rPr>
          <w:rFonts w:cs="Simplified Arabic"/>
          <w:snapToGrid w:val="0"/>
          <w:sz w:val="24"/>
          <w:szCs w:val="24"/>
          <w:rtl/>
        </w:rPr>
        <w:t>راعى الاشتراطات النوعية للتخلص من بعض الفضلات الصناعية والتي تصدر عن الجهات المختصة.</w:t>
      </w:r>
    </w:p>
    <w:p w14:paraId="4DABE974">
      <w:pPr>
        <w:pStyle w:val="2"/>
        <w:ind w:left="0" w:right="0"/>
        <w:jc w:val="left"/>
        <w:rPr>
          <w:rFonts w:hint="cs"/>
          <w:b w:val="0"/>
          <w:bCs w:val="0"/>
          <w:sz w:val="24"/>
          <w:szCs w:val="24"/>
          <w:rtl/>
        </w:rPr>
      </w:pPr>
    </w:p>
    <w:p w14:paraId="42FD837B">
      <w:pPr>
        <w:widowControl w:val="0"/>
        <w:bidi/>
        <w:ind w:left="0" w:right="-1800"/>
        <w:jc w:val="left"/>
        <w:rPr>
          <w:rFonts w:cs="Simplified Arabic"/>
          <w:snapToGrid w:val="0"/>
          <w:sz w:val="24"/>
          <w:szCs w:val="24"/>
        </w:rPr>
      </w:pPr>
      <w:r>
        <w:rPr>
          <w:rFonts w:cs="Simplified Arabic"/>
          <w:snapToGrid w:val="0"/>
          <w:sz w:val="24"/>
          <w:szCs w:val="24"/>
          <w:rtl/>
        </w:rPr>
        <w:t>مادة (1</w:t>
      </w:r>
      <w:r>
        <w:rPr>
          <w:rFonts w:hint="cs" w:cs="Simplified Arabic"/>
          <w:snapToGrid w:val="0"/>
          <w:sz w:val="24"/>
          <w:szCs w:val="24"/>
          <w:rtl/>
        </w:rPr>
        <w:t>6</w:t>
      </w:r>
      <w:r>
        <w:rPr>
          <w:rFonts w:cs="Simplified Arabic"/>
          <w:snapToGrid w:val="0"/>
          <w:sz w:val="24"/>
          <w:szCs w:val="24"/>
          <w:rtl/>
        </w:rPr>
        <w:t>)</w:t>
      </w:r>
    </w:p>
    <w:p w14:paraId="4EB6307E">
      <w:pPr>
        <w:pStyle w:val="2"/>
        <w:ind w:left="0" w:right="0"/>
        <w:jc w:val="left"/>
        <w:rPr>
          <w:b w:val="0"/>
          <w:bCs w:val="0"/>
          <w:sz w:val="24"/>
          <w:szCs w:val="24"/>
        </w:rPr>
      </w:pPr>
      <w:r>
        <w:rPr>
          <w:b w:val="0"/>
          <w:bCs w:val="0"/>
          <w:sz w:val="24"/>
          <w:szCs w:val="24"/>
          <w:rtl/>
        </w:rPr>
        <w:t>المخاطر البيولوجية</w:t>
      </w:r>
    </w:p>
    <w:p w14:paraId="0D2B85A0">
      <w:pPr>
        <w:widowControl w:val="0"/>
        <w:bidi/>
        <w:ind w:left="0" w:right="-1800"/>
        <w:jc w:val="left"/>
        <w:rPr>
          <w:rFonts w:cs="Simplified Arabic"/>
          <w:snapToGrid w:val="0"/>
          <w:sz w:val="24"/>
          <w:szCs w:val="24"/>
        </w:rPr>
      </w:pPr>
      <w:r>
        <w:rPr>
          <w:rFonts w:cs="Simplified Arabic"/>
          <w:snapToGrid w:val="0"/>
          <w:sz w:val="24"/>
          <w:szCs w:val="24"/>
          <w:rtl/>
        </w:rPr>
        <w:t>يلتزم صاحب العمل باتخاذ الإحتياطات والتدابير بما يكفل الوقاية من المخاطر البيولوجية، وخاصة المخاطر الناشئة عن:</w:t>
      </w:r>
    </w:p>
    <w:p w14:paraId="6E906FF1">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التعامل مع الحيوانات المصابة ومنتجاتها ومخلفاتها.</w:t>
      </w:r>
    </w:p>
    <w:p w14:paraId="0695CC4D">
      <w:pPr>
        <w:widowControl w:val="0"/>
        <w:bidi/>
        <w:ind w:left="0"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مخالطة الآدميين المرضى والقيام بخدماتهم.</w:t>
      </w:r>
    </w:p>
    <w:p w14:paraId="1730B39E">
      <w:pPr>
        <w:widowControl w:val="0"/>
        <w:bidi/>
        <w:ind w:left="0" w:right="-1800"/>
        <w:jc w:val="left"/>
        <w:rPr>
          <w:rFonts w:cs="Simplified Arabic"/>
          <w:snapToGrid w:val="0"/>
          <w:sz w:val="24"/>
          <w:szCs w:val="24"/>
        </w:rPr>
      </w:pPr>
      <w:r>
        <w:rPr>
          <w:rFonts w:cs="Simplified Arabic"/>
          <w:snapToGrid w:val="0"/>
          <w:sz w:val="24"/>
          <w:szCs w:val="24"/>
          <w:rtl/>
        </w:rPr>
        <w:t>الإصابة بالبكتيريا والفيروسات والفطريات والطفيليات متى كانت طبيعة العمل بالمنشأة تعرض الأشخاص إلى خطر الإصابة بها.</w:t>
      </w:r>
    </w:p>
    <w:p w14:paraId="2DE99B92">
      <w:pPr>
        <w:widowControl w:val="0"/>
        <w:bidi/>
        <w:ind w:left="0" w:right="-1800"/>
        <w:jc w:val="left"/>
        <w:rPr>
          <w:rFonts w:cs="Simplified Arabic"/>
          <w:snapToGrid w:val="0"/>
          <w:sz w:val="24"/>
          <w:szCs w:val="24"/>
        </w:rPr>
      </w:pPr>
    </w:p>
    <w:p w14:paraId="6B251FD9">
      <w:pPr>
        <w:widowControl w:val="0"/>
        <w:bidi/>
        <w:ind w:left="0" w:right="-1800"/>
        <w:jc w:val="left"/>
        <w:rPr>
          <w:rFonts w:cs="Simplified Arabic"/>
          <w:snapToGrid w:val="0"/>
          <w:sz w:val="24"/>
          <w:szCs w:val="24"/>
        </w:rPr>
      </w:pPr>
      <w:r>
        <w:rPr>
          <w:rFonts w:cs="Simplified Arabic"/>
          <w:snapToGrid w:val="0"/>
          <w:sz w:val="24"/>
          <w:szCs w:val="24"/>
          <w:rtl/>
        </w:rPr>
        <w:t>مادة (1</w:t>
      </w:r>
      <w:r>
        <w:rPr>
          <w:rFonts w:hint="cs" w:cs="Simplified Arabic"/>
          <w:snapToGrid w:val="0"/>
          <w:sz w:val="24"/>
          <w:szCs w:val="24"/>
          <w:rtl/>
        </w:rPr>
        <w:t>7</w:t>
      </w:r>
      <w:r>
        <w:rPr>
          <w:rFonts w:cs="Simplified Arabic"/>
          <w:snapToGrid w:val="0"/>
          <w:sz w:val="24"/>
          <w:szCs w:val="24"/>
          <w:rtl/>
        </w:rPr>
        <w:t>)</w:t>
      </w:r>
    </w:p>
    <w:p w14:paraId="2D31BF1C">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يجب تطعيم العمال ضد الأمراض المعدية او السارية او التي تنقل من الحيوانات والمعرض لها العامل بحكم طبيعة عمله، دورياً او عقب اكتشاف إحدى الحالات</w:t>
      </w:r>
      <w:r>
        <w:rPr>
          <w:rFonts w:hint="cs" w:cs="Simplified Arabic"/>
          <w:snapToGrid w:val="0"/>
          <w:sz w:val="24"/>
          <w:szCs w:val="24"/>
          <w:rtl/>
        </w:rPr>
        <w:t xml:space="preserve"> وذلك حسب تعليمات الجهات المختصة</w:t>
      </w:r>
      <w:r>
        <w:rPr>
          <w:rFonts w:cs="Simplified Arabic"/>
          <w:snapToGrid w:val="0"/>
          <w:sz w:val="24"/>
          <w:szCs w:val="24"/>
          <w:rtl/>
        </w:rPr>
        <w:t>.</w:t>
      </w:r>
    </w:p>
    <w:p w14:paraId="19DC9B90">
      <w:pPr>
        <w:widowControl w:val="0"/>
        <w:bidi/>
        <w:ind w:left="0" w:right="-1800"/>
        <w:jc w:val="left"/>
        <w:rPr>
          <w:rFonts w:hint="cs" w:cs="Simplified Arabic"/>
          <w:snapToGrid w:val="0"/>
          <w:sz w:val="24"/>
          <w:szCs w:val="24"/>
        </w:rPr>
      </w:pPr>
      <w:r>
        <w:rPr>
          <w:rFonts w:hint="cs" w:cs="Simplified Arabic"/>
          <w:snapToGrid w:val="0"/>
          <w:sz w:val="24"/>
          <w:szCs w:val="24"/>
          <w:rtl/>
        </w:rPr>
        <w:t>2.</w:t>
      </w:r>
      <w:r>
        <w:rPr>
          <w:rFonts w:cs="Simplified Arabic"/>
          <w:snapToGrid w:val="0"/>
          <w:sz w:val="24"/>
          <w:szCs w:val="24"/>
        </w:rPr>
        <w:t xml:space="preserve"> </w:t>
      </w:r>
      <w:r>
        <w:rPr>
          <w:rFonts w:cs="Simplified Arabic"/>
          <w:snapToGrid w:val="0"/>
          <w:sz w:val="24"/>
          <w:szCs w:val="24"/>
          <w:rtl/>
        </w:rPr>
        <w:t>يجب استخدام الوسائل الفنية</w:t>
      </w:r>
      <w:r>
        <w:rPr>
          <w:rFonts w:hint="cs" w:cs="Simplified Arabic"/>
          <w:snapToGrid w:val="0"/>
          <w:sz w:val="24"/>
          <w:szCs w:val="24"/>
          <w:rtl/>
        </w:rPr>
        <w:t xml:space="preserve"> المناسبة</w:t>
      </w:r>
      <w:r>
        <w:rPr>
          <w:rFonts w:cs="Simplified Arabic"/>
          <w:snapToGrid w:val="0"/>
          <w:sz w:val="24"/>
          <w:szCs w:val="24"/>
          <w:rtl/>
        </w:rPr>
        <w:t xml:space="preserve"> التي من شانها منع التلامس المباشر بين العمال والحيوانات المصابة او التي يحتمل ان تكون مصابة او منتجاتها او مخلفاتها</w:t>
      </w:r>
      <w:r>
        <w:rPr>
          <w:rFonts w:hint="cs" w:cs="Simplified Arabic"/>
          <w:snapToGrid w:val="0"/>
          <w:sz w:val="24"/>
          <w:szCs w:val="24"/>
          <w:rtl/>
        </w:rPr>
        <w:t xml:space="preserve">. </w:t>
      </w:r>
    </w:p>
    <w:p w14:paraId="163197ED">
      <w:pPr>
        <w:widowControl w:val="0"/>
        <w:bidi/>
        <w:ind w:left="0" w:right="-1800"/>
        <w:jc w:val="left"/>
        <w:rPr>
          <w:rFonts w:cs="Simplified Arabic"/>
          <w:snapToGrid w:val="0"/>
          <w:sz w:val="24"/>
          <w:szCs w:val="24"/>
        </w:rPr>
      </w:pPr>
      <w:r>
        <w:rPr>
          <w:rFonts w:hint="cs" w:cs="Simplified Arabic"/>
          <w:snapToGrid w:val="0"/>
          <w:sz w:val="24"/>
          <w:szCs w:val="24"/>
          <w:rtl/>
        </w:rPr>
        <w:t>3.</w:t>
      </w:r>
      <w:r>
        <w:rPr>
          <w:rFonts w:cs="Simplified Arabic"/>
          <w:snapToGrid w:val="0"/>
          <w:sz w:val="24"/>
          <w:szCs w:val="24"/>
        </w:rPr>
        <w:t xml:space="preserve"> </w:t>
      </w:r>
      <w:r>
        <w:rPr>
          <w:rFonts w:cs="Simplified Arabic"/>
          <w:snapToGrid w:val="0"/>
          <w:sz w:val="24"/>
          <w:szCs w:val="24"/>
          <w:rtl/>
        </w:rPr>
        <w:t>يجب فحص الحيوانات</w:t>
      </w:r>
      <w:r>
        <w:rPr>
          <w:rFonts w:hint="cs" w:cs="Simplified Arabic"/>
          <w:snapToGrid w:val="0"/>
          <w:sz w:val="24"/>
          <w:szCs w:val="24"/>
          <w:rtl/>
        </w:rPr>
        <w:t xml:space="preserve"> </w:t>
      </w:r>
      <w:r>
        <w:rPr>
          <w:rFonts w:cs="Simplified Arabic"/>
          <w:snapToGrid w:val="0"/>
          <w:sz w:val="24"/>
          <w:szCs w:val="24"/>
          <w:rtl/>
        </w:rPr>
        <w:t>وعزل المصاب منها وعلاجه او التخلص منه حتى لا تنتقل العدوى منها للعمال</w:t>
      </w:r>
      <w:r>
        <w:rPr>
          <w:rFonts w:hint="cs" w:cs="Simplified Arabic"/>
          <w:snapToGrid w:val="0"/>
          <w:sz w:val="24"/>
          <w:szCs w:val="24"/>
          <w:rtl/>
        </w:rPr>
        <w:t xml:space="preserve"> وذلك حسب تعليمات الجهات المختصة</w:t>
      </w:r>
      <w:r>
        <w:rPr>
          <w:rFonts w:cs="Simplified Arabic"/>
          <w:snapToGrid w:val="0"/>
          <w:sz w:val="24"/>
          <w:szCs w:val="24"/>
          <w:rtl/>
        </w:rPr>
        <w:t>.</w:t>
      </w:r>
    </w:p>
    <w:p w14:paraId="203E876A">
      <w:pPr>
        <w:widowControl w:val="0"/>
        <w:bidi/>
        <w:ind w:left="0" w:right="-1800"/>
        <w:jc w:val="left"/>
        <w:rPr>
          <w:rFonts w:hint="cs" w:cs="Simplified Arabic"/>
          <w:snapToGrid w:val="0"/>
          <w:sz w:val="24"/>
          <w:szCs w:val="24"/>
          <w:rtl/>
          <w:lang w:bidi="ar-JO"/>
        </w:rPr>
      </w:pPr>
    </w:p>
    <w:p w14:paraId="504FD307">
      <w:pPr>
        <w:widowControl w:val="0"/>
        <w:bidi/>
        <w:ind w:left="0" w:right="-1800"/>
        <w:jc w:val="left"/>
        <w:rPr>
          <w:rFonts w:hint="cs" w:cs="Simplified Arabic"/>
          <w:snapToGrid w:val="0"/>
          <w:sz w:val="24"/>
          <w:szCs w:val="24"/>
          <w:lang w:bidi="ar-JO"/>
        </w:rPr>
      </w:pPr>
    </w:p>
    <w:p w14:paraId="42C37C48">
      <w:pPr>
        <w:widowControl w:val="0"/>
        <w:bidi/>
        <w:ind w:left="0" w:right="-1800"/>
        <w:jc w:val="left"/>
        <w:rPr>
          <w:rFonts w:cs="Simplified Arabic"/>
          <w:snapToGrid w:val="0"/>
          <w:sz w:val="24"/>
          <w:szCs w:val="24"/>
          <w:u w:val="single"/>
        </w:rPr>
      </w:pPr>
      <w:r>
        <w:rPr>
          <w:rFonts w:cs="Simplified Arabic"/>
          <w:snapToGrid w:val="0"/>
          <w:sz w:val="24"/>
          <w:szCs w:val="24"/>
          <w:rtl/>
        </w:rPr>
        <w:t>مادة (1</w:t>
      </w:r>
      <w:r>
        <w:rPr>
          <w:rFonts w:hint="cs" w:cs="Simplified Arabic"/>
          <w:snapToGrid w:val="0"/>
          <w:sz w:val="24"/>
          <w:szCs w:val="24"/>
          <w:rtl/>
        </w:rPr>
        <w:t>8</w:t>
      </w:r>
      <w:r>
        <w:rPr>
          <w:rFonts w:cs="Simplified Arabic"/>
          <w:snapToGrid w:val="0"/>
          <w:sz w:val="24"/>
          <w:szCs w:val="24"/>
          <w:u w:val="single"/>
          <w:rtl/>
        </w:rPr>
        <w:t>)</w:t>
      </w:r>
    </w:p>
    <w:p w14:paraId="014C02AC">
      <w:pPr>
        <w:widowControl w:val="0"/>
        <w:bidi/>
        <w:ind w:left="0" w:right="-1800"/>
        <w:jc w:val="left"/>
        <w:rPr>
          <w:rFonts w:cs="Simplified Arabic"/>
          <w:snapToGrid w:val="0"/>
          <w:sz w:val="24"/>
          <w:szCs w:val="24"/>
        </w:rPr>
      </w:pPr>
      <w:r>
        <w:rPr>
          <w:rFonts w:cs="Simplified Arabic"/>
          <w:snapToGrid w:val="0"/>
          <w:sz w:val="24"/>
          <w:szCs w:val="24"/>
          <w:rtl/>
        </w:rPr>
        <w:t>يجب توفير</w:t>
      </w:r>
      <w:r>
        <w:rPr>
          <w:rFonts w:hint="cs" w:cs="Simplified Arabic"/>
          <w:snapToGrid w:val="0"/>
          <w:sz w:val="24"/>
          <w:szCs w:val="24"/>
          <w:rtl/>
        </w:rPr>
        <w:t xml:space="preserve"> ادوات الوقاية الشخصية </w:t>
      </w:r>
      <w:r>
        <w:rPr>
          <w:rFonts w:cs="Simplified Arabic"/>
          <w:snapToGrid w:val="0"/>
          <w:sz w:val="24"/>
          <w:szCs w:val="24"/>
          <w:rtl/>
        </w:rPr>
        <w:t xml:space="preserve">المناسبة التي تمنع التلامس المباشر بين العمـال وبين المرضى (في المستشفيات، </w:t>
      </w:r>
      <w:r>
        <w:rPr>
          <w:rFonts w:hint="cs" w:cs="Simplified Arabic"/>
          <w:snapToGrid w:val="0"/>
          <w:sz w:val="24"/>
          <w:szCs w:val="24"/>
          <w:rtl/>
        </w:rPr>
        <w:t xml:space="preserve">والمختبرات، </w:t>
      </w:r>
      <w:r>
        <w:rPr>
          <w:rFonts w:cs="Simplified Arabic"/>
          <w:snapToGrid w:val="0"/>
          <w:sz w:val="24"/>
          <w:szCs w:val="24"/>
          <w:rtl/>
        </w:rPr>
        <w:t xml:space="preserve">وأماكن العلاج)، وتنظيفها او التخلص منها بطريقة </w:t>
      </w:r>
      <w:r>
        <w:rPr>
          <w:rFonts w:hint="cs" w:cs="Simplified Arabic"/>
          <w:snapToGrid w:val="0"/>
          <w:sz w:val="24"/>
          <w:szCs w:val="24"/>
          <w:rtl/>
        </w:rPr>
        <w:t>مناسبة</w:t>
      </w:r>
      <w:r>
        <w:rPr>
          <w:rFonts w:cs="Simplified Arabic"/>
          <w:snapToGrid w:val="0"/>
          <w:sz w:val="24"/>
          <w:szCs w:val="24"/>
          <w:rtl/>
        </w:rPr>
        <w:t>.</w:t>
      </w:r>
    </w:p>
    <w:p w14:paraId="1F6C620B">
      <w:pPr>
        <w:widowControl w:val="0"/>
        <w:bidi/>
        <w:ind w:left="0" w:right="-1800"/>
        <w:jc w:val="left"/>
        <w:rPr>
          <w:rFonts w:hint="cs" w:cs="Simplified Arabic"/>
          <w:snapToGrid w:val="0"/>
          <w:sz w:val="24"/>
          <w:szCs w:val="24"/>
          <w:u w:val="single"/>
          <w:lang w:bidi="ar-JO"/>
        </w:rPr>
      </w:pPr>
    </w:p>
    <w:p w14:paraId="735E96A4">
      <w:pPr>
        <w:widowControl w:val="0"/>
        <w:bidi/>
        <w:ind w:left="0" w:right="-1800"/>
        <w:jc w:val="left"/>
        <w:rPr>
          <w:rFonts w:cs="Simplified Arabic"/>
          <w:snapToGrid w:val="0"/>
          <w:sz w:val="24"/>
          <w:szCs w:val="24"/>
        </w:rPr>
      </w:pPr>
      <w:r>
        <w:rPr>
          <w:rFonts w:cs="Simplified Arabic"/>
          <w:snapToGrid w:val="0"/>
          <w:sz w:val="24"/>
          <w:szCs w:val="24"/>
          <w:rtl/>
        </w:rPr>
        <w:t>مادة (1</w:t>
      </w:r>
      <w:r>
        <w:rPr>
          <w:rFonts w:hint="cs" w:cs="Simplified Arabic"/>
          <w:snapToGrid w:val="0"/>
          <w:sz w:val="24"/>
          <w:szCs w:val="24"/>
          <w:rtl/>
        </w:rPr>
        <w:t>9</w:t>
      </w:r>
      <w:r>
        <w:rPr>
          <w:rFonts w:cs="Simplified Arabic"/>
          <w:snapToGrid w:val="0"/>
          <w:sz w:val="24"/>
          <w:szCs w:val="24"/>
          <w:rtl/>
        </w:rPr>
        <w:t>)</w:t>
      </w:r>
    </w:p>
    <w:p w14:paraId="06BAC4A6">
      <w:pPr>
        <w:widowControl w:val="0"/>
        <w:bidi/>
        <w:ind w:left="0" w:right="-1800"/>
        <w:jc w:val="left"/>
        <w:rPr>
          <w:rFonts w:cs="Simplified Arabic"/>
          <w:snapToGrid w:val="0"/>
          <w:sz w:val="24"/>
          <w:szCs w:val="24"/>
        </w:rPr>
      </w:pPr>
      <w:r>
        <w:rPr>
          <w:rFonts w:cs="Simplified Arabic"/>
          <w:snapToGrid w:val="0"/>
          <w:sz w:val="24"/>
          <w:szCs w:val="24"/>
          <w:rtl/>
        </w:rPr>
        <w:t>يجب توفير أماكن للاغتسال أو الاستحمام ومواد النظافة الشخصية مثل الصابون والمواد المطهرة والمناشف للعمال المعرضين بخطر الإصابة بالبكتيريا والفيروسات والفطريات والطفيليات، بعد الانتهاء من عملهم وقبل مغادرة مكان العمل لإزالة ما يعلق بالجسم من مواد أو إفرازات او ملوثات تعرضـه للعدوى بإحدى الأمراض المعدية.</w:t>
      </w:r>
    </w:p>
    <w:p w14:paraId="055CE630">
      <w:pPr>
        <w:widowControl w:val="0"/>
        <w:bidi/>
        <w:ind w:left="0" w:right="-1800"/>
        <w:jc w:val="left"/>
        <w:rPr>
          <w:rFonts w:cs="Simplified Arabic"/>
          <w:snapToGrid w:val="0"/>
          <w:sz w:val="24"/>
          <w:szCs w:val="24"/>
        </w:rPr>
      </w:pPr>
    </w:p>
    <w:p w14:paraId="5D921559">
      <w:pPr>
        <w:widowControl w:val="0"/>
        <w:bidi/>
        <w:ind w:left="0" w:right="-1800"/>
        <w:jc w:val="left"/>
        <w:rPr>
          <w:rFonts w:cs="Simplified Arabic"/>
          <w:snapToGrid w:val="0"/>
          <w:sz w:val="24"/>
          <w:szCs w:val="24"/>
        </w:rPr>
      </w:pPr>
      <w:r>
        <w:rPr>
          <w:rFonts w:cs="Simplified Arabic"/>
          <w:snapToGrid w:val="0"/>
          <w:sz w:val="24"/>
          <w:szCs w:val="24"/>
          <w:rtl/>
        </w:rPr>
        <w:t>المادة (</w:t>
      </w:r>
      <w:r>
        <w:rPr>
          <w:rFonts w:hint="cs" w:cs="Simplified Arabic"/>
          <w:snapToGrid w:val="0"/>
          <w:sz w:val="24"/>
          <w:szCs w:val="24"/>
          <w:rtl/>
        </w:rPr>
        <w:t>20</w:t>
      </w:r>
      <w:r>
        <w:rPr>
          <w:rFonts w:cs="Simplified Arabic"/>
          <w:snapToGrid w:val="0"/>
          <w:sz w:val="24"/>
          <w:szCs w:val="24"/>
          <w:rtl/>
        </w:rPr>
        <w:t>)</w:t>
      </w:r>
    </w:p>
    <w:p w14:paraId="0F68E082">
      <w:pPr>
        <w:widowControl w:val="0"/>
        <w:bidi/>
        <w:ind w:left="54"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 xml:space="preserve">يجب </w:t>
      </w:r>
      <w:r>
        <w:rPr>
          <w:rFonts w:hint="cs" w:cs="Simplified Arabic"/>
          <w:snapToGrid w:val="0"/>
          <w:sz w:val="24"/>
          <w:szCs w:val="24"/>
          <w:rtl/>
        </w:rPr>
        <w:t>أن</w:t>
      </w:r>
      <w:r>
        <w:rPr>
          <w:rFonts w:cs="Simplified Arabic"/>
          <w:snapToGrid w:val="0"/>
          <w:sz w:val="24"/>
          <w:szCs w:val="24"/>
          <w:rtl/>
        </w:rPr>
        <w:t xml:space="preserve"> يصمم مبنى المنشأة بحيث لا يسمح بدخول القوارض والزواحف او توالدهن ، ويتم التخلص منها ان وجدت</w:t>
      </w:r>
      <w:r>
        <w:rPr>
          <w:rFonts w:hint="cs" w:cs="Simplified Arabic"/>
          <w:snapToGrid w:val="0"/>
          <w:sz w:val="24"/>
          <w:szCs w:val="24"/>
          <w:rtl/>
        </w:rPr>
        <w:t xml:space="preserve"> بطريقة توفر احتياطات السلامة.</w:t>
      </w:r>
    </w:p>
    <w:p w14:paraId="522646FC">
      <w:pPr>
        <w:widowControl w:val="0"/>
        <w:bidi/>
        <w:ind w:left="54" w:right="-1800"/>
        <w:jc w:val="left"/>
        <w:rPr>
          <w:rFont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يجب تغطية جميع النوافذ بمناخل لمنع دخول الحشرات واستخدام المبيدات الحشرية</w:t>
      </w:r>
      <w:r>
        <w:rPr>
          <w:rFonts w:hint="cs" w:cs="Simplified Arabic"/>
          <w:snapToGrid w:val="0"/>
          <w:sz w:val="24"/>
          <w:szCs w:val="24"/>
          <w:rtl/>
        </w:rPr>
        <w:t xml:space="preserve"> المناسبة</w:t>
      </w:r>
      <w:r>
        <w:rPr>
          <w:rFonts w:cs="Simplified Arabic"/>
          <w:snapToGrid w:val="0"/>
          <w:sz w:val="24"/>
          <w:szCs w:val="24"/>
          <w:rtl/>
        </w:rPr>
        <w:t xml:space="preserve"> ان لزم الأمر.</w:t>
      </w:r>
    </w:p>
    <w:p w14:paraId="6EB4BFE7">
      <w:pPr>
        <w:widowControl w:val="0"/>
        <w:bidi/>
        <w:ind w:left="54" w:right="-1800"/>
        <w:jc w:val="left"/>
        <w:rPr>
          <w:rFonts w:hint="cs" w:cs="Simplified Arabic"/>
          <w:snapToGrid w:val="0"/>
          <w:sz w:val="24"/>
          <w:szCs w:val="24"/>
          <w:rtl/>
          <w:lang w:bidi="ar-JO"/>
        </w:rPr>
      </w:pPr>
    </w:p>
    <w:p w14:paraId="00E743A5">
      <w:pPr>
        <w:widowControl w:val="0"/>
        <w:bidi/>
        <w:ind w:left="0" w:right="-1800"/>
        <w:jc w:val="left"/>
        <w:rPr>
          <w:rFonts w:cs="Simplified Arabic"/>
          <w:snapToGrid w:val="0"/>
          <w:sz w:val="24"/>
          <w:szCs w:val="24"/>
        </w:rPr>
      </w:pPr>
      <w:r>
        <w:rPr>
          <w:rFonts w:cs="Simplified Arabic"/>
          <w:snapToGrid w:val="0"/>
          <w:sz w:val="24"/>
          <w:szCs w:val="24"/>
          <w:rtl/>
        </w:rPr>
        <w:t>مادة (</w:t>
      </w:r>
      <w:r>
        <w:rPr>
          <w:rFonts w:hint="cs" w:cs="Simplified Arabic"/>
          <w:snapToGrid w:val="0"/>
          <w:sz w:val="24"/>
          <w:szCs w:val="24"/>
          <w:rtl/>
        </w:rPr>
        <w:t>21</w:t>
      </w:r>
      <w:r>
        <w:rPr>
          <w:rFonts w:cs="Simplified Arabic"/>
          <w:snapToGrid w:val="0"/>
          <w:sz w:val="24"/>
          <w:szCs w:val="24"/>
          <w:rtl/>
        </w:rPr>
        <w:t>)</w:t>
      </w:r>
    </w:p>
    <w:p w14:paraId="71D167E4">
      <w:pPr>
        <w:widowControl w:val="0"/>
        <w:bidi/>
        <w:ind w:left="0" w:right="-1800"/>
        <w:jc w:val="left"/>
        <w:rPr>
          <w:rFonts w:hint="cs" w:cs="Simplified Arabic"/>
          <w:snapToGrid w:val="0"/>
          <w:sz w:val="24"/>
          <w:szCs w:val="24"/>
          <w:rtl/>
        </w:rPr>
      </w:pPr>
      <w:r>
        <w:rPr>
          <w:rFonts w:cs="Simplified Arabic"/>
          <w:snapToGrid w:val="0"/>
          <w:sz w:val="24"/>
          <w:szCs w:val="24"/>
          <w:rtl/>
        </w:rPr>
        <w:t>إصدار تعليمات والنفاذ</w:t>
      </w:r>
    </w:p>
    <w:p w14:paraId="203D4304">
      <w:pPr>
        <w:widowControl w:val="0"/>
        <w:bidi/>
        <w:ind w:left="0" w:right="-1800"/>
        <w:jc w:val="left"/>
        <w:rPr>
          <w:rFonts w:cs="Simplified Arabic"/>
          <w:snapToGrid w:val="0"/>
          <w:sz w:val="24"/>
          <w:szCs w:val="24"/>
        </w:rPr>
      </w:pPr>
      <w:r>
        <w:rPr>
          <w:rFonts w:hint="cs" w:cs="Simplified Arabic"/>
          <w:snapToGrid w:val="0"/>
          <w:sz w:val="24"/>
          <w:szCs w:val="24"/>
          <w:rtl/>
        </w:rPr>
        <w:t xml:space="preserve">1. </w:t>
      </w:r>
      <w:r>
        <w:rPr>
          <w:rFonts w:cs="Simplified Arabic"/>
          <w:snapToGrid w:val="0"/>
          <w:sz w:val="24"/>
          <w:szCs w:val="24"/>
          <w:rtl/>
        </w:rPr>
        <w:t>يجوز لوزير العمل إصدار التعليمات بخصوص:</w:t>
      </w:r>
    </w:p>
    <w:p w14:paraId="104C79B7">
      <w:pPr>
        <w:widowControl w:val="0"/>
        <w:bidi/>
        <w:ind w:left="0" w:right="-1800"/>
        <w:jc w:val="left"/>
        <w:rPr>
          <w:rFonts w:cs="Simplified Arabic"/>
          <w:snapToGrid w:val="0"/>
          <w:sz w:val="24"/>
          <w:szCs w:val="24"/>
        </w:rPr>
      </w:pPr>
      <w:r>
        <w:rPr>
          <w:rFonts w:hint="cs" w:cs="Simplified Arabic"/>
          <w:snapToGrid w:val="0"/>
          <w:sz w:val="24"/>
          <w:szCs w:val="24"/>
          <w:rtl/>
        </w:rPr>
        <w:t xml:space="preserve">1. المستويات الآمنة </w:t>
      </w:r>
      <w:r>
        <w:rPr>
          <w:rFonts w:cs="Simplified Arabic"/>
          <w:snapToGrid w:val="0"/>
          <w:sz w:val="24"/>
          <w:szCs w:val="24"/>
          <w:rtl/>
        </w:rPr>
        <w:t>لدرجات الحرارة في أماكن العمل، ويسترشد به لتحديد فترات الراحة للعمال.</w:t>
      </w:r>
    </w:p>
    <w:p w14:paraId="366089EE">
      <w:pPr>
        <w:widowControl w:val="0"/>
        <w:bidi/>
        <w:ind w:left="0" w:right="-1800"/>
        <w:jc w:val="left"/>
        <w:rPr>
          <w:rFonts w:cs="Simplified Arabic"/>
          <w:snapToGrid w:val="0"/>
          <w:sz w:val="24"/>
          <w:szCs w:val="24"/>
        </w:rPr>
      </w:pPr>
      <w:r>
        <w:rPr>
          <w:rFonts w:hint="cs" w:cs="Simplified Arabic"/>
          <w:snapToGrid w:val="0"/>
          <w:sz w:val="24"/>
          <w:szCs w:val="24"/>
          <w:rtl/>
        </w:rPr>
        <w:t>2. المستويات الآمنة لشدة</w:t>
      </w:r>
      <w:r>
        <w:rPr>
          <w:rFonts w:cs="Simplified Arabic"/>
          <w:snapToGrid w:val="0"/>
          <w:sz w:val="24"/>
          <w:szCs w:val="24"/>
          <w:rtl/>
        </w:rPr>
        <w:t xml:space="preserve"> </w:t>
      </w:r>
      <w:r>
        <w:rPr>
          <w:rFonts w:hint="cs" w:cs="Simplified Arabic"/>
          <w:snapToGrid w:val="0"/>
          <w:sz w:val="24"/>
          <w:szCs w:val="24"/>
          <w:rtl/>
        </w:rPr>
        <w:t>ا</w:t>
      </w:r>
      <w:r>
        <w:rPr>
          <w:rFonts w:cs="Simplified Arabic"/>
          <w:snapToGrid w:val="0"/>
          <w:sz w:val="24"/>
          <w:szCs w:val="24"/>
          <w:rtl/>
        </w:rPr>
        <w:t>لإضاءة في</w:t>
      </w:r>
      <w:r>
        <w:rPr>
          <w:rFonts w:hint="cs" w:cs="Simplified Arabic"/>
          <w:snapToGrid w:val="0"/>
          <w:sz w:val="24"/>
          <w:szCs w:val="24"/>
          <w:rtl/>
        </w:rPr>
        <w:t xml:space="preserve"> أماكن</w:t>
      </w:r>
      <w:r>
        <w:rPr>
          <w:rFonts w:cs="Simplified Arabic"/>
          <w:snapToGrid w:val="0"/>
          <w:sz w:val="24"/>
          <w:szCs w:val="24"/>
          <w:rtl/>
        </w:rPr>
        <w:t xml:space="preserve"> العمل.</w:t>
      </w:r>
    </w:p>
    <w:p w14:paraId="15288BEE">
      <w:pPr>
        <w:widowControl w:val="0"/>
        <w:bidi/>
        <w:ind w:left="0" w:right="-1800"/>
        <w:jc w:val="left"/>
        <w:rPr>
          <w:rFonts w:cs="Simplified Arabic"/>
          <w:snapToGrid w:val="0"/>
          <w:sz w:val="24"/>
          <w:szCs w:val="24"/>
        </w:rPr>
      </w:pPr>
      <w:r>
        <w:rPr>
          <w:rFonts w:hint="cs" w:cs="Simplified Arabic"/>
          <w:snapToGrid w:val="0"/>
          <w:sz w:val="24"/>
          <w:szCs w:val="24"/>
          <w:rtl/>
        </w:rPr>
        <w:t>3.</w:t>
      </w:r>
      <w:r>
        <w:rPr>
          <w:rFonts w:cs="Simplified Arabic"/>
          <w:snapToGrid w:val="0"/>
          <w:sz w:val="24"/>
          <w:szCs w:val="24"/>
          <w:rtl/>
        </w:rPr>
        <w:t xml:space="preserve"> المستويات </w:t>
      </w:r>
      <w:r>
        <w:rPr>
          <w:rFonts w:hint="cs" w:cs="Simplified Arabic"/>
          <w:snapToGrid w:val="0"/>
          <w:sz w:val="24"/>
          <w:szCs w:val="24"/>
          <w:rtl/>
        </w:rPr>
        <w:t>الآمنة</w:t>
      </w:r>
      <w:r>
        <w:rPr>
          <w:rFonts w:cs="Simplified Arabic"/>
          <w:snapToGrid w:val="0"/>
          <w:sz w:val="24"/>
          <w:szCs w:val="24"/>
          <w:rtl/>
        </w:rPr>
        <w:t xml:space="preserve"> لشدة الضوضاء في أماكن العمل.</w:t>
      </w:r>
    </w:p>
    <w:p w14:paraId="190F0631">
      <w:pPr>
        <w:widowControl w:val="0"/>
        <w:bidi/>
        <w:ind w:left="0" w:right="-1800"/>
        <w:jc w:val="left"/>
        <w:rPr>
          <w:rFonts w:cs="Simplified Arabic"/>
          <w:snapToGrid w:val="0"/>
          <w:sz w:val="24"/>
          <w:szCs w:val="24"/>
        </w:rPr>
      </w:pPr>
      <w:r>
        <w:rPr>
          <w:rFonts w:hint="cs" w:cs="Simplified Arabic"/>
          <w:snapToGrid w:val="0"/>
          <w:sz w:val="24"/>
          <w:szCs w:val="24"/>
          <w:rtl/>
        </w:rPr>
        <w:t>4.</w:t>
      </w:r>
      <w:r>
        <w:rPr>
          <w:rFonts w:cs="Simplified Arabic"/>
          <w:snapToGrid w:val="0"/>
          <w:sz w:val="24"/>
          <w:szCs w:val="24"/>
          <w:rtl/>
        </w:rPr>
        <w:t xml:space="preserve"> حدود الجرعة السنوية القصوى المسموح التعرض لها للعاملين في مجال الأشعة المؤينة.</w:t>
      </w:r>
    </w:p>
    <w:p w14:paraId="5510A701">
      <w:pPr>
        <w:widowControl w:val="0"/>
        <w:bidi/>
        <w:ind w:left="0" w:right="-1800"/>
        <w:jc w:val="left"/>
        <w:rPr>
          <w:rFonts w:cs="Simplified Arabic"/>
          <w:snapToGrid w:val="0"/>
          <w:sz w:val="24"/>
          <w:szCs w:val="24"/>
        </w:rPr>
      </w:pPr>
      <w:r>
        <w:rPr>
          <w:rFonts w:hint="cs" w:cs="Simplified Arabic"/>
          <w:snapToGrid w:val="0"/>
          <w:sz w:val="24"/>
          <w:szCs w:val="24"/>
          <w:rtl/>
        </w:rPr>
        <w:t>5.</w:t>
      </w:r>
      <w:r>
        <w:rPr>
          <w:rFonts w:cs="Simplified Arabic"/>
          <w:snapToGrid w:val="0"/>
          <w:sz w:val="24"/>
          <w:szCs w:val="24"/>
          <w:rtl/>
        </w:rPr>
        <w:t xml:space="preserve"> </w:t>
      </w:r>
      <w:r>
        <w:rPr>
          <w:rFonts w:hint="cs" w:cs="Simplified Arabic"/>
          <w:snapToGrid w:val="0"/>
          <w:sz w:val="24"/>
          <w:szCs w:val="24"/>
          <w:rtl/>
        </w:rPr>
        <w:t xml:space="preserve">معايير ومستويات الآمان للمواد الكيماوية والأغبرة الخطرة والضارة بالصحة والتي يسمح بتواجدها في بيئة العمل. </w:t>
      </w:r>
    </w:p>
    <w:p w14:paraId="5437E0B8">
      <w:pPr>
        <w:widowControl w:val="0"/>
        <w:bidi/>
        <w:ind w:left="0" w:right="-1800"/>
        <w:jc w:val="left"/>
        <w:rPr>
          <w:rFonts w:hint="cs" w:cs="Simplified Arabic"/>
          <w:snapToGrid w:val="0"/>
          <w:sz w:val="24"/>
          <w:szCs w:val="24"/>
        </w:rPr>
      </w:pPr>
      <w:r>
        <w:rPr>
          <w:rFonts w:hint="cs" w:cs="Simplified Arabic"/>
          <w:snapToGrid w:val="0"/>
          <w:sz w:val="24"/>
          <w:szCs w:val="24"/>
          <w:rtl/>
        </w:rPr>
        <w:t xml:space="preserve">2. </w:t>
      </w:r>
      <w:r>
        <w:rPr>
          <w:rFonts w:cs="Simplified Arabic"/>
          <w:snapToGrid w:val="0"/>
          <w:sz w:val="24"/>
          <w:szCs w:val="24"/>
          <w:rtl/>
        </w:rPr>
        <w:t xml:space="preserve">مع مراعاة أحكام هذا النظام، يجوز لوزير العمل إصدار تعليمات بشأن اشتراطات السلامة والوقاية من المخاطر في نشاطات أو أعمال أو منشآت معينة إذا </w:t>
      </w:r>
      <w:r>
        <w:rPr>
          <w:rFonts w:hint="cs" w:cs="Simplified Arabic"/>
          <w:snapToGrid w:val="0"/>
          <w:sz w:val="24"/>
          <w:szCs w:val="24"/>
          <w:rtl/>
        </w:rPr>
        <w:t>رأى</w:t>
      </w:r>
      <w:r>
        <w:rPr>
          <w:rFonts w:cs="Simplified Arabic"/>
          <w:snapToGrid w:val="0"/>
          <w:sz w:val="24"/>
          <w:szCs w:val="24"/>
          <w:rtl/>
        </w:rPr>
        <w:t xml:space="preserve"> الوزير أن طبيعة العمل فيها تقتضي وجود اشتراطات إضافية أو تكميلية لحماية العاملين من المخاطر التي قد يتعرضون لها.</w:t>
      </w:r>
    </w:p>
    <w:p w14:paraId="298D3DEB">
      <w:pPr>
        <w:widowControl w:val="0"/>
        <w:bidi/>
        <w:ind w:left="0" w:right="-1800"/>
        <w:jc w:val="left"/>
        <w:rPr>
          <w:rFonts w:hint="cs" w:cs="Simplified Arabic"/>
          <w:snapToGrid w:val="0"/>
          <w:sz w:val="24"/>
          <w:szCs w:val="24"/>
          <w:rtl/>
        </w:rPr>
      </w:pPr>
    </w:p>
    <w:p w14:paraId="20DE05FD">
      <w:pPr>
        <w:widowControl w:val="0"/>
        <w:bidi/>
        <w:ind w:left="0" w:right="-1800"/>
        <w:jc w:val="left"/>
        <w:rPr>
          <w:rFonts w:hint="cs" w:cs="Simplified Arabic"/>
          <w:snapToGrid w:val="0"/>
          <w:sz w:val="24"/>
          <w:szCs w:val="24"/>
          <w:rtl/>
        </w:rPr>
      </w:pPr>
      <w:r>
        <w:rPr>
          <w:rFonts w:cs="Simplified Arabic"/>
          <w:snapToGrid w:val="0"/>
          <w:sz w:val="24"/>
          <w:szCs w:val="24"/>
          <w:rtl/>
        </w:rPr>
        <w:t>مادة (</w:t>
      </w:r>
      <w:r>
        <w:rPr>
          <w:rFonts w:hint="cs" w:cs="Simplified Arabic"/>
          <w:snapToGrid w:val="0"/>
          <w:sz w:val="24"/>
          <w:szCs w:val="24"/>
          <w:rtl/>
        </w:rPr>
        <w:t>22</w:t>
      </w:r>
      <w:r>
        <w:rPr>
          <w:rFonts w:cs="Simplified Arabic"/>
          <w:snapToGrid w:val="0"/>
          <w:sz w:val="24"/>
          <w:szCs w:val="24"/>
          <w:rtl/>
        </w:rPr>
        <w:t>)</w:t>
      </w:r>
    </w:p>
    <w:p w14:paraId="2FFDDB53">
      <w:pPr>
        <w:widowControl w:val="0"/>
        <w:bidi/>
        <w:ind w:left="0" w:right="-1800"/>
        <w:jc w:val="both"/>
        <w:rPr>
          <w:rFonts w:hint="cs" w:cs="Simplified Arabic"/>
          <w:snapToGrid w:val="0"/>
          <w:sz w:val="24"/>
          <w:szCs w:val="24"/>
          <w:rtl/>
        </w:rPr>
      </w:pPr>
      <w:r>
        <w:rPr>
          <w:rFonts w:hint="cs" w:cs="Simplified Arabic"/>
          <w:snapToGrid w:val="0"/>
          <w:sz w:val="24"/>
          <w:szCs w:val="24"/>
          <w:rtl/>
        </w:rPr>
        <w:t>على جميع الجهات المختصة، كل فيما يخصه، تنفيذ أحكام هذه اللائحة ويعمل بها من تاريخ نشرها في الجريدة الرسمية.</w:t>
      </w:r>
    </w:p>
    <w:p w14:paraId="7C29FF42">
      <w:pPr>
        <w:widowControl w:val="0"/>
        <w:bidi/>
        <w:ind w:left="0" w:right="-1800"/>
        <w:jc w:val="both"/>
        <w:rPr>
          <w:rFonts w:hint="cs" w:cs="Simplified Arabic"/>
          <w:snapToGrid w:val="0"/>
          <w:sz w:val="24"/>
          <w:szCs w:val="24"/>
          <w:rtl/>
        </w:rPr>
      </w:pPr>
    </w:p>
    <w:p w14:paraId="12FBBDB3">
      <w:pPr>
        <w:widowControl w:val="0"/>
        <w:bidi/>
        <w:ind w:left="0" w:right="-1800"/>
        <w:jc w:val="both"/>
        <w:rPr>
          <w:rFonts w:hint="cs" w:cs="Simplified Arabic"/>
          <w:snapToGrid w:val="0"/>
          <w:sz w:val="24"/>
          <w:szCs w:val="24"/>
          <w:rtl/>
        </w:rPr>
      </w:pPr>
    </w:p>
    <w:p w14:paraId="5A20BB32">
      <w:pPr>
        <w:widowControl w:val="0"/>
        <w:bidi/>
        <w:ind w:left="0" w:right="-1800"/>
        <w:jc w:val="both"/>
        <w:rPr>
          <w:rFonts w:hint="cs" w:cs="Simplified Arabic"/>
          <w:snapToGrid w:val="0"/>
          <w:sz w:val="24"/>
          <w:szCs w:val="24"/>
          <w:rtl/>
        </w:rPr>
      </w:pPr>
    </w:p>
    <w:p w14:paraId="77674EFA">
      <w:pPr>
        <w:widowControl w:val="0"/>
        <w:bidi/>
        <w:ind w:left="0" w:right="-1800"/>
        <w:jc w:val="both"/>
        <w:rPr>
          <w:rFonts w:hint="cs" w:cs="Simplified Arabic"/>
          <w:snapToGrid w:val="0"/>
          <w:sz w:val="24"/>
          <w:szCs w:val="24"/>
          <w:rtl/>
        </w:rPr>
      </w:pPr>
    </w:p>
    <w:p w14:paraId="7F3AF2C1">
      <w:pPr>
        <w:widowControl w:val="0"/>
        <w:bidi/>
        <w:ind w:left="0" w:right="-1800"/>
        <w:jc w:val="both"/>
        <w:rPr>
          <w:rFonts w:hint="cs" w:cs="Simplified Arabic"/>
          <w:snapToGrid w:val="0"/>
          <w:sz w:val="24"/>
          <w:szCs w:val="24"/>
          <w:rtl/>
        </w:rPr>
      </w:pPr>
    </w:p>
    <w:p w14:paraId="16F7BEF1">
      <w:pPr>
        <w:widowControl w:val="0"/>
        <w:bidi/>
        <w:ind w:left="0" w:right="-1800"/>
        <w:jc w:val="both"/>
        <w:rPr>
          <w:rFonts w:hint="cs" w:cs="Simplified Arabic"/>
          <w:snapToGrid w:val="0"/>
          <w:sz w:val="24"/>
          <w:szCs w:val="24"/>
          <w:rtl/>
        </w:rPr>
      </w:pPr>
      <w:r>
        <w:rPr>
          <w:rFonts w:hint="cs" w:cs="Simplified Arabic"/>
          <w:snapToGrid w:val="0"/>
          <w:sz w:val="24"/>
          <w:szCs w:val="24"/>
          <w:rtl/>
        </w:rPr>
        <w:t>صدر بمدينة رام الله بتاريخ :22/3/2004 ميلادية.</w:t>
      </w:r>
    </w:p>
    <w:p w14:paraId="0C862D9C">
      <w:pPr>
        <w:widowControl w:val="0"/>
        <w:bidi/>
        <w:ind w:left="0" w:right="-1800"/>
        <w:jc w:val="both"/>
        <w:rPr>
          <w:rFonts w:hint="cs" w:cs="Simplified Arabic"/>
          <w:snapToGrid w:val="0"/>
          <w:sz w:val="24"/>
          <w:szCs w:val="24"/>
          <w:rtl/>
        </w:rPr>
      </w:pPr>
      <w:r>
        <w:rPr>
          <w:rFonts w:hint="cs" w:cs="Simplified Arabic"/>
          <w:snapToGrid w:val="0"/>
          <w:sz w:val="24"/>
          <w:szCs w:val="24"/>
          <w:rtl/>
        </w:rPr>
        <w:t>1/ صفر/1424 هجرية.</w:t>
      </w:r>
    </w:p>
    <w:p w14:paraId="275F0634">
      <w:pPr>
        <w:widowControl w:val="0"/>
        <w:bidi/>
        <w:ind w:left="0" w:right="-1800"/>
        <w:jc w:val="both"/>
        <w:rPr>
          <w:rFonts w:hint="cs" w:cs="Simplified Arabic"/>
          <w:snapToGrid w:val="0"/>
          <w:sz w:val="24"/>
          <w:szCs w:val="24"/>
          <w:rtl/>
        </w:rPr>
      </w:pPr>
    </w:p>
    <w:p w14:paraId="6DB77361">
      <w:pPr>
        <w:pStyle w:val="6"/>
        <w:ind w:left="0" w:right="0"/>
        <w:jc w:val="both"/>
        <w:rPr>
          <w:rFonts w:hint="cs"/>
          <w:b w:val="0"/>
          <w:bCs w:val="0"/>
          <w:sz w:val="24"/>
          <w:szCs w:val="24"/>
          <w:rtl/>
        </w:rPr>
      </w:pPr>
      <w:r>
        <w:rPr>
          <w:rFonts w:hint="cs"/>
          <w:b w:val="0"/>
          <w:bCs w:val="0"/>
          <w:sz w:val="24"/>
          <w:szCs w:val="24"/>
          <w:rtl/>
        </w:rPr>
        <w:t>أحمد قريع</w:t>
      </w:r>
    </w:p>
    <w:p w14:paraId="2E2A3FE2">
      <w:pPr>
        <w:widowControl w:val="0"/>
        <w:bidi/>
        <w:ind w:left="0" w:right="-1800"/>
        <w:jc w:val="left"/>
        <w:rPr>
          <w:rFonts w:hint="cs" w:cs="Simplified Arabic"/>
          <w:snapToGrid w:val="0"/>
          <w:sz w:val="24"/>
          <w:szCs w:val="24"/>
        </w:rPr>
      </w:pPr>
      <w:r>
        <w:rPr>
          <w:rFonts w:hint="cs" w:cs="Simplified Arabic"/>
          <w:snapToGrid w:val="0"/>
          <w:sz w:val="24"/>
          <w:szCs w:val="24"/>
          <w:rtl/>
        </w:rPr>
        <w:t>رئيس مجلس الوزراء</w:t>
      </w:r>
    </w:p>
    <w:p w14:paraId="0AD01ADD">
      <w:pPr>
        <w:pStyle w:val="5"/>
        <w:ind w:left="-602" w:right="-602"/>
        <w:jc w:val="left"/>
        <w:rPr>
          <w:rFonts w:hint="cs"/>
          <w:b w:val="0"/>
          <w:bCs w:val="0"/>
          <w:sz w:val="24"/>
          <w:szCs w:val="24"/>
        </w:rPr>
      </w:pPr>
    </w:p>
    <w:sectPr>
      <w:footerReference r:id="rId3" w:type="default"/>
      <w:footerReference r:id="rId4" w:type="even"/>
      <w:pgSz w:w="12240" w:h="15840"/>
      <w:pgMar w:top="1440" w:right="2448" w:bottom="1440" w:left="2448"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aditional Arabic">
    <w:panose1 w:val="02020603050405020304"/>
    <w:charset w:val="00"/>
    <w:family w:val="roman"/>
    <w:pitch w:val="default"/>
    <w:sig w:usb0="00002003" w:usb1="80000000" w:usb2="00000008" w:usb3="00000000" w:csb0="00000041" w:csb1="20080000"/>
  </w:font>
  <w:font w:name="Simplified Arabic">
    <w:panose1 w:val="02020603050405020304"/>
    <w:charset w:val="00"/>
    <w:family w:val="roman"/>
    <w:pitch w:val="default"/>
    <w:sig w:usb0="00002003" w:usb1="80000000" w:usb2="00000008" w:usb3="00000000" w:csb0="00000041" w:csb1="200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E6120">
    <w:pPr>
      <w:pStyle w:val="9"/>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lang/>
      </w:rPr>
      <w:t>1</w:t>
    </w:r>
    <w:r>
      <w:rPr>
        <w:rStyle w:val="11"/>
      </w:rPr>
      <w:fldChar w:fldCharType="end"/>
    </w:r>
  </w:p>
  <w:p w14:paraId="10F41A78">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24245">
    <w:pPr>
      <w:pStyle w:val="9"/>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2A141414">
    <w:pPr>
      <w:pStyle w:val="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oNotHyphenateCaps/>
  <w:drawingGridHorizontalSpacing w:val="0"/>
  <w:drawingGridVerticalSpacing w:val="0"/>
  <w:displayHorizontalDrawingGridEvery w:val="0"/>
  <w:displayVerticalDrawingGridEvery w:val="0"/>
  <w:doNotUseMarginsForDrawingGridOrigin w:val="1"/>
  <w:drawingGridHorizontalOrigin w:val="0"/>
  <w:drawingGridVerticalOrigin w:val="0"/>
  <w:doNotShadeFormData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C4F"/>
    <w:rsid w:val="0009564A"/>
    <w:rsid w:val="000A467C"/>
    <w:rsid w:val="001A01C9"/>
    <w:rsid w:val="00321073"/>
    <w:rsid w:val="00366C4F"/>
    <w:rsid w:val="00383757"/>
    <w:rsid w:val="003B3A0F"/>
    <w:rsid w:val="00432F7C"/>
    <w:rsid w:val="005B4829"/>
    <w:rsid w:val="00600426"/>
    <w:rsid w:val="006278A5"/>
    <w:rsid w:val="00691DF5"/>
    <w:rsid w:val="006A27C9"/>
    <w:rsid w:val="006D1CF8"/>
    <w:rsid w:val="00824421"/>
    <w:rsid w:val="008477E4"/>
    <w:rsid w:val="008673CC"/>
    <w:rsid w:val="00870085"/>
    <w:rsid w:val="008C18C5"/>
    <w:rsid w:val="00972CBD"/>
    <w:rsid w:val="009C3789"/>
    <w:rsid w:val="00A958ED"/>
    <w:rsid w:val="00AD2DA9"/>
    <w:rsid w:val="00BB16B2"/>
    <w:rsid w:val="00BD39CD"/>
    <w:rsid w:val="00C66A0B"/>
    <w:rsid w:val="00E325B7"/>
    <w:rsid w:val="00EE67AB"/>
    <w:rsid w:val="681069A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raditional Arab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0"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lang w:val="en-US" w:eastAsia="en-US" w:bidi="ar-SA"/>
    </w:rPr>
  </w:style>
  <w:style w:type="paragraph" w:styleId="2">
    <w:name w:val="heading 1"/>
    <w:basedOn w:val="1"/>
    <w:next w:val="1"/>
    <w:qFormat/>
    <w:uiPriority w:val="0"/>
    <w:pPr>
      <w:keepNext/>
      <w:widowControl w:val="0"/>
      <w:bidi/>
      <w:ind w:left="0" w:right="-1800"/>
      <w:jc w:val="center"/>
      <w:outlineLvl w:val="0"/>
    </w:pPr>
    <w:rPr>
      <w:rFonts w:cs="Simplified Arabic"/>
      <w:b/>
      <w:bCs/>
      <w:snapToGrid w:val="0"/>
      <w:sz w:val="28"/>
      <w:szCs w:val="28"/>
    </w:rPr>
  </w:style>
  <w:style w:type="paragraph" w:styleId="3">
    <w:name w:val="heading 2"/>
    <w:basedOn w:val="1"/>
    <w:next w:val="1"/>
    <w:qFormat/>
    <w:uiPriority w:val="0"/>
    <w:pPr>
      <w:keepNext/>
      <w:widowControl w:val="0"/>
      <w:bidi/>
      <w:ind w:left="0" w:right="-1800"/>
      <w:jc w:val="center"/>
      <w:outlineLvl w:val="1"/>
    </w:pPr>
    <w:rPr>
      <w:rFonts w:cs="Simplified Arabic"/>
      <w:b/>
      <w:bCs/>
      <w:snapToGrid w:val="0"/>
      <w:sz w:val="28"/>
      <w:szCs w:val="28"/>
      <w:u w:val="single"/>
    </w:rPr>
  </w:style>
  <w:style w:type="paragraph" w:styleId="4">
    <w:name w:val="heading 3"/>
    <w:basedOn w:val="1"/>
    <w:next w:val="1"/>
    <w:qFormat/>
    <w:uiPriority w:val="0"/>
    <w:pPr>
      <w:keepNext/>
      <w:widowControl w:val="0"/>
      <w:bidi/>
      <w:ind w:left="0" w:right="-1800"/>
      <w:jc w:val="both"/>
      <w:outlineLvl w:val="2"/>
    </w:pPr>
    <w:rPr>
      <w:rFonts w:cs="Simplified Arabic"/>
      <w:snapToGrid w:val="0"/>
      <w:sz w:val="28"/>
      <w:szCs w:val="28"/>
      <w:u w:val="single"/>
    </w:rPr>
  </w:style>
  <w:style w:type="paragraph" w:styleId="5">
    <w:name w:val="heading 4"/>
    <w:basedOn w:val="1"/>
    <w:next w:val="1"/>
    <w:qFormat/>
    <w:uiPriority w:val="0"/>
    <w:pPr>
      <w:keepNext/>
      <w:widowControl w:val="0"/>
      <w:bidi/>
      <w:ind w:left="0" w:right="-1800"/>
      <w:jc w:val="both"/>
      <w:outlineLvl w:val="3"/>
    </w:pPr>
    <w:rPr>
      <w:rFonts w:cs="Simplified Arabic"/>
      <w:b/>
      <w:bCs/>
      <w:snapToGrid w:val="0"/>
      <w:sz w:val="28"/>
      <w:szCs w:val="28"/>
    </w:rPr>
  </w:style>
  <w:style w:type="paragraph" w:styleId="6">
    <w:name w:val="heading 5"/>
    <w:basedOn w:val="1"/>
    <w:next w:val="1"/>
    <w:qFormat/>
    <w:uiPriority w:val="0"/>
    <w:pPr>
      <w:keepNext/>
      <w:widowControl w:val="0"/>
      <w:bidi/>
      <w:ind w:left="0" w:right="-1316"/>
      <w:jc w:val="right"/>
      <w:outlineLvl w:val="4"/>
    </w:pPr>
    <w:rPr>
      <w:rFonts w:cs="Simplified Arabic"/>
      <w:b/>
      <w:bCs/>
      <w:snapToGrid w:val="0"/>
      <w:sz w:val="28"/>
      <w:szCs w:val="28"/>
    </w:rPr>
  </w:style>
  <w:style w:type="character" w:default="1" w:styleId="7">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trPr>
      <w:wBefore w:w="0" w:type="dxa"/>
    </w:trPr>
  </w:style>
  <w:style w:type="paragraph" w:styleId="9">
    <w:name w:val="footer"/>
    <w:basedOn w:val="1"/>
    <w:uiPriority w:val="0"/>
    <w:pPr>
      <w:tabs>
        <w:tab w:val="center" w:pos="4153"/>
        <w:tab w:val="right" w:pos="8306"/>
      </w:tabs>
    </w:pPr>
  </w:style>
  <w:style w:type="paragraph" w:styleId="10">
    <w:name w:val="header"/>
    <w:basedOn w:val="1"/>
    <w:uiPriority w:val="0"/>
    <w:pPr>
      <w:tabs>
        <w:tab w:val="center" w:pos="4320"/>
        <w:tab w:val="right" w:pos="8640"/>
      </w:tabs>
    </w:pPr>
  </w:style>
  <w:style w:type="character" w:styleId="11">
    <w:name w:val="page number"/>
    <w:basedOn w:val="7"/>
    <w:uiPriority w:val="0"/>
  </w:style>
  <w:style w:type="paragraph" w:styleId="12">
    <w:name w:val="Salutation"/>
    <w:basedOn w:val="1"/>
    <w:next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4772</Words>
  <Characters>27204</Characters>
  <Lines>226</Lines>
  <Paragraphs>63</Paragraphs>
  <TotalTime>0</TotalTime>
  <ScaleCrop>false</ScaleCrop>
  <LinksUpToDate>false</LinksUpToDate>
  <CharactersWithSpaces>31913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2019-09-25T10:09:00Z</dcterms:created>
  <dc:creator>LSK</dc:creator>
  <dc:description>Shankar's Birthday falls on 25th July.  Don't Forget to wish him</dc:description>
  <cp:keywords>Birthday</cp:keywords>
  <cp:lastModifiedBy>Sohaib Badaha</cp:lastModifiedBy>
  <cp:lastPrinted>2003-12-20T10:58:00Z</cp:lastPrinted>
  <dcterms:modified xsi:type="dcterms:W3CDTF">2026-04-07T11:10:33Z</dcterms:modified>
  <dc:subject>Birthday</dc:subject>
  <dc:title>Are You suprised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-1320945375</vt:i4>
  </property>
  <property fmtid="{D5CDD505-2E9C-101B-9397-08002B2CF9AE}" pid="3" name="_EmailSubject">
    <vt:lpwstr>labour law by law DWRC</vt:lpwstr>
  </property>
  <property fmtid="{D5CDD505-2E9C-101B-9397-08002B2CF9AE}" pid="4" name="_AuthorEmail">
    <vt:lpwstr>legal@dwrc.org</vt:lpwstr>
  </property>
  <property fmtid="{D5CDD505-2E9C-101B-9397-08002B2CF9AE}" pid="5" name="_AuthorEmailDisplayName">
    <vt:lpwstr>legal</vt:lpwstr>
  </property>
  <property fmtid="{D5CDD505-2E9C-101B-9397-08002B2CF9AE}" pid="6" name="_ReviewingToolsShownOnce">
    <vt:lpwstr/>
  </property>
  <property fmtid="{D5CDD505-2E9C-101B-9397-08002B2CF9AE}" pid="7" name="KSOProductBuildVer">
    <vt:lpwstr>1033-12.1.0.25830</vt:lpwstr>
  </property>
  <property fmtid="{D5CDD505-2E9C-101B-9397-08002B2CF9AE}" pid="8" name="ICV">
    <vt:lpwstr>E43B477010964D10A9278C0BBD6BD6CA_13</vt:lpwstr>
  </property>
</Properties>
</file>