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07ED53">
      <w:pPr>
        <w:rPr>
          <w:rFonts w:hint="default" w:ascii="Arial Black" w:hAnsi="Arial Black" w:cs="Arial Black"/>
          <w:sz w:val="44"/>
          <w:szCs w:val="44"/>
          <w:lang w:val="en-US"/>
        </w:rPr>
      </w:pPr>
      <w:r>
        <w:rPr>
          <w:rFonts w:hint="default" w:ascii="Arial Black" w:hAnsi="Arial Black" w:cs="Arial Black"/>
          <w:sz w:val="44"/>
          <w:szCs w:val="44"/>
          <w:lang w:val="en-US"/>
        </w:rPr>
        <w:t>Name :</w:t>
      </w:r>
    </w:p>
    <w:p w14:paraId="24417689">
      <w:pPr>
        <w:rPr>
          <w:rFonts w:hint="default" w:ascii="Arial Black" w:hAnsi="Arial Black" w:cs="Arial Black"/>
          <w:sz w:val="44"/>
          <w:szCs w:val="44"/>
        </w:rPr>
      </w:pPr>
    </w:p>
    <w:p w14:paraId="57564FC6">
      <w:pPr>
        <w:rPr>
          <w:rFonts w:hint="default" w:ascii="Arial Black" w:hAnsi="Arial Black" w:cs="Arial Black"/>
          <w:sz w:val="44"/>
          <w:szCs w:val="44"/>
        </w:rPr>
      </w:pPr>
      <w:bookmarkStart w:id="0" w:name="_GoBack"/>
      <w:bookmarkEnd w:id="0"/>
    </w:p>
    <w:p w14:paraId="6E57CEEB">
      <w:pPr>
        <w:rPr>
          <w:rFonts w:hint="default" w:ascii="Arial Black" w:hAnsi="Arial Black" w:cs="Arial Black"/>
          <w:sz w:val="44"/>
          <w:szCs w:val="44"/>
        </w:rPr>
      </w:pPr>
    </w:p>
    <w:p w14:paraId="23893EFA">
      <w:pPr>
        <w:rPr>
          <w:rFonts w:hint="default" w:ascii="Arial Black" w:hAnsi="Arial Black" w:cs="Arial Black"/>
          <w:sz w:val="44"/>
          <w:szCs w:val="44"/>
        </w:rPr>
      </w:pPr>
    </w:p>
    <w:p w14:paraId="19E00F19">
      <w:pPr>
        <w:rPr>
          <w:rFonts w:hint="default" w:ascii="Arial Black" w:hAnsi="Arial Black" w:cs="Arial Black"/>
          <w:sz w:val="44"/>
          <w:szCs w:val="44"/>
        </w:rPr>
      </w:pPr>
    </w:p>
    <w:p w14:paraId="71400CA6">
      <w:pPr>
        <w:rPr>
          <w:rFonts w:hint="default" w:ascii="Arial Black" w:hAnsi="Arial Black" w:cs="Arial Black"/>
          <w:sz w:val="44"/>
          <w:szCs w:val="44"/>
        </w:rPr>
      </w:pPr>
    </w:p>
    <w:p w14:paraId="7DA1D3D4">
      <w:pPr>
        <w:jc w:val="center"/>
        <w:rPr>
          <w:rFonts w:hint="default" w:ascii="Arial Black" w:hAnsi="Arial Black" w:cs="Arial Black"/>
          <w:sz w:val="44"/>
          <w:szCs w:val="44"/>
        </w:rPr>
      </w:pPr>
      <w:r>
        <w:rPr>
          <w:rFonts w:hint="default" w:ascii="Arial Black" w:hAnsi="Arial Black" w:cs="Arial Black"/>
          <w:sz w:val="44"/>
          <w:szCs w:val="44"/>
        </w:rPr>
        <w:t>Adult Census Income</w:t>
      </w:r>
    </w:p>
    <w:p w14:paraId="2BB6C0CE">
      <w:pPr>
        <w:jc w:val="center"/>
        <w:rPr>
          <w:rFonts w:hint="default" w:ascii="Arial Black" w:hAnsi="Arial Black" w:cs="Arial Black"/>
          <w:sz w:val="44"/>
          <w:szCs w:val="44"/>
        </w:rPr>
      </w:pPr>
    </w:p>
    <w:p w14:paraId="530021BA">
      <w:pPr>
        <w:jc w:val="center"/>
        <w:rPr>
          <w:rFonts w:hint="default" w:ascii="Arial Black" w:hAnsi="Arial Black" w:cs="Arial Black"/>
          <w:sz w:val="44"/>
          <w:szCs w:val="44"/>
        </w:rPr>
      </w:pPr>
    </w:p>
    <w:p w14:paraId="63AC3AC2">
      <w:pPr>
        <w:jc w:val="center"/>
        <w:rPr>
          <w:rFonts w:hint="default" w:ascii="Arial Black" w:hAnsi="Arial Black" w:cs="Arial Black"/>
          <w:sz w:val="44"/>
          <w:szCs w:val="44"/>
        </w:rPr>
      </w:pPr>
    </w:p>
    <w:p w14:paraId="6322D3C3">
      <w:pPr>
        <w:jc w:val="center"/>
        <w:rPr>
          <w:rFonts w:hint="default" w:ascii="Arial Black" w:hAnsi="Arial Black" w:cs="Arial Black"/>
          <w:sz w:val="44"/>
          <w:szCs w:val="44"/>
        </w:rPr>
      </w:pPr>
    </w:p>
    <w:p w14:paraId="1AB5FCE5">
      <w:pPr>
        <w:jc w:val="center"/>
        <w:rPr>
          <w:rFonts w:hint="default" w:ascii="Arial Black" w:hAnsi="Arial Black" w:cs="Arial Black"/>
          <w:sz w:val="44"/>
          <w:szCs w:val="44"/>
        </w:rPr>
      </w:pPr>
    </w:p>
    <w:p w14:paraId="192830B3">
      <w:pPr>
        <w:jc w:val="center"/>
        <w:rPr>
          <w:rFonts w:hint="default" w:ascii="Arial Black" w:hAnsi="Arial Black" w:cs="Arial Black"/>
          <w:sz w:val="44"/>
          <w:szCs w:val="44"/>
        </w:rPr>
      </w:pPr>
    </w:p>
    <w:p w14:paraId="4BA03EDC">
      <w:pPr>
        <w:jc w:val="center"/>
        <w:rPr>
          <w:rFonts w:hint="default" w:ascii="Arial Black" w:hAnsi="Arial Black" w:cs="Arial Black"/>
          <w:sz w:val="44"/>
          <w:szCs w:val="44"/>
        </w:rPr>
      </w:pPr>
    </w:p>
    <w:p w14:paraId="2CE733DE">
      <w:pPr>
        <w:jc w:val="center"/>
        <w:rPr>
          <w:rFonts w:hint="default" w:ascii="Arial Black" w:hAnsi="Arial Black" w:cs="Arial Black"/>
          <w:sz w:val="44"/>
          <w:szCs w:val="44"/>
        </w:rPr>
      </w:pPr>
    </w:p>
    <w:p w14:paraId="3C6EBC3B">
      <w:pPr>
        <w:jc w:val="center"/>
        <w:rPr>
          <w:rFonts w:hint="default" w:ascii="Arial Black" w:hAnsi="Arial Black" w:cs="Arial Black"/>
          <w:sz w:val="44"/>
          <w:szCs w:val="44"/>
        </w:rPr>
      </w:pPr>
    </w:p>
    <w:p w14:paraId="2CCCFB14">
      <w:pPr>
        <w:jc w:val="center"/>
        <w:rPr>
          <w:rFonts w:hint="default" w:ascii="Arial Black" w:hAnsi="Arial Black" w:cs="Arial Black"/>
          <w:sz w:val="44"/>
          <w:szCs w:val="44"/>
        </w:rPr>
      </w:pPr>
    </w:p>
    <w:p w14:paraId="5EDE5812">
      <w:pPr>
        <w:jc w:val="center"/>
        <w:rPr>
          <w:rFonts w:hint="default" w:ascii="Arial Black" w:hAnsi="Arial Black" w:cs="Arial Black"/>
          <w:sz w:val="44"/>
          <w:szCs w:val="44"/>
        </w:rPr>
      </w:pPr>
    </w:p>
    <w:p w14:paraId="7BD97AA9">
      <w:pPr>
        <w:jc w:val="center"/>
        <w:rPr>
          <w:rFonts w:hint="default" w:ascii="Arial Black" w:hAnsi="Arial Black" w:cs="Arial Black"/>
          <w:sz w:val="44"/>
          <w:szCs w:val="44"/>
        </w:rPr>
      </w:pPr>
    </w:p>
    <w:p w14:paraId="5C1432F9">
      <w:pPr>
        <w:jc w:val="center"/>
        <w:rPr>
          <w:rFonts w:hint="default" w:ascii="Arial Black" w:hAnsi="Arial Black" w:cs="Arial Black"/>
          <w:sz w:val="44"/>
          <w:szCs w:val="44"/>
        </w:rPr>
      </w:pPr>
    </w:p>
    <w:p w14:paraId="70C5BB82">
      <w:pPr>
        <w:jc w:val="center"/>
        <w:rPr>
          <w:rFonts w:hint="default" w:ascii="Arial Black" w:hAnsi="Arial Black" w:cs="Arial Black"/>
          <w:sz w:val="44"/>
          <w:szCs w:val="44"/>
        </w:rPr>
      </w:pPr>
    </w:p>
    <w:p w14:paraId="5E618CF8">
      <w:pPr>
        <w:jc w:val="center"/>
        <w:rPr>
          <w:rFonts w:hint="default" w:ascii="Arial Black" w:hAnsi="Arial Black" w:cs="Arial Black"/>
          <w:sz w:val="44"/>
          <w:szCs w:val="44"/>
        </w:rPr>
      </w:pPr>
    </w:p>
    <w:p w14:paraId="523C0423">
      <w:pPr>
        <w:rPr>
          <w:rFonts w:hint="default" w:ascii="Arial Black" w:hAnsi="Arial Black" w:cs="Arial Black"/>
          <w:sz w:val="32"/>
          <w:szCs w:val="32"/>
        </w:rPr>
      </w:pPr>
      <w:r>
        <w:rPr>
          <w:rFonts w:hint="default" w:ascii="Arial Black" w:hAnsi="Arial Black" w:cs="Arial Black"/>
          <w:sz w:val="32"/>
          <w:szCs w:val="32"/>
        </w:rPr>
        <w:t>Report Document</w:t>
      </w:r>
      <w:r>
        <w:rPr>
          <w:rFonts w:hint="default" w:ascii="Arial Black" w:hAnsi="Arial Black" w:cs="Arial Black"/>
          <w:sz w:val="32"/>
          <w:szCs w:val="32"/>
          <w:lang w:val="en-US"/>
        </w:rPr>
        <w:t xml:space="preserve"> will contain </w:t>
      </w:r>
      <w:r>
        <w:rPr>
          <w:rFonts w:hint="default" w:ascii="Arial Black" w:hAnsi="Arial Black" w:cs="Arial Black"/>
          <w:sz w:val="32"/>
          <w:szCs w:val="32"/>
        </w:rPr>
        <w:t>:</w:t>
      </w:r>
    </w:p>
    <w:p w14:paraId="787AC982">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Introduction</w:t>
      </w:r>
    </w:p>
    <w:p w14:paraId="10DD2199">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Dataset Preprocessing</w:t>
      </w:r>
    </w:p>
    <w:p w14:paraId="7E02AACB">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Classifier Evaluation</w:t>
      </w:r>
    </w:p>
    <w:p w14:paraId="06AE71A9">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Visualization Analysis</w:t>
      </w:r>
    </w:p>
    <w:p w14:paraId="3465A61F">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Classifier Comparison</w:t>
      </w:r>
    </w:p>
    <w:p w14:paraId="2460766A">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Conclusion</w:t>
      </w:r>
    </w:p>
    <w:p w14:paraId="6AA005DE">
      <w:pPr>
        <w:jc w:val="left"/>
        <w:rPr>
          <w:rFonts w:hint="default" w:ascii="Arial Black" w:hAnsi="Arial Black" w:cs="Arial Black"/>
          <w:sz w:val="24"/>
          <w:szCs w:val="24"/>
        </w:rPr>
      </w:pPr>
    </w:p>
    <w:p w14:paraId="7D46F7E0">
      <w:pPr>
        <w:jc w:val="left"/>
        <w:rPr>
          <w:rFonts w:hint="default" w:ascii="Arial Black" w:hAnsi="Arial Black" w:cs="Arial Black"/>
          <w:sz w:val="24"/>
          <w:szCs w:val="24"/>
        </w:rPr>
      </w:pPr>
    </w:p>
    <w:p w14:paraId="46A0A437">
      <w:pPr>
        <w:jc w:val="left"/>
        <w:rPr>
          <w:rFonts w:hint="default" w:ascii="Arial Black" w:hAnsi="Arial Black" w:cs="Arial Black"/>
          <w:sz w:val="24"/>
          <w:szCs w:val="24"/>
        </w:rPr>
      </w:pPr>
    </w:p>
    <w:p w14:paraId="05DB96AF">
      <w:pPr>
        <w:jc w:val="left"/>
        <w:rPr>
          <w:rFonts w:hint="default" w:ascii="Arial Black" w:hAnsi="Arial Black" w:cs="Arial Black"/>
          <w:sz w:val="24"/>
          <w:szCs w:val="24"/>
        </w:rPr>
      </w:pPr>
    </w:p>
    <w:p w14:paraId="690E02FF">
      <w:pPr>
        <w:jc w:val="left"/>
        <w:rPr>
          <w:rFonts w:hint="default" w:ascii="Arial Black" w:hAnsi="Arial Black" w:cs="Arial Black"/>
          <w:sz w:val="24"/>
          <w:szCs w:val="24"/>
        </w:rPr>
      </w:pPr>
    </w:p>
    <w:p w14:paraId="1FFEFF48">
      <w:pPr>
        <w:jc w:val="left"/>
        <w:rPr>
          <w:rFonts w:hint="default" w:ascii="Arial Black" w:hAnsi="Arial Black" w:cs="Arial Black"/>
          <w:sz w:val="24"/>
          <w:szCs w:val="24"/>
        </w:rPr>
      </w:pPr>
    </w:p>
    <w:p w14:paraId="0D44FDD3">
      <w:pPr>
        <w:jc w:val="left"/>
        <w:rPr>
          <w:rFonts w:hint="default" w:ascii="Arial Black" w:hAnsi="Arial Black" w:cs="Arial Black"/>
          <w:sz w:val="24"/>
          <w:szCs w:val="24"/>
        </w:rPr>
      </w:pPr>
    </w:p>
    <w:p w14:paraId="7CD69F94">
      <w:pPr>
        <w:jc w:val="left"/>
        <w:rPr>
          <w:rFonts w:hint="default" w:ascii="Arial Black" w:hAnsi="Arial Black" w:cs="Arial Black"/>
          <w:sz w:val="24"/>
          <w:szCs w:val="24"/>
        </w:rPr>
      </w:pPr>
    </w:p>
    <w:p w14:paraId="2E0841C8">
      <w:pPr>
        <w:jc w:val="left"/>
        <w:rPr>
          <w:rFonts w:hint="default" w:ascii="Arial Black" w:hAnsi="Arial Black" w:cs="Arial Black"/>
          <w:sz w:val="24"/>
          <w:szCs w:val="24"/>
        </w:rPr>
      </w:pPr>
    </w:p>
    <w:p w14:paraId="1B32A9DD">
      <w:pPr>
        <w:jc w:val="left"/>
        <w:rPr>
          <w:rFonts w:hint="default" w:ascii="Arial Black" w:hAnsi="Arial Black" w:cs="Arial Black"/>
          <w:sz w:val="24"/>
          <w:szCs w:val="24"/>
        </w:rPr>
      </w:pPr>
    </w:p>
    <w:p w14:paraId="5B3B89AF">
      <w:pPr>
        <w:jc w:val="left"/>
        <w:rPr>
          <w:rFonts w:hint="default" w:ascii="Arial Black" w:hAnsi="Arial Black" w:cs="Arial Black"/>
          <w:sz w:val="24"/>
          <w:szCs w:val="24"/>
        </w:rPr>
      </w:pPr>
    </w:p>
    <w:p w14:paraId="178B3113">
      <w:pPr>
        <w:jc w:val="left"/>
        <w:rPr>
          <w:rFonts w:hint="default" w:ascii="Arial Black" w:hAnsi="Arial Black" w:cs="Arial Black"/>
          <w:sz w:val="24"/>
          <w:szCs w:val="24"/>
        </w:rPr>
      </w:pPr>
    </w:p>
    <w:p w14:paraId="78A42FDC">
      <w:pPr>
        <w:jc w:val="left"/>
        <w:rPr>
          <w:rFonts w:hint="default" w:ascii="Arial Black" w:hAnsi="Arial Black" w:cs="Arial Black"/>
          <w:sz w:val="24"/>
          <w:szCs w:val="24"/>
        </w:rPr>
      </w:pPr>
    </w:p>
    <w:p w14:paraId="1F5CA8DB">
      <w:pPr>
        <w:jc w:val="left"/>
        <w:rPr>
          <w:rFonts w:hint="default" w:ascii="Arial Black" w:hAnsi="Arial Black" w:cs="Arial Black"/>
          <w:sz w:val="24"/>
          <w:szCs w:val="24"/>
        </w:rPr>
      </w:pPr>
    </w:p>
    <w:p w14:paraId="5FA7BF0F">
      <w:pPr>
        <w:jc w:val="left"/>
        <w:rPr>
          <w:rFonts w:hint="default" w:ascii="Arial Black" w:hAnsi="Arial Black" w:cs="Arial Black"/>
          <w:sz w:val="24"/>
          <w:szCs w:val="24"/>
        </w:rPr>
      </w:pPr>
    </w:p>
    <w:p w14:paraId="47A82552">
      <w:pPr>
        <w:jc w:val="left"/>
        <w:rPr>
          <w:rFonts w:hint="default" w:ascii="Arial Black" w:hAnsi="Arial Black" w:cs="Arial Black"/>
          <w:sz w:val="24"/>
          <w:szCs w:val="24"/>
        </w:rPr>
      </w:pPr>
    </w:p>
    <w:p w14:paraId="5DDBDF8C">
      <w:pPr>
        <w:jc w:val="left"/>
        <w:rPr>
          <w:rFonts w:hint="default" w:ascii="Arial Black" w:hAnsi="Arial Black" w:cs="Arial Black"/>
          <w:sz w:val="24"/>
          <w:szCs w:val="24"/>
        </w:rPr>
      </w:pPr>
    </w:p>
    <w:p w14:paraId="4A36D070">
      <w:pPr>
        <w:jc w:val="left"/>
        <w:rPr>
          <w:rFonts w:hint="default" w:ascii="Arial Black" w:hAnsi="Arial Black" w:cs="Arial Black"/>
          <w:sz w:val="24"/>
          <w:szCs w:val="24"/>
        </w:rPr>
      </w:pPr>
    </w:p>
    <w:p w14:paraId="49B3C6B9">
      <w:pPr>
        <w:jc w:val="left"/>
        <w:rPr>
          <w:rFonts w:hint="default" w:ascii="Arial Black" w:hAnsi="Arial Black" w:cs="Arial Black"/>
          <w:sz w:val="24"/>
          <w:szCs w:val="24"/>
        </w:rPr>
      </w:pPr>
    </w:p>
    <w:p w14:paraId="5172A5E8">
      <w:pPr>
        <w:jc w:val="left"/>
        <w:rPr>
          <w:rFonts w:hint="default" w:ascii="Arial Black" w:hAnsi="Arial Black" w:cs="Arial Black"/>
          <w:sz w:val="24"/>
          <w:szCs w:val="24"/>
        </w:rPr>
      </w:pPr>
    </w:p>
    <w:p w14:paraId="12BEF117">
      <w:pPr>
        <w:jc w:val="left"/>
        <w:rPr>
          <w:rFonts w:hint="default" w:ascii="Arial Black" w:hAnsi="Arial Black" w:cs="Arial Black"/>
          <w:sz w:val="24"/>
          <w:szCs w:val="24"/>
        </w:rPr>
      </w:pPr>
    </w:p>
    <w:p w14:paraId="23836043">
      <w:pPr>
        <w:jc w:val="left"/>
        <w:rPr>
          <w:rFonts w:hint="default" w:ascii="Arial Black" w:hAnsi="Arial Black" w:cs="Arial Black"/>
          <w:sz w:val="24"/>
          <w:szCs w:val="24"/>
        </w:rPr>
      </w:pPr>
    </w:p>
    <w:p w14:paraId="27579ABD">
      <w:pPr>
        <w:jc w:val="left"/>
        <w:rPr>
          <w:rFonts w:hint="default" w:ascii="Arial Black" w:hAnsi="Arial Black" w:cs="Arial Black"/>
          <w:sz w:val="24"/>
          <w:szCs w:val="24"/>
        </w:rPr>
      </w:pPr>
    </w:p>
    <w:p w14:paraId="132EC896">
      <w:pPr>
        <w:jc w:val="left"/>
        <w:rPr>
          <w:rFonts w:hint="default" w:ascii="Arial Black" w:hAnsi="Arial Black" w:cs="Arial Black"/>
          <w:sz w:val="24"/>
          <w:szCs w:val="24"/>
        </w:rPr>
      </w:pPr>
    </w:p>
    <w:p w14:paraId="56841FD0">
      <w:pPr>
        <w:jc w:val="left"/>
        <w:rPr>
          <w:rFonts w:hint="default" w:ascii="Arial Black" w:hAnsi="Arial Black" w:cs="Arial Black"/>
          <w:sz w:val="24"/>
          <w:szCs w:val="24"/>
        </w:rPr>
      </w:pPr>
    </w:p>
    <w:p w14:paraId="59DC0904">
      <w:pPr>
        <w:jc w:val="left"/>
        <w:rPr>
          <w:rFonts w:hint="default" w:ascii="Arial Black" w:hAnsi="Arial Black" w:cs="Arial Black"/>
          <w:sz w:val="24"/>
          <w:szCs w:val="24"/>
        </w:rPr>
      </w:pPr>
    </w:p>
    <w:p w14:paraId="3028E49B">
      <w:pPr>
        <w:jc w:val="left"/>
        <w:rPr>
          <w:rFonts w:hint="default" w:ascii="Arial Black" w:hAnsi="Arial Black" w:cs="Arial Black"/>
          <w:sz w:val="24"/>
          <w:szCs w:val="24"/>
        </w:rPr>
      </w:pPr>
    </w:p>
    <w:p w14:paraId="389D3F2C">
      <w:pPr>
        <w:jc w:val="left"/>
        <w:rPr>
          <w:rFonts w:hint="default" w:ascii="Arial Black" w:hAnsi="Arial Black" w:cs="Arial Black"/>
          <w:sz w:val="24"/>
          <w:szCs w:val="24"/>
        </w:rPr>
      </w:pPr>
    </w:p>
    <w:p w14:paraId="239ECA9D">
      <w:pPr>
        <w:jc w:val="left"/>
        <w:rPr>
          <w:rFonts w:hint="default" w:ascii="Arial Black" w:hAnsi="Arial Black" w:cs="Arial Black"/>
          <w:sz w:val="24"/>
          <w:szCs w:val="24"/>
        </w:rPr>
      </w:pPr>
    </w:p>
    <w:p w14:paraId="0DE6B4FF">
      <w:pPr>
        <w:jc w:val="left"/>
        <w:rPr>
          <w:rFonts w:hint="default" w:ascii="Arial Black" w:hAnsi="Arial Black" w:cs="Arial Black"/>
          <w:sz w:val="24"/>
          <w:szCs w:val="24"/>
        </w:rPr>
      </w:pPr>
    </w:p>
    <w:p w14:paraId="05636864">
      <w:pPr>
        <w:jc w:val="left"/>
        <w:rPr>
          <w:rFonts w:hint="default" w:ascii="Arial Black" w:hAnsi="Arial Black" w:cs="Arial Black"/>
          <w:sz w:val="24"/>
          <w:szCs w:val="24"/>
        </w:rPr>
      </w:pPr>
    </w:p>
    <w:p w14:paraId="101717C5">
      <w:pPr>
        <w:jc w:val="left"/>
        <w:rPr>
          <w:rFonts w:hint="default" w:ascii="Arial Black" w:hAnsi="Arial Black" w:cs="Arial Black"/>
          <w:sz w:val="24"/>
          <w:szCs w:val="24"/>
        </w:rPr>
      </w:pPr>
    </w:p>
    <w:p w14:paraId="5F2C6277">
      <w:pPr>
        <w:pStyle w:val="7"/>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Introduction</w:t>
      </w:r>
    </w:p>
    <w:p w14:paraId="3059F584">
      <w:pPr>
        <w:pStyle w:val="7"/>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1. Dataset Description:</w:t>
      </w:r>
      <w:r>
        <w:rPr>
          <w:rFonts w:hint="default" w:ascii="Calibri" w:hAnsi="Calibri" w:cs="Calibri"/>
          <w:sz w:val="24"/>
          <w:szCs w:val="24"/>
        </w:rPr>
        <w:t xml:space="preserve"> The "Adult Census Income" dataset is a collection of census data extracted from the 1994 Census Bureau database by Ronny Kohavi and Barry Becker. The dataset includes various demographic and employment-related features of individuals and is used to predict whether a person makes over $50K a year. The data was processed to ensure reasonably clean records by applying specific conditions: ((AAGE&gt;16) &amp;&amp; (AGI&gt;100) &amp;&amp; (AFNLWGT&gt;1) &amp;&amp; (HRSWK&gt;0)).</w:t>
      </w:r>
    </w:p>
    <w:p w14:paraId="6C7F21BE">
      <w:pPr>
        <w:pStyle w:val="7"/>
        <w:keepNext w:val="0"/>
        <w:keepLines w:val="0"/>
        <w:widowControl/>
        <w:suppressLineNumbers w:val="0"/>
        <w:rPr>
          <w:rFonts w:hint="default" w:ascii="Calibri" w:hAnsi="Calibri" w:cs="Calibri"/>
          <w:sz w:val="24"/>
          <w:szCs w:val="24"/>
        </w:rPr>
      </w:pPr>
      <w:r>
        <w:rPr>
          <w:rFonts w:hint="default" w:ascii="Calibri" w:hAnsi="Calibri" w:cs="Calibri"/>
          <w:sz w:val="24"/>
          <w:szCs w:val="24"/>
        </w:rPr>
        <w:t>The dataset is available on Kaggle and includes 15 columns and 48,842 rows. The columns are as follows:</w:t>
      </w:r>
    </w:p>
    <w:p w14:paraId="7637F963">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age</w:t>
      </w:r>
      <w:r>
        <w:rPr>
          <w:rFonts w:hint="default" w:ascii="Calibri" w:hAnsi="Calibri" w:cs="Calibri"/>
          <w:sz w:val="24"/>
          <w:szCs w:val="24"/>
        </w:rPr>
        <w:t>: The age of the individual.</w:t>
      </w:r>
    </w:p>
    <w:p w14:paraId="21F4A2F7">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workclass</w:t>
      </w:r>
      <w:r>
        <w:rPr>
          <w:rFonts w:hint="default" w:ascii="Calibri" w:hAnsi="Calibri" w:cs="Calibri"/>
          <w:sz w:val="24"/>
          <w:szCs w:val="24"/>
        </w:rPr>
        <w:t>: The class of work the individual belongs to.</w:t>
      </w:r>
    </w:p>
    <w:p w14:paraId="19689F28">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fnlwgt</w:t>
      </w:r>
      <w:r>
        <w:rPr>
          <w:rFonts w:hint="default" w:ascii="Calibri" w:hAnsi="Calibri" w:cs="Calibri"/>
          <w:sz w:val="24"/>
          <w:szCs w:val="24"/>
        </w:rPr>
        <w:t>: Final weight, an estimate of the population that the individual represents.</w:t>
      </w:r>
    </w:p>
    <w:p w14:paraId="0509DC09">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education</w:t>
      </w:r>
      <w:r>
        <w:rPr>
          <w:rFonts w:hint="default" w:ascii="Calibri" w:hAnsi="Calibri" w:cs="Calibri"/>
          <w:sz w:val="24"/>
          <w:szCs w:val="24"/>
        </w:rPr>
        <w:t>: The highest level of education achieved by the individual.</w:t>
      </w:r>
    </w:p>
    <w:p w14:paraId="69ED058C">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education-num</w:t>
      </w:r>
      <w:r>
        <w:rPr>
          <w:rFonts w:hint="default" w:ascii="Calibri" w:hAnsi="Calibri" w:cs="Calibri"/>
          <w:sz w:val="24"/>
          <w:szCs w:val="24"/>
        </w:rPr>
        <w:t>: The number of years of education.</w:t>
      </w:r>
    </w:p>
    <w:p w14:paraId="06167EC7">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marital-status</w:t>
      </w:r>
      <w:r>
        <w:rPr>
          <w:rFonts w:hint="default" w:ascii="Calibri" w:hAnsi="Calibri" w:cs="Calibri"/>
          <w:sz w:val="24"/>
          <w:szCs w:val="24"/>
        </w:rPr>
        <w:t>: The marital status of the individual.</w:t>
      </w:r>
    </w:p>
    <w:p w14:paraId="13667095">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occupation</w:t>
      </w:r>
      <w:r>
        <w:rPr>
          <w:rFonts w:hint="default" w:ascii="Calibri" w:hAnsi="Calibri" w:cs="Calibri"/>
          <w:sz w:val="24"/>
          <w:szCs w:val="24"/>
        </w:rPr>
        <w:t>: The occupation of the individual.</w:t>
      </w:r>
    </w:p>
    <w:p w14:paraId="5CFFFDA5">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relationship</w:t>
      </w:r>
      <w:r>
        <w:rPr>
          <w:rFonts w:hint="default" w:ascii="Calibri" w:hAnsi="Calibri" w:cs="Calibri"/>
          <w:sz w:val="24"/>
          <w:szCs w:val="24"/>
        </w:rPr>
        <w:t>: The relationship status of the individual within a family.</w:t>
      </w:r>
    </w:p>
    <w:p w14:paraId="567ABF83">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race</w:t>
      </w:r>
      <w:r>
        <w:rPr>
          <w:rFonts w:hint="default" w:ascii="Calibri" w:hAnsi="Calibri" w:cs="Calibri"/>
          <w:sz w:val="24"/>
          <w:szCs w:val="24"/>
        </w:rPr>
        <w:t>: The race of the individual.</w:t>
      </w:r>
    </w:p>
    <w:p w14:paraId="361F95E4">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sex</w:t>
      </w:r>
      <w:r>
        <w:rPr>
          <w:rFonts w:hint="default" w:ascii="Calibri" w:hAnsi="Calibri" w:cs="Calibri"/>
          <w:sz w:val="24"/>
          <w:szCs w:val="24"/>
        </w:rPr>
        <w:t>: The gender of the individual.</w:t>
      </w:r>
    </w:p>
    <w:p w14:paraId="1A8AE453">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capital-gain</w:t>
      </w:r>
      <w:r>
        <w:rPr>
          <w:rFonts w:hint="default" w:ascii="Calibri" w:hAnsi="Calibri" w:cs="Calibri"/>
          <w:sz w:val="24"/>
          <w:szCs w:val="24"/>
        </w:rPr>
        <w:t>: Income from capital gains.</w:t>
      </w:r>
    </w:p>
    <w:p w14:paraId="645FC0C2">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capital-loss</w:t>
      </w:r>
      <w:r>
        <w:rPr>
          <w:rFonts w:hint="default" w:ascii="Calibri" w:hAnsi="Calibri" w:cs="Calibri"/>
          <w:sz w:val="24"/>
          <w:szCs w:val="24"/>
        </w:rPr>
        <w:t>: Income from capital losses.</w:t>
      </w:r>
    </w:p>
    <w:p w14:paraId="794CA602">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hours-per-week</w:t>
      </w:r>
      <w:r>
        <w:rPr>
          <w:rFonts w:hint="default" w:ascii="Calibri" w:hAnsi="Calibri" w:cs="Calibri"/>
          <w:sz w:val="24"/>
          <w:szCs w:val="24"/>
        </w:rPr>
        <w:t>: The number of hours worked per week.</w:t>
      </w:r>
    </w:p>
    <w:p w14:paraId="602A1AFA">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native-country</w:t>
      </w:r>
      <w:r>
        <w:rPr>
          <w:rFonts w:hint="default" w:ascii="Calibri" w:hAnsi="Calibri" w:cs="Calibri"/>
          <w:sz w:val="24"/>
          <w:szCs w:val="24"/>
        </w:rPr>
        <w:t>: The country of origin.</w:t>
      </w:r>
    </w:p>
    <w:p w14:paraId="7FFC3AB3">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Style w:val="8"/>
          <w:rFonts w:hint="default" w:ascii="Calibri" w:hAnsi="Calibri" w:cs="Calibri"/>
          <w:sz w:val="24"/>
          <w:szCs w:val="24"/>
        </w:rPr>
        <w:t>income</w:t>
      </w:r>
      <w:r>
        <w:rPr>
          <w:rFonts w:hint="default" w:ascii="Calibri" w:hAnsi="Calibri" w:cs="Calibri"/>
          <w:sz w:val="24"/>
          <w:szCs w:val="24"/>
        </w:rPr>
        <w:t>: The income class (&lt;=50K or &gt;50K).</w:t>
      </w:r>
    </w:p>
    <w:p w14:paraId="6BC309F3">
      <w:pPr>
        <w:pStyle w:val="7"/>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Dataset Link:</w:t>
      </w:r>
      <w:r>
        <w:rPr>
          <w:rFonts w:hint="default" w:ascii="Calibri" w:hAnsi="Calibri" w:cs="Calibri"/>
          <w:sz w:val="24"/>
          <w:szCs w:val="24"/>
        </w:rPr>
        <w:t xml:space="preserve"> </w:t>
      </w:r>
      <w:r>
        <w:rPr>
          <w:rFonts w:hint="default" w:ascii="Calibri" w:hAnsi="Calibri" w:cs="Calibri"/>
          <w:sz w:val="24"/>
          <w:szCs w:val="24"/>
        </w:rPr>
        <w:fldChar w:fldCharType="begin"/>
      </w:r>
      <w:r>
        <w:rPr>
          <w:rFonts w:hint="default" w:ascii="Calibri" w:hAnsi="Calibri" w:cs="Calibri"/>
          <w:sz w:val="24"/>
          <w:szCs w:val="24"/>
        </w:rPr>
        <w:instrText xml:space="preserve"> HYPERLINK "https://www.kaggle.com/datasets/uciml/adult-census-income" \t "_new" </w:instrText>
      </w:r>
      <w:r>
        <w:rPr>
          <w:rFonts w:hint="default" w:ascii="Calibri" w:hAnsi="Calibri" w:cs="Calibri"/>
          <w:sz w:val="24"/>
          <w:szCs w:val="24"/>
        </w:rPr>
        <w:fldChar w:fldCharType="separate"/>
      </w:r>
      <w:r>
        <w:rPr>
          <w:rStyle w:val="6"/>
          <w:rFonts w:hint="default" w:ascii="Calibri" w:hAnsi="Calibri" w:cs="Calibri"/>
          <w:sz w:val="24"/>
          <w:szCs w:val="24"/>
        </w:rPr>
        <w:t>Adult Census Income Dataset on Kaggle</w:t>
      </w:r>
      <w:r>
        <w:rPr>
          <w:rFonts w:hint="default" w:ascii="Calibri" w:hAnsi="Calibri" w:cs="Calibri"/>
          <w:sz w:val="24"/>
          <w:szCs w:val="24"/>
        </w:rPr>
        <w:fldChar w:fldCharType="end"/>
      </w:r>
    </w:p>
    <w:p w14:paraId="74CEFCB7">
      <w:pPr>
        <w:pStyle w:val="7"/>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Project Description: Predicting Income Using the Adult Census Income Dataset</w:t>
      </w:r>
    </w:p>
    <w:p w14:paraId="2FC68022">
      <w:pPr>
        <w:pStyle w:val="7"/>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Introduction:</w:t>
      </w:r>
      <w:r>
        <w:rPr>
          <w:rFonts w:hint="default" w:ascii="Calibri" w:hAnsi="Calibri" w:cs="Calibri"/>
          <w:sz w:val="24"/>
          <w:szCs w:val="24"/>
        </w:rPr>
        <w:t xml:space="preserve"> The "Adult Census Income" dataset is a comprehensive collection of demographic and employment information used to predict whether an individual's annual income exceeds $50K. This dataset, prepared by Ronny Kohavi and Barry Becker, has been widely used in data mining and machine learning applications.</w:t>
      </w:r>
    </w:p>
    <w:p w14:paraId="7095A840">
      <w:pPr>
        <w:pStyle w:val="7"/>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Objective:</w:t>
      </w:r>
      <w:r>
        <w:rPr>
          <w:rFonts w:hint="default" w:ascii="Calibri" w:hAnsi="Calibri" w:cs="Calibri"/>
          <w:sz w:val="24"/>
          <w:szCs w:val="24"/>
        </w:rPr>
        <w:t xml:space="preserve"> The objective of this project is to build a machine learning model that can accurately predict whether an individual's income exceeds $50K based on their demographic and employment attributes.</w:t>
      </w:r>
    </w:p>
    <w:p w14:paraId="6BC32C66">
      <w:pPr>
        <w:pStyle w:val="7"/>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Problem Statement:</w:t>
      </w:r>
      <w:r>
        <w:rPr>
          <w:rFonts w:hint="default" w:ascii="Calibri" w:hAnsi="Calibri" w:cs="Calibri"/>
          <w:sz w:val="24"/>
          <w:szCs w:val="24"/>
        </w:rPr>
        <w:t xml:space="preserve"> Predicting whether an individual's income exceeds $50K using the "Adult Census Income" dataset is a binary classification problem. The goal is to classify individuals into one of two income classes (&lt;=50K or &gt;50K) based on various features such as age, education, occupation, and hours worked per week.</w:t>
      </w:r>
    </w:p>
    <w:p w14:paraId="6B458C9E">
      <w:pPr>
        <w:pStyle w:val="7"/>
        <w:keepNext w:val="0"/>
        <w:keepLines w:val="0"/>
        <w:widowControl/>
        <w:suppressLineNumbers w:val="0"/>
        <w:rPr>
          <w:rFonts w:hint="default" w:ascii="Calibri" w:hAnsi="Calibri" w:cs="Calibri"/>
          <w:sz w:val="24"/>
          <w:szCs w:val="24"/>
        </w:rPr>
      </w:pPr>
      <w:r>
        <w:rPr>
          <w:rFonts w:hint="default" w:ascii="Calibri" w:hAnsi="Calibri" w:cs="Calibri"/>
          <w:sz w:val="24"/>
          <w:szCs w:val="24"/>
        </w:rPr>
        <w:t>To solve this problem, we will follow these steps:</w:t>
      </w:r>
    </w:p>
    <w:p w14:paraId="6959C8FB">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4CF8F80F">
      <w:pPr>
        <w:pStyle w:val="7"/>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Data Preprocessing:</w:t>
      </w:r>
    </w:p>
    <w:p w14:paraId="24707A1D">
      <w:pPr>
        <w:keepNext w:val="0"/>
        <w:keepLines w:val="0"/>
        <w:widowControl/>
        <w:numPr>
          <w:ilvl w:val="1"/>
          <w:numId w:val="1"/>
        </w:numPr>
        <w:suppressLineNumbers w:val="0"/>
        <w:spacing w:before="0" w:beforeAutospacing="1" w:after="0" w:afterAutospacing="1"/>
        <w:ind w:left="1440" w:hanging="360"/>
        <w:rPr>
          <w:rFonts w:hint="default" w:ascii="Calibri" w:hAnsi="Calibri" w:cs="Calibri"/>
          <w:sz w:val="24"/>
          <w:szCs w:val="24"/>
        </w:rPr>
      </w:pPr>
      <w:r>
        <w:rPr>
          <w:rFonts w:hint="default" w:ascii="Calibri" w:hAnsi="Calibri" w:cs="Calibri"/>
          <w:sz w:val="24"/>
          <w:szCs w:val="24"/>
        </w:rPr>
        <w:t>Handle missing values.</w:t>
      </w:r>
    </w:p>
    <w:p w14:paraId="6FAC2D3D">
      <w:pPr>
        <w:keepNext w:val="0"/>
        <w:keepLines w:val="0"/>
        <w:widowControl/>
        <w:numPr>
          <w:ilvl w:val="1"/>
          <w:numId w:val="1"/>
        </w:numPr>
        <w:suppressLineNumbers w:val="0"/>
        <w:spacing w:before="0" w:beforeAutospacing="1" w:after="0" w:afterAutospacing="1"/>
        <w:ind w:left="1440" w:hanging="360"/>
        <w:rPr>
          <w:rFonts w:hint="default" w:ascii="Calibri" w:hAnsi="Calibri" w:cs="Calibri"/>
          <w:sz w:val="24"/>
          <w:szCs w:val="24"/>
        </w:rPr>
      </w:pPr>
      <w:r>
        <w:rPr>
          <w:rFonts w:hint="default" w:ascii="Calibri" w:hAnsi="Calibri" w:cs="Calibri"/>
          <w:sz w:val="24"/>
          <w:szCs w:val="24"/>
        </w:rPr>
        <w:t>Normalize or standardize numerical features.</w:t>
      </w:r>
    </w:p>
    <w:p w14:paraId="65B9CFB4">
      <w:pPr>
        <w:keepNext w:val="0"/>
        <w:keepLines w:val="0"/>
        <w:widowControl/>
        <w:numPr>
          <w:ilvl w:val="1"/>
          <w:numId w:val="1"/>
        </w:numPr>
        <w:suppressLineNumbers w:val="0"/>
        <w:spacing w:before="0" w:beforeAutospacing="1" w:after="0" w:afterAutospacing="1"/>
        <w:ind w:left="1440" w:hanging="360"/>
        <w:rPr>
          <w:rFonts w:hint="default" w:ascii="Calibri" w:hAnsi="Calibri" w:cs="Calibri"/>
          <w:sz w:val="24"/>
          <w:szCs w:val="24"/>
        </w:rPr>
      </w:pPr>
      <w:r>
        <w:rPr>
          <w:rFonts w:hint="default" w:ascii="Calibri" w:hAnsi="Calibri" w:cs="Calibri"/>
          <w:sz w:val="24"/>
          <w:szCs w:val="24"/>
        </w:rPr>
        <w:t>Encode categorical attributes.</w:t>
      </w:r>
    </w:p>
    <w:p w14:paraId="4D676F3C">
      <w:pPr>
        <w:keepNext w:val="0"/>
        <w:keepLines w:val="0"/>
        <w:widowControl/>
        <w:numPr>
          <w:ilvl w:val="1"/>
          <w:numId w:val="1"/>
        </w:numPr>
        <w:suppressLineNumbers w:val="0"/>
        <w:spacing w:before="0" w:beforeAutospacing="1" w:after="0" w:afterAutospacing="1"/>
        <w:ind w:left="1440" w:hanging="360"/>
        <w:rPr>
          <w:rFonts w:hint="default" w:ascii="Calibri" w:hAnsi="Calibri" w:cs="Calibri"/>
          <w:sz w:val="24"/>
          <w:szCs w:val="24"/>
        </w:rPr>
      </w:pPr>
      <w:r>
        <w:rPr>
          <w:rFonts w:hint="default" w:ascii="Calibri" w:hAnsi="Calibri" w:cs="Calibri"/>
          <w:sz w:val="24"/>
          <w:szCs w:val="24"/>
        </w:rPr>
        <w:t>Perform feature selection if necessary.</w:t>
      </w:r>
    </w:p>
    <w:p w14:paraId="560FA93A">
      <w:pPr>
        <w:pStyle w:val="7"/>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Model Selection:</w:t>
      </w:r>
    </w:p>
    <w:p w14:paraId="467A062E">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cs="Calibri"/>
          <w:sz w:val="24"/>
          <w:szCs w:val="24"/>
        </w:rPr>
      </w:pPr>
      <w:r>
        <w:rPr>
          <w:rFonts w:hint="default" w:ascii="Calibri" w:hAnsi="Calibri" w:cs="Calibri"/>
          <w:sz w:val="24"/>
          <w:szCs w:val="24"/>
        </w:rPr>
        <w:t>Train and evaluate different classification models such as Logistic Regression, Decision Tree, Random Forest, Support Vector Machine (SVM), and k-Nearest Neighbors (k-NN).</w:t>
      </w:r>
    </w:p>
    <w:p w14:paraId="2EC41E7B">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cs="Calibri"/>
          <w:sz w:val="24"/>
          <w:szCs w:val="24"/>
        </w:rPr>
      </w:pPr>
      <w:r>
        <w:rPr>
          <w:rFonts w:hint="default" w:ascii="Calibri" w:hAnsi="Calibri" w:cs="Calibri"/>
          <w:sz w:val="24"/>
          <w:szCs w:val="24"/>
        </w:rPr>
        <w:t>Choose the best-performing model based on evaluation metrics such as Accuracy, Precision, Recall, and F1-Score.</w:t>
      </w:r>
    </w:p>
    <w:p w14:paraId="503149E0">
      <w:pPr>
        <w:keepNext w:val="0"/>
        <w:keepLines w:val="0"/>
        <w:widowControl/>
        <w:numPr>
          <w:ilvl w:val="0"/>
          <w:numId w:val="0"/>
        </w:numPr>
        <w:suppressLineNumbers w:val="0"/>
        <w:spacing w:before="0" w:beforeAutospacing="1" w:after="0" w:afterAutospacing="1"/>
        <w:ind w:left="1080" w:leftChars="0"/>
        <w:rPr>
          <w:rFonts w:hint="default" w:ascii="Arial Black" w:hAnsi="Arial Black" w:cs="Arial Black"/>
          <w:sz w:val="24"/>
          <w:szCs w:val="24"/>
        </w:rPr>
      </w:pPr>
    </w:p>
    <w:p w14:paraId="6A193F06">
      <w:pPr>
        <w:rPr>
          <w:rFonts w:ascii="Arial Black" w:hAnsi="Arial Black"/>
          <w:sz w:val="44"/>
          <w:szCs w:val="44"/>
        </w:rPr>
      </w:pPr>
      <w:r>
        <w:rPr>
          <w:rFonts w:ascii="Arial Black" w:hAnsi="Arial Black"/>
          <w:sz w:val="44"/>
          <w:szCs w:val="44"/>
        </w:rPr>
        <w:t>Data preprocessing steps:</w:t>
      </w:r>
    </w:p>
    <w:p w14:paraId="28B68AF0">
      <w:pPr>
        <w:rPr>
          <w:rFonts w:ascii="Arial Black" w:hAnsi="Arial Black"/>
          <w:sz w:val="44"/>
          <w:szCs w:val="44"/>
        </w:rPr>
      </w:pPr>
    </w:p>
    <w:p w14:paraId="3D8DC92C">
      <w:pPr>
        <w:rPr>
          <w:rFonts w:asciiTheme="minorBidi" w:hAnsiTheme="minorBidi"/>
          <w:sz w:val="32"/>
          <w:szCs w:val="32"/>
        </w:rPr>
      </w:pPr>
      <w:r>
        <w:rPr>
          <w:rFonts w:asciiTheme="minorBidi" w:hAnsiTheme="minorBidi"/>
          <w:sz w:val="32"/>
          <w:szCs w:val="32"/>
        </w:rPr>
        <w:t>Here are some data preprocessing steps that can be performed on the "House Price India" dataset using Weka:</w:t>
      </w:r>
    </w:p>
    <w:p w14:paraId="1006EE31">
      <w:pPr>
        <w:rPr>
          <w:rFonts w:asciiTheme="minorBidi" w:hAnsiTheme="minorBidi"/>
          <w:sz w:val="32"/>
          <w:szCs w:val="32"/>
        </w:rPr>
      </w:pPr>
      <w:r>
        <w:rPr>
          <w:rFonts w:ascii="Arial Black" w:hAnsi="Arial Black"/>
          <w:sz w:val="32"/>
          <w:szCs w:val="32"/>
        </w:rPr>
        <w:t>1-Handling missing values</w:t>
      </w:r>
      <w:r>
        <w:rPr>
          <w:rFonts w:asciiTheme="minorBidi" w:hAnsiTheme="minorBidi"/>
          <w:sz w:val="32"/>
          <w:szCs w:val="32"/>
        </w:rPr>
        <w:t>: The dataset may contain missing values, which can be handled by replacing them with suitable values such as the mean or median of the column, or by removing the rows or columns with missing values altogether. In Weka, you can use the "ReplaceMissingValues" filter to replace missing values with the mean or median of the column</w:t>
      </w:r>
    </w:p>
    <w:p w14:paraId="05DB8FDB">
      <w:pPr>
        <w:rPr>
          <w:rFonts w:hint="cs" w:ascii="Arial Black" w:hAnsi="Arial Black" w:cstheme="minorBidi"/>
          <w:sz w:val="44"/>
          <w:szCs w:val="44"/>
          <w:lang w:bidi="ar-EG"/>
        </w:rPr>
      </w:pPr>
      <w:r>
        <w:rPr>
          <w:rFonts w:hint="cs" w:ascii="Arial Black" w:hAnsi="Arial Black" w:cstheme="minorBidi"/>
          <w:sz w:val="44"/>
          <w:szCs w:val="44"/>
          <w:lang w:bidi="ar-EG"/>
        </w:rPr>
        <w:drawing>
          <wp:inline distT="0" distB="0" distL="114300" distR="114300">
            <wp:extent cx="5264785" cy="2773680"/>
            <wp:effectExtent l="0" t="0" r="12065" b="762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a:picLocks noChangeAspect="1"/>
                    </pic:cNvPicPr>
                  </pic:nvPicPr>
                  <pic:blipFill>
                    <a:blip r:embed="rId4"/>
                    <a:stretch>
                      <a:fillRect/>
                    </a:stretch>
                  </pic:blipFill>
                  <pic:spPr>
                    <a:xfrm>
                      <a:off x="0" y="0"/>
                      <a:ext cx="5264785" cy="2773680"/>
                    </a:xfrm>
                    <a:prstGeom prst="rect">
                      <a:avLst/>
                    </a:prstGeom>
                  </pic:spPr>
                </pic:pic>
              </a:graphicData>
            </a:graphic>
          </wp:inline>
        </w:drawing>
      </w:r>
      <w:r>
        <w:rPr>
          <w:rFonts w:hint="cs" w:ascii="Arial Black" w:hAnsi="Arial Black" w:cstheme="minorBidi"/>
          <w:sz w:val="44"/>
          <w:szCs w:val="44"/>
          <w:lang w:bidi="ar-EG"/>
        </w:rPr>
        <w:drawing>
          <wp:inline distT="0" distB="0" distL="114300" distR="114300">
            <wp:extent cx="5265420" cy="3321050"/>
            <wp:effectExtent l="0" t="0" r="11430" b="12700"/>
            <wp:docPr id="3" name="Picture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1"/>
                    <pic:cNvPicPr>
                      <a:picLocks noChangeAspect="1"/>
                    </pic:cNvPicPr>
                  </pic:nvPicPr>
                  <pic:blipFill>
                    <a:blip r:embed="rId5"/>
                    <a:stretch>
                      <a:fillRect/>
                    </a:stretch>
                  </pic:blipFill>
                  <pic:spPr>
                    <a:xfrm>
                      <a:off x="0" y="0"/>
                      <a:ext cx="5265420" cy="3321050"/>
                    </a:xfrm>
                    <a:prstGeom prst="rect">
                      <a:avLst/>
                    </a:prstGeom>
                  </pic:spPr>
                </pic:pic>
              </a:graphicData>
            </a:graphic>
          </wp:inline>
        </w:drawing>
      </w:r>
      <w:r>
        <w:rPr>
          <w:rFonts w:hint="cs" w:ascii="Arial Black" w:hAnsi="Arial Black" w:cstheme="minorBidi"/>
          <w:sz w:val="44"/>
          <w:szCs w:val="44"/>
          <w:lang w:bidi="ar-EG"/>
        </w:rPr>
        <w:drawing>
          <wp:inline distT="0" distB="0" distL="114300" distR="114300">
            <wp:extent cx="5273675" cy="5532755"/>
            <wp:effectExtent l="0" t="0" r="3175" b="10795"/>
            <wp:docPr id="2" name="Picture 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3"/>
                    <pic:cNvPicPr>
                      <a:picLocks noChangeAspect="1"/>
                    </pic:cNvPicPr>
                  </pic:nvPicPr>
                  <pic:blipFill>
                    <a:blip r:embed="rId6"/>
                    <a:stretch>
                      <a:fillRect/>
                    </a:stretch>
                  </pic:blipFill>
                  <pic:spPr>
                    <a:xfrm>
                      <a:off x="0" y="0"/>
                      <a:ext cx="5273675" cy="5532755"/>
                    </a:xfrm>
                    <a:prstGeom prst="rect">
                      <a:avLst/>
                    </a:prstGeom>
                  </pic:spPr>
                </pic:pic>
              </a:graphicData>
            </a:graphic>
          </wp:inline>
        </w:drawing>
      </w:r>
      <w:r>
        <w:rPr>
          <w:rFonts w:hint="cs" w:ascii="Arial Black" w:hAnsi="Arial Black" w:cstheme="minorBidi"/>
          <w:sz w:val="44"/>
          <w:szCs w:val="44"/>
          <w:lang w:bidi="ar-EG"/>
        </w:rPr>
        <w:drawing>
          <wp:inline distT="0" distB="0" distL="114300" distR="114300">
            <wp:extent cx="5267960" cy="2787015"/>
            <wp:effectExtent l="0" t="0" r="8890" b="13335"/>
            <wp:docPr id="1" name="Picture 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4"/>
                    <pic:cNvPicPr>
                      <a:picLocks noChangeAspect="1"/>
                    </pic:cNvPicPr>
                  </pic:nvPicPr>
                  <pic:blipFill>
                    <a:blip r:embed="rId7"/>
                    <a:stretch>
                      <a:fillRect/>
                    </a:stretch>
                  </pic:blipFill>
                  <pic:spPr>
                    <a:xfrm>
                      <a:off x="0" y="0"/>
                      <a:ext cx="5267960" cy="2787015"/>
                    </a:xfrm>
                    <a:prstGeom prst="rect">
                      <a:avLst/>
                    </a:prstGeom>
                  </pic:spPr>
                </pic:pic>
              </a:graphicData>
            </a:graphic>
          </wp:inline>
        </w:drawing>
      </w:r>
    </w:p>
    <w:p w14:paraId="44BED3AA">
      <w:pPr>
        <w:jc w:val="center"/>
      </w:pPr>
    </w:p>
    <w:p w14:paraId="28BB1EAA">
      <w:pPr>
        <w:jc w:val="center"/>
      </w:pPr>
    </w:p>
    <w:p w14:paraId="3B4524F1">
      <w:pPr>
        <w:jc w:val="center"/>
      </w:pPr>
    </w:p>
    <w:p w14:paraId="41C9EDA3">
      <w:pPr>
        <w:jc w:val="center"/>
        <w:rPr>
          <w:rFonts w:hint="cs" w:cstheme="minorBidi"/>
          <w:lang w:bidi="ar-EG"/>
        </w:rPr>
      </w:pPr>
    </w:p>
    <w:p w14:paraId="051B2D87">
      <w:pPr>
        <w:jc w:val="center"/>
        <w:rPr>
          <w:rFonts w:hint="cs" w:cstheme="minorBidi"/>
          <w:lang w:bidi="ar-EG"/>
        </w:rPr>
      </w:pPr>
      <w:r>
        <w:rPr>
          <w:rFonts w:hint="cs" w:cstheme="minorBidi"/>
          <w:lang w:bidi="ar-EG"/>
        </w:rPr>
        <w:drawing>
          <wp:inline distT="0" distB="0" distL="114300" distR="114300">
            <wp:extent cx="5267960" cy="2787015"/>
            <wp:effectExtent l="0" t="0" r="8890" b="13335"/>
            <wp:docPr id="5" name="Picture 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5"/>
                    <pic:cNvPicPr>
                      <a:picLocks noChangeAspect="1"/>
                    </pic:cNvPicPr>
                  </pic:nvPicPr>
                  <pic:blipFill>
                    <a:blip r:embed="rId8"/>
                    <a:stretch>
                      <a:fillRect/>
                    </a:stretch>
                  </pic:blipFill>
                  <pic:spPr>
                    <a:xfrm>
                      <a:off x="0" y="0"/>
                      <a:ext cx="5267960" cy="2787015"/>
                    </a:xfrm>
                    <a:prstGeom prst="rect">
                      <a:avLst/>
                    </a:prstGeom>
                  </pic:spPr>
                </pic:pic>
              </a:graphicData>
            </a:graphic>
          </wp:inline>
        </w:drawing>
      </w:r>
    </w:p>
    <w:p w14:paraId="5DA1955E">
      <w:pPr>
        <w:jc w:val="center"/>
        <w:rPr>
          <w:rFonts w:hint="cs" w:cstheme="minorBidi"/>
          <w:lang w:bidi="ar-EG"/>
        </w:rPr>
      </w:pPr>
      <w:r>
        <w:rPr>
          <w:rFonts w:hint="cs" w:cstheme="minorBidi"/>
          <w:lang w:bidi="ar-EG"/>
        </w:rPr>
        <w:drawing>
          <wp:inline distT="0" distB="0" distL="114300" distR="114300">
            <wp:extent cx="5271135" cy="3502025"/>
            <wp:effectExtent l="0" t="0" r="5715" b="3175"/>
            <wp:docPr id="6" name="Picture 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6"/>
                    <pic:cNvPicPr>
                      <a:picLocks noChangeAspect="1"/>
                    </pic:cNvPicPr>
                  </pic:nvPicPr>
                  <pic:blipFill>
                    <a:blip r:embed="rId9"/>
                    <a:stretch>
                      <a:fillRect/>
                    </a:stretch>
                  </pic:blipFill>
                  <pic:spPr>
                    <a:xfrm>
                      <a:off x="0" y="0"/>
                      <a:ext cx="5271135" cy="3502025"/>
                    </a:xfrm>
                    <a:prstGeom prst="rect">
                      <a:avLst/>
                    </a:prstGeom>
                  </pic:spPr>
                </pic:pic>
              </a:graphicData>
            </a:graphic>
          </wp:inline>
        </w:drawing>
      </w:r>
    </w:p>
    <w:p w14:paraId="13077C69">
      <w:pPr>
        <w:jc w:val="center"/>
        <w:rPr>
          <w:rFonts w:hint="cs" w:cstheme="minorBidi"/>
          <w:lang w:bidi="ar-EG"/>
        </w:rPr>
      </w:pPr>
    </w:p>
    <w:p w14:paraId="091C7110">
      <w:pPr>
        <w:numPr>
          <w:ilvl w:val="0"/>
          <w:numId w:val="4"/>
        </w:numPr>
        <w:jc w:val="left"/>
        <w:rPr>
          <w:rFonts w:ascii="Arial Black" w:hAnsi="Arial Black"/>
          <w:sz w:val="32"/>
          <w:szCs w:val="32"/>
        </w:rPr>
      </w:pPr>
      <w:r>
        <w:rPr>
          <w:rFonts w:ascii="Arial Black" w:hAnsi="Arial Black"/>
          <w:sz w:val="32"/>
          <w:szCs w:val="32"/>
        </w:rPr>
        <w:t>Normalize the data</w:t>
      </w:r>
    </w:p>
    <w:p w14:paraId="4189AA5F">
      <w:pPr>
        <w:numPr>
          <w:ilvl w:val="0"/>
          <w:numId w:val="0"/>
        </w:numPr>
        <w:jc w:val="left"/>
        <w:rPr>
          <w:rFonts w:hint="cs" w:ascii="Arial Black" w:hAnsi="Arial Black"/>
          <w:sz w:val="32"/>
          <w:szCs w:val="32"/>
        </w:rPr>
      </w:pPr>
    </w:p>
    <w:p w14:paraId="75A0B309">
      <w:pPr>
        <w:numPr>
          <w:ilvl w:val="0"/>
          <w:numId w:val="0"/>
        </w:numPr>
        <w:jc w:val="left"/>
        <w:rPr>
          <w:rFonts w:hint="cs" w:ascii="Arial Black" w:hAnsi="Arial Black" w:cstheme="minorBidi"/>
          <w:sz w:val="32"/>
          <w:szCs w:val="32"/>
          <w:lang w:bidi="ar-EG"/>
        </w:rPr>
      </w:pPr>
      <w:r>
        <w:rPr>
          <w:rFonts w:hint="cs" w:ascii="Arial Black" w:hAnsi="Arial Black" w:cstheme="minorBidi"/>
          <w:sz w:val="32"/>
          <w:szCs w:val="32"/>
          <w:lang w:bidi="ar-EG"/>
        </w:rPr>
        <w:drawing>
          <wp:inline distT="0" distB="0" distL="114300" distR="114300">
            <wp:extent cx="5273040" cy="3451225"/>
            <wp:effectExtent l="0" t="0" r="3810" b="15875"/>
            <wp:docPr id="8" name="Picture 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7"/>
                    <pic:cNvPicPr>
                      <a:picLocks noChangeAspect="1"/>
                    </pic:cNvPicPr>
                  </pic:nvPicPr>
                  <pic:blipFill>
                    <a:blip r:embed="rId10"/>
                    <a:stretch>
                      <a:fillRect/>
                    </a:stretch>
                  </pic:blipFill>
                  <pic:spPr>
                    <a:xfrm>
                      <a:off x="0" y="0"/>
                      <a:ext cx="5273040" cy="3451225"/>
                    </a:xfrm>
                    <a:prstGeom prst="rect">
                      <a:avLst/>
                    </a:prstGeom>
                  </pic:spPr>
                </pic:pic>
              </a:graphicData>
            </a:graphic>
          </wp:inline>
        </w:drawing>
      </w:r>
      <w:r>
        <w:rPr>
          <w:rFonts w:hint="cs" w:ascii="Arial Black" w:hAnsi="Arial Black" w:cstheme="minorBidi"/>
          <w:sz w:val="32"/>
          <w:szCs w:val="32"/>
          <w:lang w:bidi="ar-EG"/>
        </w:rPr>
        <w:drawing>
          <wp:inline distT="0" distB="0" distL="114300" distR="114300">
            <wp:extent cx="5268595" cy="3443605"/>
            <wp:effectExtent l="0" t="0" r="8255" b="4445"/>
            <wp:docPr id="7" name="Picture 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8"/>
                    <pic:cNvPicPr>
                      <a:picLocks noChangeAspect="1"/>
                    </pic:cNvPicPr>
                  </pic:nvPicPr>
                  <pic:blipFill>
                    <a:blip r:embed="rId11"/>
                    <a:stretch>
                      <a:fillRect/>
                    </a:stretch>
                  </pic:blipFill>
                  <pic:spPr>
                    <a:xfrm>
                      <a:off x="0" y="0"/>
                      <a:ext cx="5268595" cy="3443605"/>
                    </a:xfrm>
                    <a:prstGeom prst="rect">
                      <a:avLst/>
                    </a:prstGeom>
                  </pic:spPr>
                </pic:pic>
              </a:graphicData>
            </a:graphic>
          </wp:inline>
        </w:drawing>
      </w:r>
    </w:p>
    <w:p w14:paraId="5B0DEE2A">
      <w:pPr>
        <w:numPr>
          <w:ilvl w:val="0"/>
          <w:numId w:val="0"/>
        </w:numPr>
        <w:jc w:val="left"/>
        <w:rPr>
          <w:rFonts w:hint="cs" w:ascii="Arial Black" w:hAnsi="Arial Black" w:cstheme="minorBidi"/>
          <w:sz w:val="32"/>
          <w:szCs w:val="32"/>
          <w:lang w:bidi="ar-EG"/>
        </w:rPr>
      </w:pPr>
    </w:p>
    <w:p w14:paraId="0E28850D">
      <w:pPr>
        <w:rPr>
          <w:rFonts w:asciiTheme="minorBidi" w:hAnsiTheme="minorBidi"/>
          <w:sz w:val="32"/>
          <w:szCs w:val="32"/>
        </w:rPr>
      </w:pPr>
      <w:r>
        <w:rPr>
          <w:rFonts w:hint="default" w:ascii="Arial Black" w:hAnsi="Arial Black"/>
          <w:sz w:val="32"/>
          <w:szCs w:val="32"/>
          <w:lang w:val="en-US"/>
        </w:rPr>
        <w:t>3</w:t>
      </w:r>
      <w:r>
        <w:rPr>
          <w:rFonts w:ascii="Arial Black" w:hAnsi="Arial Black"/>
          <w:sz w:val="32"/>
          <w:szCs w:val="32"/>
        </w:rPr>
        <w:t>-select important feature</w:t>
      </w:r>
    </w:p>
    <w:p w14:paraId="7421BDFD">
      <w:pPr>
        <w:numPr>
          <w:ilvl w:val="0"/>
          <w:numId w:val="5"/>
        </w:numPr>
        <w:rPr>
          <w:rFonts w:asciiTheme="minorBidi" w:hAnsiTheme="minorBidi"/>
          <w:sz w:val="32"/>
          <w:szCs w:val="32"/>
        </w:rPr>
      </w:pPr>
      <w:r>
        <w:rPr>
          <w:rFonts w:asciiTheme="minorBidi" w:hAnsiTheme="minorBidi"/>
          <w:sz w:val="32"/>
          <w:szCs w:val="32"/>
        </w:rPr>
        <w:t xml:space="preserve"> Click on the "Preprocess" tab in the top menu.</w:t>
      </w:r>
    </w:p>
    <w:p w14:paraId="03D1AB1A">
      <w:pPr>
        <w:numPr>
          <w:ilvl w:val="0"/>
          <w:numId w:val="5"/>
        </w:numPr>
        <w:rPr>
          <w:rFonts w:asciiTheme="minorBidi" w:hAnsiTheme="minorBidi"/>
          <w:sz w:val="32"/>
          <w:szCs w:val="32"/>
        </w:rPr>
      </w:pPr>
      <w:r>
        <w:rPr>
          <w:rFonts w:asciiTheme="minorBidi" w:hAnsiTheme="minorBidi"/>
          <w:sz w:val="32"/>
          <w:szCs w:val="32"/>
        </w:rPr>
        <w:t>Click on the "Filter" drop-down menu and select "AttributeSelection".</w:t>
      </w:r>
    </w:p>
    <w:p w14:paraId="57FB0504">
      <w:pPr>
        <w:numPr>
          <w:ilvl w:val="0"/>
          <w:numId w:val="5"/>
        </w:numPr>
        <w:rPr>
          <w:rFonts w:asciiTheme="minorBidi" w:hAnsiTheme="minorBidi"/>
          <w:sz w:val="32"/>
          <w:szCs w:val="32"/>
        </w:rPr>
      </w:pPr>
      <w:r>
        <w:rPr>
          <w:rFonts w:asciiTheme="minorBidi" w:hAnsiTheme="minorBidi"/>
          <w:sz w:val="32"/>
          <w:szCs w:val="32"/>
        </w:rPr>
        <w:t>In the "AttributeSelection" window, select the search method you want to use to select important features, such as "Ranker" or "CfsSubsetEval".</w:t>
      </w:r>
    </w:p>
    <w:p w14:paraId="367A74C6">
      <w:pPr>
        <w:numPr>
          <w:ilvl w:val="0"/>
          <w:numId w:val="5"/>
        </w:numPr>
        <w:rPr>
          <w:rFonts w:asciiTheme="minorBidi" w:hAnsiTheme="minorBidi"/>
          <w:sz w:val="32"/>
          <w:szCs w:val="32"/>
        </w:rPr>
      </w:pPr>
      <w:r>
        <w:rPr>
          <w:rFonts w:asciiTheme="minorBidi" w:hAnsiTheme="minorBidi"/>
          <w:sz w:val="32"/>
          <w:szCs w:val="32"/>
        </w:rPr>
        <w:t>Set any other options for the search method you chose, such as the number of top-ranked features to keep.</w:t>
      </w:r>
    </w:p>
    <w:p w14:paraId="52B62ACC">
      <w:pPr>
        <w:numPr>
          <w:ilvl w:val="0"/>
          <w:numId w:val="5"/>
        </w:numPr>
        <w:rPr>
          <w:rFonts w:asciiTheme="minorBidi" w:hAnsiTheme="minorBidi"/>
          <w:sz w:val="32"/>
          <w:szCs w:val="32"/>
        </w:rPr>
      </w:pPr>
      <w:r>
        <w:rPr>
          <w:rFonts w:asciiTheme="minorBidi" w:hAnsiTheme="minorBidi"/>
          <w:sz w:val="32"/>
          <w:szCs w:val="32"/>
        </w:rPr>
        <w:t>Click "Apply" to run the filter and select the important features.</w:t>
      </w:r>
    </w:p>
    <w:p w14:paraId="568C17B1">
      <w:pPr>
        <w:numPr>
          <w:ilvl w:val="0"/>
          <w:numId w:val="5"/>
        </w:numPr>
        <w:rPr>
          <w:rFonts w:asciiTheme="minorBidi" w:hAnsiTheme="minorBidi"/>
          <w:sz w:val="32"/>
          <w:szCs w:val="32"/>
        </w:rPr>
      </w:pPr>
      <w:r>
        <w:rPr>
          <w:rFonts w:asciiTheme="minorBidi" w:hAnsiTheme="minorBidi"/>
          <w:sz w:val="32"/>
          <w:szCs w:val="32"/>
        </w:rPr>
        <w:t>Save the new dataset with the important features selected by the filter.</w:t>
      </w:r>
    </w:p>
    <w:p w14:paraId="5F014C40">
      <w:pPr>
        <w:numPr>
          <w:ilvl w:val="0"/>
          <w:numId w:val="0"/>
        </w:numPr>
        <w:ind w:left="360" w:leftChars="0"/>
        <w:rPr>
          <w:rFonts w:asciiTheme="minorBidi" w:hAnsiTheme="minorBidi"/>
          <w:sz w:val="32"/>
          <w:szCs w:val="32"/>
        </w:rPr>
      </w:pPr>
    </w:p>
    <w:p w14:paraId="04BDD879">
      <w:pPr>
        <w:numPr>
          <w:ilvl w:val="0"/>
          <w:numId w:val="0"/>
        </w:numPr>
        <w:ind w:left="360" w:leftChars="0"/>
        <w:rPr>
          <w:rFonts w:asciiTheme="minorBidi" w:hAnsiTheme="minorBidi"/>
          <w:sz w:val="32"/>
          <w:szCs w:val="32"/>
        </w:rPr>
      </w:pPr>
    </w:p>
    <w:p w14:paraId="09637130">
      <w:pPr>
        <w:numPr>
          <w:ilvl w:val="0"/>
          <w:numId w:val="0"/>
        </w:numPr>
        <w:ind w:left="360" w:leftChars="0"/>
        <w:rPr>
          <w:rFonts w:asciiTheme="minorBidi" w:hAnsiTheme="minorBidi"/>
          <w:sz w:val="32"/>
          <w:szCs w:val="32"/>
        </w:rPr>
      </w:pPr>
    </w:p>
    <w:p w14:paraId="0EBDD0F9">
      <w:pPr>
        <w:numPr>
          <w:ilvl w:val="0"/>
          <w:numId w:val="0"/>
        </w:numPr>
        <w:ind w:left="360" w:leftChars="0"/>
        <w:rPr>
          <w:rFonts w:hint="cs" w:ascii="Arial Black" w:hAnsi="Arial Black" w:cstheme="minorBidi"/>
          <w:sz w:val="32"/>
          <w:szCs w:val="32"/>
          <w:lang w:bidi="ar-EG"/>
        </w:rPr>
      </w:pPr>
      <w:r>
        <w:rPr>
          <w:rFonts w:hint="default" w:asciiTheme="minorBidi" w:hAnsiTheme="minorBidi"/>
          <w:sz w:val="56"/>
          <w:szCs w:val="56"/>
          <w:lang w:val="en-US"/>
        </w:rPr>
        <w:t>Before</w:t>
      </w:r>
      <w:r>
        <w:rPr>
          <w:rFonts w:hint="cs" w:ascii="Arial Black" w:hAnsi="Arial Black" w:cstheme="minorBidi"/>
          <w:sz w:val="32"/>
          <w:szCs w:val="32"/>
          <w:lang w:bidi="ar-EG"/>
        </w:rPr>
        <w:drawing>
          <wp:inline distT="0" distB="0" distL="114300" distR="114300">
            <wp:extent cx="5266055" cy="3444240"/>
            <wp:effectExtent l="0" t="0" r="10795" b="3810"/>
            <wp:docPr id="10" name="Picture 10"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9"/>
                    <pic:cNvPicPr>
                      <a:picLocks noChangeAspect="1"/>
                    </pic:cNvPicPr>
                  </pic:nvPicPr>
                  <pic:blipFill>
                    <a:blip r:embed="rId12"/>
                    <a:stretch>
                      <a:fillRect/>
                    </a:stretch>
                  </pic:blipFill>
                  <pic:spPr>
                    <a:xfrm>
                      <a:off x="0" y="0"/>
                      <a:ext cx="5266055" cy="3444240"/>
                    </a:xfrm>
                    <a:prstGeom prst="rect">
                      <a:avLst/>
                    </a:prstGeom>
                  </pic:spPr>
                </pic:pic>
              </a:graphicData>
            </a:graphic>
          </wp:inline>
        </w:drawing>
      </w:r>
    </w:p>
    <w:p w14:paraId="62E666E0">
      <w:pPr>
        <w:numPr>
          <w:ilvl w:val="0"/>
          <w:numId w:val="0"/>
        </w:numPr>
        <w:ind w:left="360" w:leftChars="0"/>
        <w:rPr>
          <w:rFonts w:hint="cs" w:ascii="Arial Black" w:hAnsi="Arial Black" w:cstheme="minorBidi"/>
          <w:sz w:val="32"/>
          <w:szCs w:val="32"/>
          <w:lang w:bidi="ar-EG"/>
        </w:rPr>
      </w:pPr>
    </w:p>
    <w:p w14:paraId="7CAA0069">
      <w:pPr>
        <w:numPr>
          <w:ilvl w:val="0"/>
          <w:numId w:val="0"/>
        </w:numPr>
        <w:ind w:left="360" w:leftChars="0"/>
        <w:rPr>
          <w:rFonts w:hint="default" w:asciiTheme="minorBidi" w:hAnsiTheme="minorBidi"/>
          <w:sz w:val="56"/>
          <w:szCs w:val="56"/>
          <w:lang w:val="en-US"/>
        </w:rPr>
      </w:pPr>
      <w:r>
        <w:rPr>
          <w:rFonts w:hint="default" w:asciiTheme="minorBidi" w:hAnsiTheme="minorBidi"/>
          <w:sz w:val="56"/>
          <w:szCs w:val="56"/>
          <w:lang w:val="en-US"/>
        </w:rPr>
        <w:t>After</w:t>
      </w:r>
    </w:p>
    <w:p w14:paraId="663250AB">
      <w:pPr>
        <w:numPr>
          <w:ilvl w:val="0"/>
          <w:numId w:val="0"/>
        </w:numPr>
        <w:ind w:left="360" w:leftChars="0"/>
        <w:rPr>
          <w:rFonts w:hint="default" w:asciiTheme="minorBidi" w:hAnsiTheme="minorBidi"/>
          <w:sz w:val="56"/>
          <w:szCs w:val="56"/>
          <w:lang w:val="en-US"/>
        </w:rPr>
      </w:pPr>
    </w:p>
    <w:p w14:paraId="746B62C6">
      <w:pPr>
        <w:numPr>
          <w:ilvl w:val="0"/>
          <w:numId w:val="0"/>
        </w:numPr>
        <w:ind w:left="360" w:leftChars="0"/>
        <w:rPr>
          <w:rFonts w:hint="cs" w:ascii="Arial Black" w:hAnsi="Arial Black" w:cstheme="minorBidi"/>
          <w:sz w:val="32"/>
          <w:szCs w:val="32"/>
          <w:lang w:bidi="ar-EG"/>
        </w:rPr>
      </w:pPr>
      <w:r>
        <w:rPr>
          <w:rFonts w:hint="cs" w:ascii="Arial Black" w:hAnsi="Arial Black" w:cstheme="minorBidi"/>
          <w:sz w:val="32"/>
          <w:szCs w:val="32"/>
          <w:lang w:bidi="ar-EG"/>
        </w:rPr>
        <w:drawing>
          <wp:inline distT="0" distB="0" distL="114300" distR="114300">
            <wp:extent cx="5273675" cy="3519805"/>
            <wp:effectExtent l="0" t="0" r="3175" b="4445"/>
            <wp:docPr id="9" name="Picture 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
                    <pic:cNvPicPr>
                      <a:picLocks noChangeAspect="1"/>
                    </pic:cNvPicPr>
                  </pic:nvPicPr>
                  <pic:blipFill>
                    <a:blip r:embed="rId13"/>
                    <a:stretch>
                      <a:fillRect/>
                    </a:stretch>
                  </pic:blipFill>
                  <pic:spPr>
                    <a:xfrm>
                      <a:off x="0" y="0"/>
                      <a:ext cx="5273675" cy="3519805"/>
                    </a:xfrm>
                    <a:prstGeom prst="rect">
                      <a:avLst/>
                    </a:prstGeom>
                  </pic:spPr>
                </pic:pic>
              </a:graphicData>
            </a:graphic>
          </wp:inline>
        </w:drawing>
      </w:r>
    </w:p>
    <w:p w14:paraId="2A7392CE">
      <w:pPr>
        <w:numPr>
          <w:ilvl w:val="0"/>
          <w:numId w:val="0"/>
        </w:numPr>
        <w:ind w:left="360" w:leftChars="0"/>
        <w:rPr>
          <w:rFonts w:hint="cs" w:ascii="Arial Black" w:hAnsi="Arial Black" w:cstheme="minorBidi"/>
          <w:sz w:val="32"/>
          <w:szCs w:val="32"/>
          <w:lang w:bidi="ar-EG"/>
        </w:rPr>
      </w:pPr>
    </w:p>
    <w:p w14:paraId="555B31C4">
      <w:pPr>
        <w:numPr>
          <w:ilvl w:val="0"/>
          <w:numId w:val="0"/>
        </w:numPr>
        <w:ind w:left="360" w:leftChars="0"/>
        <w:rPr>
          <w:rFonts w:hint="default" w:ascii="Arial Black" w:hAnsi="Arial Black" w:cstheme="minorBidi"/>
          <w:sz w:val="32"/>
          <w:szCs w:val="32"/>
          <w:lang w:val="en-US" w:bidi="ar-EG"/>
        </w:rPr>
      </w:pPr>
      <w:r>
        <w:rPr>
          <w:rFonts w:hint="default" w:ascii="Arial Black" w:hAnsi="Arial Black" w:cstheme="minorBidi"/>
          <w:sz w:val="32"/>
          <w:szCs w:val="32"/>
          <w:lang w:val="en-US" w:bidi="ar-EG"/>
        </w:rPr>
        <w:t xml:space="preserve">Then </w:t>
      </w:r>
    </w:p>
    <w:p w14:paraId="289D1298">
      <w:pPr>
        <w:numPr>
          <w:ilvl w:val="0"/>
          <w:numId w:val="0"/>
        </w:numPr>
        <w:ind w:left="360" w:leftChars="0"/>
        <w:rPr>
          <w:rFonts w:hint="default" w:asciiTheme="minorBidi" w:hAnsiTheme="minorBidi"/>
          <w:sz w:val="32"/>
          <w:szCs w:val="32"/>
          <w:lang w:val="en-US"/>
        </w:rPr>
      </w:pPr>
      <w:r>
        <w:rPr>
          <w:rFonts w:hint="default" w:asciiTheme="minorBidi" w:hAnsiTheme="minorBidi"/>
          <w:sz w:val="32"/>
          <w:szCs w:val="32"/>
          <w:lang w:val="en-US"/>
        </w:rPr>
        <w:t xml:space="preserve">*choose visualize all from Process tab </w:t>
      </w:r>
    </w:p>
    <w:p w14:paraId="7C29C115">
      <w:pPr>
        <w:numPr>
          <w:ilvl w:val="0"/>
          <w:numId w:val="0"/>
        </w:numPr>
        <w:ind w:left="360" w:leftChars="0"/>
        <w:rPr>
          <w:rFonts w:hint="default" w:asciiTheme="minorBidi" w:hAnsiTheme="minorBidi"/>
          <w:sz w:val="32"/>
          <w:szCs w:val="32"/>
          <w:lang w:val="en-US"/>
        </w:rPr>
      </w:pPr>
    </w:p>
    <w:p w14:paraId="237A5B13">
      <w:pPr>
        <w:numPr>
          <w:ilvl w:val="0"/>
          <w:numId w:val="0"/>
        </w:numPr>
        <w:ind w:left="360" w:leftChars="0"/>
        <w:rPr>
          <w:rFonts w:hint="cs" w:asciiTheme="minorBidi" w:hAnsiTheme="minorBidi"/>
          <w:sz w:val="32"/>
          <w:szCs w:val="32"/>
          <w:lang w:val="en-US"/>
        </w:rPr>
      </w:pPr>
      <w:r>
        <w:rPr>
          <w:rFonts w:hint="cs" w:asciiTheme="minorBidi" w:hAnsiTheme="minorBidi"/>
          <w:sz w:val="32"/>
          <w:szCs w:val="32"/>
          <w:lang w:val="en-US"/>
        </w:rPr>
        <w:drawing>
          <wp:inline distT="0" distB="0" distL="114300" distR="114300">
            <wp:extent cx="5273675" cy="3104515"/>
            <wp:effectExtent l="0" t="0" r="3175" b="635"/>
            <wp:docPr id="11" name="Picture 1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1"/>
                    <pic:cNvPicPr>
                      <a:picLocks noChangeAspect="1"/>
                    </pic:cNvPicPr>
                  </pic:nvPicPr>
                  <pic:blipFill>
                    <a:blip r:embed="rId14"/>
                    <a:stretch>
                      <a:fillRect/>
                    </a:stretch>
                  </pic:blipFill>
                  <pic:spPr>
                    <a:xfrm>
                      <a:off x="0" y="0"/>
                      <a:ext cx="5273675" cy="3104515"/>
                    </a:xfrm>
                    <a:prstGeom prst="rect">
                      <a:avLst/>
                    </a:prstGeom>
                  </pic:spPr>
                </pic:pic>
              </a:graphicData>
            </a:graphic>
          </wp:inline>
        </w:drawing>
      </w:r>
    </w:p>
    <w:p w14:paraId="4EC22749">
      <w:pPr>
        <w:numPr>
          <w:ilvl w:val="0"/>
          <w:numId w:val="0"/>
        </w:numPr>
        <w:ind w:left="360" w:leftChars="0"/>
        <w:rPr>
          <w:rFonts w:hint="cs" w:asciiTheme="minorBidi" w:hAnsiTheme="minorBidi"/>
          <w:sz w:val="32"/>
          <w:szCs w:val="32"/>
          <w:lang w:val="en-US"/>
        </w:rPr>
      </w:pPr>
    </w:p>
    <w:p w14:paraId="29C0764E">
      <w:pPr>
        <w:numPr>
          <w:ilvl w:val="0"/>
          <w:numId w:val="0"/>
        </w:numPr>
        <w:ind w:left="360" w:leftChars="0"/>
        <w:rPr>
          <w:rFonts w:hint="cs" w:asciiTheme="minorBidi" w:hAnsiTheme="minorBidi"/>
          <w:sz w:val="32"/>
          <w:szCs w:val="32"/>
          <w:lang w:val="en-US"/>
        </w:rPr>
      </w:pPr>
    </w:p>
    <w:p w14:paraId="085EDD70">
      <w:pPr>
        <w:rPr>
          <w:rFonts w:hint="default" w:ascii="Arial Black" w:hAnsi="Arial Black"/>
          <w:sz w:val="72"/>
          <w:szCs w:val="72"/>
          <w:lang w:val="en-US"/>
        </w:rPr>
      </w:pPr>
      <w:r>
        <w:rPr>
          <w:rFonts w:hint="default" w:ascii="Arial Black" w:hAnsi="Arial Black"/>
          <w:sz w:val="72"/>
          <w:szCs w:val="72"/>
          <w:lang w:val="en-US"/>
        </w:rPr>
        <w:t xml:space="preserve">Classifier evaluation </w:t>
      </w:r>
    </w:p>
    <w:p w14:paraId="19F93600">
      <w:pPr>
        <w:rPr>
          <w:rFonts w:asciiTheme="minorBidi" w:hAnsiTheme="minorBidi"/>
          <w:b/>
          <w:bCs/>
          <w:sz w:val="56"/>
          <w:szCs w:val="56"/>
        </w:rPr>
      </w:pPr>
      <w:r>
        <w:rPr>
          <w:rFonts w:ascii="Arial Black" w:hAnsi="Arial Black"/>
          <w:sz w:val="72"/>
          <w:szCs w:val="72"/>
        </w:rPr>
        <w:t>*</w:t>
      </w:r>
      <w:r>
        <w:rPr>
          <w:rFonts w:asciiTheme="minorBidi" w:hAnsiTheme="minorBidi"/>
          <w:sz w:val="32"/>
          <w:szCs w:val="32"/>
        </w:rPr>
        <w:t xml:space="preserve"> </w:t>
      </w:r>
      <w:r>
        <w:rPr>
          <w:rFonts w:asciiTheme="minorBidi" w:hAnsiTheme="minorBidi"/>
          <w:b/>
          <w:bCs/>
          <w:sz w:val="56"/>
          <w:szCs w:val="56"/>
        </w:rPr>
        <w:t>Model Selection steps:</w:t>
      </w:r>
    </w:p>
    <w:p w14:paraId="2C984059">
      <w:pPr>
        <w:shd w:val="clear" w:color="auto" w:fill="FFFFFF"/>
        <w:spacing w:after="288" w:line="360" w:lineRule="atLeast"/>
        <w:textAlignment w:val="baseline"/>
        <w:rPr>
          <w:rFonts w:ascii="Arial Black" w:hAnsi="Arial Black" w:eastAsia="Times New Roman"/>
          <w:color w:val="000000" w:themeColor="text1"/>
          <w:sz w:val="28"/>
          <w:szCs w:val="28"/>
          <w14:textFill>
            <w14:solidFill>
              <w14:schemeClr w14:val="tx1"/>
            </w14:solidFill>
          </w14:textFill>
        </w:rPr>
      </w:pPr>
      <w:r>
        <w:rPr>
          <w:rFonts w:ascii="Arial Black" w:hAnsi="Arial Black" w:eastAsia="Times New Roman"/>
          <w:color w:val="000000" w:themeColor="text1"/>
          <w:sz w:val="28"/>
          <w:szCs w:val="28"/>
          <w14:textFill>
            <w14:solidFill>
              <w14:schemeClr w14:val="tx1"/>
            </w14:solidFill>
          </w14:textFill>
        </w:rPr>
        <w:t xml:space="preserve">      The </w:t>
      </w:r>
      <w:r>
        <w:rPr>
          <w:rFonts w:hint="default" w:ascii="Arial Black" w:hAnsi="Arial Black" w:eastAsia="Times New Roman"/>
          <w:color w:val="000000" w:themeColor="text1"/>
          <w:sz w:val="28"/>
          <w:szCs w:val="28"/>
          <w:lang w:val="en-US"/>
          <w14:textFill>
            <w14:solidFill>
              <w14:schemeClr w14:val="tx1"/>
            </w14:solidFill>
          </w14:textFill>
        </w:rPr>
        <w:t>4</w:t>
      </w:r>
      <w:r>
        <w:rPr>
          <w:rFonts w:ascii="Arial Black" w:hAnsi="Arial Black" w:eastAsia="Times New Roman"/>
          <w:color w:val="000000" w:themeColor="text1"/>
          <w:sz w:val="28"/>
          <w:szCs w:val="28"/>
          <w14:textFill>
            <w14:solidFill>
              <w14:schemeClr w14:val="tx1"/>
            </w14:solidFill>
          </w14:textFill>
        </w:rPr>
        <w:t xml:space="preserve"> algorithms that we will review are:</w:t>
      </w:r>
    </w:p>
    <w:p w14:paraId="3C3E1E15">
      <w:pPr>
        <w:numPr>
          <w:ilvl w:val="0"/>
          <w:numId w:val="6"/>
        </w:numPr>
        <w:shd w:val="clear" w:color="auto" w:fill="FFFFFF"/>
        <w:spacing w:after="0" w:line="240" w:lineRule="auto"/>
        <w:ind w:left="200" w:leftChars="0" w:firstLine="0" w:firstLineChars="0"/>
        <w:jc w:val="both"/>
        <w:textAlignment w:val="baseline"/>
        <w:rPr>
          <w:rFonts w:ascii="Segoe UI" w:hAnsi="Segoe UI" w:cs="Segoe UI"/>
          <w:color w:val="050E17"/>
          <w:sz w:val="32"/>
          <w:szCs w:val="32"/>
        </w:rPr>
      </w:pPr>
      <w:r>
        <w:rPr>
          <w:rFonts w:ascii="Segoe UI" w:hAnsi="Segoe UI" w:cs="Segoe UI"/>
          <w:color w:val="050E17"/>
          <w:sz w:val="32"/>
          <w:szCs w:val="32"/>
        </w:rPr>
        <w:t>Random Forest</w:t>
      </w:r>
    </w:p>
    <w:p w14:paraId="38EE09C0">
      <w:pPr>
        <w:numPr>
          <w:ilvl w:val="0"/>
          <w:numId w:val="6"/>
        </w:numPr>
        <w:shd w:val="clear" w:color="auto" w:fill="FFFFFF"/>
        <w:spacing w:after="0" w:line="240" w:lineRule="auto"/>
        <w:ind w:left="200" w:leftChars="0" w:firstLine="0" w:firstLineChars="0"/>
        <w:jc w:val="both"/>
        <w:textAlignment w:val="baseline"/>
        <w:rPr>
          <w:rFonts w:ascii="Segoe UI" w:hAnsi="Segoe UI" w:cs="Segoe UI"/>
          <w:color w:val="050E17"/>
          <w:sz w:val="32"/>
          <w:szCs w:val="32"/>
        </w:rPr>
      </w:pPr>
      <w:r>
        <w:rPr>
          <w:rFonts w:eastAsia="Times New Roman" w:asciiTheme="minorBidi" w:hAnsiTheme="minorBidi"/>
          <w:color w:val="000000" w:themeColor="text1"/>
          <w:sz w:val="32"/>
          <w:szCs w:val="32"/>
          <w14:textFill>
            <w14:solidFill>
              <w14:schemeClr w14:val="tx1"/>
            </w14:solidFill>
          </w14:textFill>
        </w:rPr>
        <w:t>Decision Tree</w:t>
      </w:r>
    </w:p>
    <w:p w14:paraId="7006E44D">
      <w:pPr>
        <w:rPr>
          <w:rFonts w:hint="default" w:eastAsia="Times New Roman" w:asciiTheme="minorBidi" w:hAnsiTheme="minorBidi"/>
          <w:color w:val="000000" w:themeColor="text1"/>
          <w:sz w:val="32"/>
          <w:szCs w:val="32"/>
          <w:lang w:val="en-US"/>
          <w14:textFill>
            <w14:solidFill>
              <w14:schemeClr w14:val="tx1"/>
            </w14:solidFill>
          </w14:textFill>
        </w:rPr>
      </w:pPr>
      <w:r>
        <w:rPr>
          <w:rFonts w:hint="default" w:eastAsia="Times New Roman" w:asciiTheme="minorBidi" w:hAnsiTheme="minorBidi"/>
          <w:color w:val="000000" w:themeColor="text1"/>
          <w:sz w:val="32"/>
          <w:szCs w:val="32"/>
          <w:lang w:val="en-US"/>
          <w14:textFill>
            <w14:solidFill>
              <w14:schemeClr w14:val="tx1"/>
            </w14:solidFill>
          </w14:textFill>
        </w:rPr>
        <w:t>3-kNN(</w:t>
      </w:r>
    </w:p>
    <w:p w14:paraId="3F03E788">
      <w:pPr>
        <w:ind w:firstLine="300" w:firstLineChars="150"/>
        <w:rPr>
          <w:rFonts w:hint="default"/>
        </w:rPr>
      </w:pPr>
      <w:r>
        <w:rPr>
          <w:rFonts w:hint="default"/>
        </w:rPr>
        <w:t xml:space="preserve">■ Supplied test set </w:t>
      </w:r>
    </w:p>
    <w:p w14:paraId="708D5A50">
      <w:pPr>
        <w:ind w:firstLine="300" w:firstLineChars="150"/>
        <w:rPr>
          <w:rFonts w:hint="default"/>
        </w:rPr>
      </w:pPr>
      <w:r>
        <w:rPr>
          <w:rFonts w:hint="default"/>
        </w:rPr>
        <w:t xml:space="preserve">■ Percentage split (e.g., 70% training, 30% testing) </w:t>
      </w:r>
    </w:p>
    <w:p w14:paraId="67693A43">
      <w:pPr>
        <w:ind w:firstLine="300" w:firstLineChars="150"/>
        <w:rPr>
          <w:rFonts w:hint="default"/>
          <w:lang w:val="en-US"/>
        </w:rPr>
      </w:pPr>
      <w:r>
        <w:rPr>
          <w:rFonts w:hint="default"/>
        </w:rPr>
        <w:t>■ 10-fold cross-validation</w:t>
      </w:r>
      <w:r>
        <w:rPr>
          <w:rFonts w:hint="default"/>
          <w:lang w:val="en-US"/>
        </w:rPr>
        <w:t>))</w:t>
      </w:r>
    </w:p>
    <w:p w14:paraId="35D39E22">
      <w:pPr>
        <w:shd w:val="clear" w:color="auto" w:fill="FFFFFF"/>
        <w:spacing w:after="0" w:line="240" w:lineRule="auto"/>
        <w:jc w:val="center"/>
        <w:textAlignment w:val="baseline"/>
        <w:rPr>
          <w:rFonts w:hint="default" w:eastAsia="Times New Roman" w:asciiTheme="minorBidi" w:hAnsiTheme="minorBidi"/>
          <w:color w:val="000000" w:themeColor="text1"/>
          <w:sz w:val="32"/>
          <w:szCs w:val="32"/>
          <w:lang w:val="en-US"/>
          <w14:textFill>
            <w14:solidFill>
              <w14:schemeClr w14:val="tx1"/>
            </w14:solidFill>
          </w14:textFill>
        </w:rPr>
      </w:pPr>
    </w:p>
    <w:p w14:paraId="2ED0F3D1">
      <w:pPr>
        <w:numPr>
          <w:ilvl w:val="0"/>
          <w:numId w:val="0"/>
        </w:numPr>
        <w:ind w:left="360" w:leftChars="0"/>
        <w:rPr>
          <w:rFonts w:hint="cs" w:asciiTheme="minorBidi" w:hAnsiTheme="minorBidi"/>
          <w:sz w:val="32"/>
          <w:szCs w:val="32"/>
          <w:lang w:val="en-US"/>
        </w:rPr>
      </w:pPr>
    </w:p>
    <w:p w14:paraId="7CE9C7C0">
      <w:pPr>
        <w:numPr>
          <w:ilvl w:val="0"/>
          <w:numId w:val="0"/>
        </w:numPr>
        <w:ind w:left="360" w:leftChars="0"/>
        <w:rPr>
          <w:rFonts w:hint="cs" w:asciiTheme="minorBidi" w:hAnsiTheme="minorBidi"/>
          <w:sz w:val="32"/>
          <w:szCs w:val="32"/>
          <w:lang w:val="en-US"/>
        </w:rPr>
      </w:pPr>
    </w:p>
    <w:p w14:paraId="576516DE">
      <w:pPr>
        <w:shd w:val="clear" w:color="auto" w:fill="FFFFFF"/>
        <w:spacing w:after="0" w:line="240" w:lineRule="auto"/>
        <w:textAlignment w:val="baseline"/>
        <w:rPr>
          <w:rFonts w:ascii="Arial Black" w:hAnsi="Arial Black" w:eastAsia="Times New Roman"/>
          <w:color w:val="000000" w:themeColor="text1"/>
          <w:sz w:val="36"/>
          <w:szCs w:val="36"/>
          <w14:textFill>
            <w14:solidFill>
              <w14:schemeClr w14:val="tx1"/>
            </w14:solidFill>
          </w14:textFill>
        </w:rPr>
      </w:pPr>
      <w:r>
        <w:rPr>
          <w:rFonts w:ascii="Arial Black" w:hAnsi="Arial Black" w:eastAsia="Times New Roman"/>
          <w:color w:val="000000" w:themeColor="text1"/>
          <w:sz w:val="36"/>
          <w:szCs w:val="36"/>
          <w14:textFill>
            <w14:solidFill>
              <w14:schemeClr w14:val="tx1"/>
            </w14:solidFill>
          </w14:textFill>
        </w:rPr>
        <w:t>1-Random Forest</w:t>
      </w:r>
    </w:p>
    <w:p w14:paraId="65A8E878">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 Choose Random Forest algorithm:</w:t>
      </w:r>
    </w:p>
    <w:p w14:paraId="3DC70883">
      <w:pPr>
        <w:shd w:val="clear" w:color="auto" w:fill="FFFFFF"/>
        <w:spacing w:after="0" w:line="240" w:lineRule="auto"/>
        <w:textAlignment w:val="baseline"/>
        <w:rPr>
          <w:rFonts w:ascii="Arial Black" w:hAnsi="Arial Black" w:eastAsia="Times New Roman"/>
          <w:color w:val="000000" w:themeColor="text1"/>
          <w:sz w:val="36"/>
          <w:szCs w:val="36"/>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1-Click the “Choose” button and select “Random    </w:t>
      </w:r>
    </w:p>
    <w:p w14:paraId="50CC813D">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   Forest” under the “trees” group.</w:t>
      </w:r>
    </w:p>
    <w:p w14:paraId="406834C6">
      <w:pPr>
        <w:shd w:val="clear" w:color="auto" w:fill="FFFFFF"/>
        <w:spacing w:after="0" w:line="240" w:lineRule="auto"/>
        <w:ind w:left="720"/>
        <w:textAlignment w:val="baseline"/>
        <w:rPr>
          <w:rFonts w:eastAsia="Times New Roman" w:asciiTheme="minorBidi" w:hAnsiTheme="minorBidi"/>
          <w:color w:val="000000" w:themeColor="text1"/>
          <w:sz w:val="32"/>
          <w:szCs w:val="32"/>
          <w14:textFill>
            <w14:solidFill>
              <w14:schemeClr w14:val="tx1"/>
            </w14:solidFill>
          </w14:textFill>
        </w:rPr>
      </w:pPr>
    </w:p>
    <w:p w14:paraId="38BE803F">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2-Click on the name of the algorithm to review the algorithm configuration.</w:t>
      </w:r>
    </w:p>
    <w:p w14:paraId="5EE2EA6F">
      <w:pPr>
        <w:numPr>
          <w:ilvl w:val="0"/>
          <w:numId w:val="0"/>
        </w:numPr>
        <w:ind w:left="360" w:leftChars="0"/>
        <w:rPr>
          <w:rFonts w:hint="cs" w:asciiTheme="minorBidi" w:hAnsiTheme="minorBidi"/>
          <w:sz w:val="32"/>
          <w:szCs w:val="32"/>
          <w:lang w:val="en-US"/>
        </w:rPr>
      </w:pPr>
      <w:r>
        <w:rPr>
          <w:rFonts w:hint="cs" w:asciiTheme="minorBidi" w:hAnsiTheme="minorBidi"/>
          <w:sz w:val="32"/>
          <w:szCs w:val="32"/>
          <w:lang w:val="en-US"/>
        </w:rPr>
        <w:drawing>
          <wp:inline distT="0" distB="0" distL="114300" distR="114300">
            <wp:extent cx="5272405" cy="3462020"/>
            <wp:effectExtent l="0" t="0" r="4445" b="5080"/>
            <wp:docPr id="12" name="Picture 1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2"/>
                    <pic:cNvPicPr>
                      <a:picLocks noChangeAspect="1"/>
                    </pic:cNvPicPr>
                  </pic:nvPicPr>
                  <pic:blipFill>
                    <a:blip r:embed="rId15"/>
                    <a:stretch>
                      <a:fillRect/>
                    </a:stretch>
                  </pic:blipFill>
                  <pic:spPr>
                    <a:xfrm>
                      <a:off x="0" y="0"/>
                      <a:ext cx="5272405" cy="3462020"/>
                    </a:xfrm>
                    <a:prstGeom prst="rect">
                      <a:avLst/>
                    </a:prstGeom>
                  </pic:spPr>
                </pic:pic>
              </a:graphicData>
            </a:graphic>
          </wp:inline>
        </w:drawing>
      </w:r>
    </w:p>
    <w:p w14:paraId="38637C62">
      <w:pPr>
        <w:numPr>
          <w:ilvl w:val="0"/>
          <w:numId w:val="0"/>
        </w:numPr>
        <w:ind w:left="360" w:leftChars="0"/>
        <w:rPr>
          <w:rFonts w:hint="cs" w:asciiTheme="minorBidi" w:hAnsiTheme="minorBidi"/>
          <w:sz w:val="32"/>
          <w:szCs w:val="32"/>
          <w:lang w:val="en-US"/>
        </w:rPr>
      </w:pPr>
    </w:p>
    <w:p w14:paraId="39C1ED92">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3-Click “OK” to close the algorithm configuration.</w:t>
      </w:r>
    </w:p>
    <w:p w14:paraId="467070F7">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4-Click the “Start” button to run the algorithm on the </w:t>
      </w:r>
      <w:r>
        <w:rPr>
          <w:rFonts w:hint="default" w:eastAsia="Times New Roman" w:asciiTheme="minorBidi" w:hAnsiTheme="minorBidi"/>
          <w:color w:val="000000" w:themeColor="text1"/>
          <w:sz w:val="32"/>
          <w:szCs w:val="32"/>
          <w14:textFill>
            <w14:solidFill>
              <w14:schemeClr w14:val="tx1"/>
            </w14:solidFill>
          </w14:textFill>
        </w:rPr>
        <w:t>Adult Census Income</w:t>
      </w:r>
    </w:p>
    <w:p w14:paraId="4D23FD72">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09AA35B2">
      <w:pPr>
        <w:shd w:val="clear" w:color="auto" w:fill="FFFFFF"/>
        <w:spacing w:after="0" w:line="240" w:lineRule="auto"/>
        <w:textAlignment w:val="baseline"/>
        <w:rPr>
          <w:rFonts w:hint="default" w:asciiTheme="minorBidi" w:hAnsiTheme="minorBidi"/>
          <w:color w:val="000000" w:themeColor="text1"/>
          <w:sz w:val="32"/>
          <w:szCs w:val="32"/>
          <w:shd w:val="clear" w:color="auto" w:fill="FFFFFF"/>
          <w:lang w:val="en-US"/>
          <w14:textFill>
            <w14:solidFill>
              <w14:schemeClr w14:val="tx1"/>
            </w14:solidFill>
          </w14:textFill>
        </w:rPr>
      </w:pPr>
      <w:r>
        <w:rPr>
          <w:rFonts w:asciiTheme="minorBidi" w:hAnsiTheme="minorBidi"/>
          <w:color w:val="000000" w:themeColor="text1"/>
          <w:sz w:val="32"/>
          <w:szCs w:val="32"/>
          <w:shd w:val="clear" w:color="auto" w:fill="FFFFFF"/>
          <w14:textFill>
            <w14:solidFill>
              <w14:schemeClr w14:val="tx1"/>
            </w14:solidFill>
          </w14:textFill>
        </w:rPr>
        <w:t xml:space="preserve">You can see that with the default configuration that linear regression achieves an RMSE of  </w:t>
      </w:r>
      <w:r>
        <w:rPr>
          <w:rFonts w:hint="default" w:asciiTheme="minorBidi" w:hAnsiTheme="minorBidi"/>
          <w:color w:val="000000" w:themeColor="text1"/>
          <w:sz w:val="32"/>
          <w:szCs w:val="32"/>
          <w:shd w:val="clear" w:color="auto" w:fill="FFFFFF"/>
          <w:lang w:val="en-US"/>
          <w14:textFill>
            <w14:solidFill>
              <w14:schemeClr w14:val="tx1"/>
            </w14:solidFill>
          </w14:textFill>
        </w:rPr>
        <w:t>0.3149</w:t>
      </w:r>
    </w:p>
    <w:p w14:paraId="64BC8446">
      <w:pPr>
        <w:shd w:val="clear" w:color="auto" w:fill="FFFFFF"/>
        <w:spacing w:after="0" w:line="240" w:lineRule="auto"/>
        <w:textAlignment w:val="baseline"/>
        <w:rPr>
          <w:rFonts w:hint="default" w:asciiTheme="minorBidi" w:hAnsiTheme="minorBidi"/>
          <w:color w:val="000000" w:themeColor="text1"/>
          <w:sz w:val="32"/>
          <w:szCs w:val="32"/>
          <w:shd w:val="clear" w:color="auto" w:fill="FFFFFF"/>
          <w:lang w:val="en-US"/>
          <w14:textFill>
            <w14:solidFill>
              <w14:schemeClr w14:val="tx1"/>
            </w14:solidFill>
          </w14:textFill>
        </w:rPr>
      </w:pPr>
    </w:p>
    <w:p w14:paraId="49056F29">
      <w:pPr>
        <w:pStyle w:val="3"/>
        <w:shd w:val="clear" w:color="auto" w:fill="FFFFFF"/>
        <w:spacing w:before="0" w:after="120" w:line="360" w:lineRule="atLeast"/>
        <w:textAlignment w:val="baseline"/>
        <w:rPr>
          <w:rFonts w:ascii="Arial Black" w:hAnsi="Arial Black"/>
          <w:color w:val="222222"/>
          <w:sz w:val="44"/>
          <w:szCs w:val="44"/>
        </w:rPr>
      </w:pPr>
      <w:r>
        <w:rPr>
          <w:rFonts w:hint="default" w:ascii="Arial Black" w:hAnsi="Arial Black"/>
          <w:color w:val="222222"/>
          <w:sz w:val="44"/>
          <w:szCs w:val="44"/>
          <w:lang w:val="en-US"/>
        </w:rPr>
        <w:t>2</w:t>
      </w:r>
      <w:r>
        <w:rPr>
          <w:rFonts w:ascii="Arial Black" w:hAnsi="Arial Black"/>
          <w:color w:val="222222"/>
          <w:sz w:val="44"/>
          <w:szCs w:val="44"/>
        </w:rPr>
        <w:t>-Decision Tree</w:t>
      </w:r>
    </w:p>
    <w:p w14:paraId="2BD5FE58">
      <w:pPr>
        <w:shd w:val="clear" w:color="auto" w:fill="FFFFFF"/>
        <w:spacing w:after="288" w:line="360" w:lineRule="atLeast"/>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Choose the decision tree algorithm:</w:t>
      </w:r>
    </w:p>
    <w:p w14:paraId="0D730F6D">
      <w:pPr>
        <w:numPr>
          <w:ilvl w:val="0"/>
          <w:numId w:val="7"/>
        </w:numPr>
        <w:shd w:val="clear" w:color="auto" w:fill="FFFFFF"/>
        <w:spacing w:after="0" w:line="240" w:lineRule="auto"/>
        <w:ind w:left="0"/>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Click the “Choose” button and select “REPTree” under the “trees” group.</w:t>
      </w:r>
    </w:p>
    <w:p w14:paraId="282C2B3E">
      <w:pPr>
        <w:numPr>
          <w:ilvl w:val="0"/>
          <w:numId w:val="7"/>
        </w:numPr>
        <w:shd w:val="clear" w:color="auto" w:fill="FFFFFF"/>
        <w:spacing w:after="0" w:line="240" w:lineRule="auto"/>
        <w:ind w:left="0"/>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Click on the name of the algorithm to review the algorithm configuration.</w:t>
      </w:r>
    </w:p>
    <w:p w14:paraId="4BD7FE21">
      <w:pPr>
        <w:numPr>
          <w:ilvl w:val="0"/>
          <w:numId w:val="0"/>
        </w:numPr>
        <w:shd w:val="clear" w:color="auto" w:fill="FFFFFF"/>
        <w:tabs>
          <w:tab w:val="left" w:pos="720"/>
        </w:tabs>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5914A8B4">
      <w:pPr>
        <w:numPr>
          <w:ilvl w:val="0"/>
          <w:numId w:val="0"/>
        </w:numPr>
        <w:shd w:val="clear" w:color="auto" w:fill="FFFFFF"/>
        <w:tabs>
          <w:tab w:val="left" w:pos="720"/>
        </w:tabs>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19C6E079">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3-Click “OK” to close the algorithm configuration.</w:t>
      </w:r>
    </w:p>
    <w:p w14:paraId="73CEF241">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4-Click the “Start” button to run the algorithm on the </w:t>
      </w:r>
      <w:r>
        <w:rPr>
          <w:rFonts w:hint="default" w:eastAsia="Times New Roman" w:asciiTheme="minorBidi" w:hAnsiTheme="minorBidi"/>
          <w:color w:val="000000" w:themeColor="text1"/>
          <w:sz w:val="32"/>
          <w:szCs w:val="32"/>
          <w14:textFill>
            <w14:solidFill>
              <w14:schemeClr w14:val="tx1"/>
            </w14:solidFill>
          </w14:textFill>
        </w:rPr>
        <w:t>Adult Census Income</w:t>
      </w:r>
    </w:p>
    <w:p w14:paraId="0005E587">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5AA82653">
      <w:pPr>
        <w:shd w:val="clear" w:color="auto" w:fill="FFFFFF"/>
        <w:spacing w:after="0" w:line="240" w:lineRule="auto"/>
        <w:textAlignment w:val="baseline"/>
        <w:rPr>
          <w:rFonts w:hint="default" w:asciiTheme="minorBidi" w:hAnsiTheme="minorBidi"/>
          <w:color w:val="000000" w:themeColor="text1"/>
          <w:sz w:val="32"/>
          <w:szCs w:val="32"/>
          <w:shd w:val="clear" w:color="auto" w:fill="FFFFFF"/>
          <w:lang w:val="en-US"/>
          <w14:textFill>
            <w14:solidFill>
              <w14:schemeClr w14:val="tx1"/>
            </w14:solidFill>
          </w14:textFill>
        </w:rPr>
      </w:pPr>
      <w:r>
        <w:rPr>
          <w:rFonts w:asciiTheme="minorBidi" w:hAnsiTheme="minorBidi"/>
          <w:color w:val="000000" w:themeColor="text1"/>
          <w:sz w:val="32"/>
          <w:szCs w:val="32"/>
          <w:shd w:val="clear" w:color="auto" w:fill="FFFFFF"/>
          <w14:textFill>
            <w14:solidFill>
              <w14:schemeClr w14:val="tx1"/>
            </w14:solidFill>
          </w14:textFill>
        </w:rPr>
        <w:t xml:space="preserve">You can see that with the default configuration that linear regression achieves an RMSE of  </w:t>
      </w:r>
      <w:r>
        <w:rPr>
          <w:rFonts w:hint="default" w:asciiTheme="minorBidi" w:hAnsiTheme="minorBidi"/>
          <w:color w:val="000000" w:themeColor="text1"/>
          <w:sz w:val="32"/>
          <w:szCs w:val="32"/>
          <w:shd w:val="clear" w:color="auto" w:fill="FFFFFF"/>
          <w:lang w:val="en-US"/>
          <w14:textFill>
            <w14:solidFill>
              <w14:schemeClr w14:val="tx1"/>
            </w14:solidFill>
          </w14:textFill>
        </w:rPr>
        <w:t>0.3193</w:t>
      </w:r>
    </w:p>
    <w:p w14:paraId="6F660BD5">
      <w:pPr>
        <w:numPr>
          <w:ilvl w:val="0"/>
          <w:numId w:val="0"/>
        </w:numPr>
        <w:shd w:val="clear" w:color="auto" w:fill="FFFFFF"/>
        <w:tabs>
          <w:tab w:val="left" w:pos="720"/>
        </w:tabs>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77A114E5">
      <w:pPr>
        <w:shd w:val="clear" w:color="auto" w:fill="FFFFFF"/>
        <w:spacing w:after="0" w:line="240" w:lineRule="auto"/>
        <w:textAlignment w:val="baseline"/>
        <w:rPr>
          <w:rFonts w:hint="default" w:asciiTheme="minorBidi" w:hAnsiTheme="minorBidi"/>
          <w:color w:val="000000" w:themeColor="text1"/>
          <w:sz w:val="32"/>
          <w:szCs w:val="32"/>
          <w:shd w:val="clear" w:color="auto" w:fill="FFFFFF"/>
          <w:lang w:val="en-US"/>
          <w14:textFill>
            <w14:solidFill>
              <w14:schemeClr w14:val="tx1"/>
            </w14:solidFill>
          </w14:textFill>
        </w:rPr>
      </w:pPr>
    </w:p>
    <w:p w14:paraId="4F9B14DE">
      <w:pPr>
        <w:numPr>
          <w:ilvl w:val="0"/>
          <w:numId w:val="0"/>
        </w:numPr>
        <w:ind w:left="360" w:leftChars="0"/>
        <w:rPr>
          <w:rFonts w:hint="cs" w:asciiTheme="minorBidi" w:hAnsiTheme="minorBidi"/>
          <w:sz w:val="32"/>
          <w:szCs w:val="32"/>
          <w:lang w:val="en-US"/>
        </w:rPr>
      </w:pPr>
      <w:r>
        <w:rPr>
          <w:rFonts w:hint="cs" w:asciiTheme="minorBidi" w:hAnsiTheme="minorBidi"/>
          <w:sz w:val="32"/>
          <w:szCs w:val="32"/>
          <w:lang w:val="en-US"/>
        </w:rPr>
        <w:drawing>
          <wp:inline distT="0" distB="0" distL="114300" distR="114300">
            <wp:extent cx="5271135" cy="3525520"/>
            <wp:effectExtent l="0" t="0" r="5715" b="17780"/>
            <wp:docPr id="13" name="Picture 1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3"/>
                    <pic:cNvPicPr>
                      <a:picLocks noChangeAspect="1"/>
                    </pic:cNvPicPr>
                  </pic:nvPicPr>
                  <pic:blipFill>
                    <a:blip r:embed="rId16"/>
                    <a:stretch>
                      <a:fillRect/>
                    </a:stretch>
                  </pic:blipFill>
                  <pic:spPr>
                    <a:xfrm>
                      <a:off x="0" y="0"/>
                      <a:ext cx="5271135" cy="3525520"/>
                    </a:xfrm>
                    <a:prstGeom prst="rect">
                      <a:avLst/>
                    </a:prstGeom>
                  </pic:spPr>
                </pic:pic>
              </a:graphicData>
            </a:graphic>
          </wp:inline>
        </w:drawing>
      </w:r>
    </w:p>
    <w:p w14:paraId="496D3C44">
      <w:pPr>
        <w:numPr>
          <w:ilvl w:val="0"/>
          <w:numId w:val="0"/>
        </w:numPr>
        <w:ind w:left="360" w:leftChars="0"/>
        <w:rPr>
          <w:rFonts w:hint="cs" w:asciiTheme="minorBidi" w:hAnsiTheme="minorBidi"/>
          <w:sz w:val="32"/>
          <w:szCs w:val="32"/>
          <w:lang w:val="en-US"/>
        </w:rPr>
      </w:pPr>
    </w:p>
    <w:p w14:paraId="5FF2573D">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5A59A080">
      <w:pPr>
        <w:numPr>
          <w:ilvl w:val="0"/>
          <w:numId w:val="8"/>
        </w:numPr>
        <w:ind w:left="220" w:leftChars="0" w:firstLineChars="0"/>
        <w:rPr>
          <w:rFonts w:hint="default" w:eastAsia="Times New Roman" w:asciiTheme="minorBidi" w:hAnsiTheme="minorBidi"/>
          <w:color w:val="000000" w:themeColor="text1"/>
          <w:sz w:val="32"/>
          <w:szCs w:val="32"/>
          <w:lang w:val="en-US"/>
          <w14:textFill>
            <w14:solidFill>
              <w14:schemeClr w14:val="tx1"/>
            </w14:solidFill>
          </w14:textFill>
        </w:rPr>
      </w:pPr>
      <w:r>
        <w:rPr>
          <w:rFonts w:hint="default" w:asciiTheme="minorBidi" w:hAnsiTheme="minorBidi"/>
          <w:sz w:val="32"/>
          <w:szCs w:val="32"/>
          <w:lang w:val="en-US"/>
        </w:rPr>
        <w:t>KNN(Supplied test set)</w:t>
      </w:r>
      <w:r>
        <w:rPr>
          <w:rFonts w:hint="default" w:eastAsia="Times New Roman" w:asciiTheme="minorBidi" w:hAnsiTheme="minorBidi"/>
          <w:color w:val="000000" w:themeColor="text1"/>
          <w:sz w:val="32"/>
          <w:szCs w:val="32"/>
          <w:lang w:val="en-US"/>
          <w14:textFill>
            <w14:solidFill>
              <w14:schemeClr w14:val="tx1"/>
            </w14:solidFill>
          </w14:textFill>
        </w:rPr>
        <w:drawing>
          <wp:inline distT="0" distB="0" distL="114300" distR="114300">
            <wp:extent cx="5266690" cy="3468370"/>
            <wp:effectExtent l="0" t="0" r="10160" b="17780"/>
            <wp:docPr id="15" name="Picture 1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4"/>
                    <pic:cNvPicPr>
                      <a:picLocks noChangeAspect="1"/>
                    </pic:cNvPicPr>
                  </pic:nvPicPr>
                  <pic:blipFill>
                    <a:blip r:embed="rId17"/>
                    <a:stretch>
                      <a:fillRect/>
                    </a:stretch>
                  </pic:blipFill>
                  <pic:spPr>
                    <a:xfrm>
                      <a:off x="0" y="0"/>
                      <a:ext cx="5266690" cy="3468370"/>
                    </a:xfrm>
                    <a:prstGeom prst="rect">
                      <a:avLst/>
                    </a:prstGeom>
                  </pic:spPr>
                </pic:pic>
              </a:graphicData>
            </a:graphic>
          </wp:inline>
        </w:drawing>
      </w:r>
      <w:r>
        <w:rPr>
          <w:rFonts w:hint="default" w:eastAsia="Times New Roman" w:asciiTheme="minorBidi" w:hAnsiTheme="minorBidi"/>
          <w:color w:val="000000" w:themeColor="text1"/>
          <w:sz w:val="32"/>
          <w:szCs w:val="32"/>
          <w:lang w:val="en-US"/>
          <w14:textFill>
            <w14:solidFill>
              <w14:schemeClr w14:val="tx1"/>
            </w14:solidFill>
          </w14:textFill>
        </w:rPr>
        <w:drawing>
          <wp:inline distT="0" distB="0" distL="114300" distR="114300">
            <wp:extent cx="5266055" cy="3491230"/>
            <wp:effectExtent l="0" t="0" r="10795" b="13970"/>
            <wp:docPr id="14" name="Picture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5"/>
                    <pic:cNvPicPr>
                      <a:picLocks noChangeAspect="1"/>
                    </pic:cNvPicPr>
                  </pic:nvPicPr>
                  <pic:blipFill>
                    <a:blip r:embed="rId18"/>
                    <a:stretch>
                      <a:fillRect/>
                    </a:stretch>
                  </pic:blipFill>
                  <pic:spPr>
                    <a:xfrm>
                      <a:off x="0" y="0"/>
                      <a:ext cx="5266055" cy="3491230"/>
                    </a:xfrm>
                    <a:prstGeom prst="rect">
                      <a:avLst/>
                    </a:prstGeom>
                  </pic:spPr>
                </pic:pic>
              </a:graphicData>
            </a:graphic>
          </wp:inline>
        </w:drawing>
      </w:r>
    </w:p>
    <w:p w14:paraId="193C592D">
      <w:pPr>
        <w:keepNext w:val="0"/>
        <w:keepLines w:val="0"/>
        <w:widowControl/>
        <w:suppressLineNumbers w:val="0"/>
        <w:jc w:val="left"/>
      </w:pPr>
    </w:p>
    <w:p w14:paraId="6F38FB52">
      <w:pPr>
        <w:numPr>
          <w:ilvl w:val="0"/>
          <w:numId w:val="0"/>
        </w:numPr>
        <w:ind w:left="220" w:leftChars="0"/>
        <w:rPr>
          <w:rFonts w:hint="default" w:asciiTheme="minorBidi" w:hAnsiTheme="minorBidi"/>
          <w:sz w:val="32"/>
          <w:szCs w:val="32"/>
          <w:lang w:val="en-US"/>
        </w:rPr>
      </w:pPr>
      <w:r>
        <w:rPr>
          <w:rFonts w:hint="default" w:asciiTheme="minorBidi" w:hAnsiTheme="minorBidi"/>
          <w:sz w:val="32"/>
          <w:szCs w:val="32"/>
          <w:lang w:val="en-US"/>
        </w:rPr>
        <w:t>KNN(10-fold cross-validation)</w:t>
      </w:r>
    </w:p>
    <w:p w14:paraId="016D32AA">
      <w:pPr>
        <w:numPr>
          <w:ilvl w:val="0"/>
          <w:numId w:val="0"/>
        </w:numPr>
        <w:ind w:left="360" w:leftChars="0"/>
        <w:rPr>
          <w:rFonts w:hint="cs" w:asciiTheme="minorBidi" w:hAnsiTheme="minorBidi"/>
          <w:sz w:val="32"/>
          <w:szCs w:val="32"/>
          <w:lang w:val="en-US"/>
        </w:rPr>
      </w:pPr>
      <w:r>
        <w:rPr>
          <w:rFonts w:hint="cs" w:asciiTheme="minorBidi" w:hAnsiTheme="minorBidi"/>
          <w:sz w:val="32"/>
          <w:szCs w:val="32"/>
          <w:lang w:val="en-US"/>
        </w:rPr>
        <w:drawing>
          <wp:inline distT="0" distB="0" distL="114300" distR="114300">
            <wp:extent cx="5272405" cy="3079115"/>
            <wp:effectExtent l="0" t="0" r="4445" b="6985"/>
            <wp:docPr id="16" name="Picture 1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6"/>
                    <pic:cNvPicPr>
                      <a:picLocks noChangeAspect="1"/>
                    </pic:cNvPicPr>
                  </pic:nvPicPr>
                  <pic:blipFill>
                    <a:blip r:embed="rId19"/>
                    <a:stretch>
                      <a:fillRect/>
                    </a:stretch>
                  </pic:blipFill>
                  <pic:spPr>
                    <a:xfrm>
                      <a:off x="0" y="0"/>
                      <a:ext cx="5272405" cy="3079115"/>
                    </a:xfrm>
                    <a:prstGeom prst="rect">
                      <a:avLst/>
                    </a:prstGeom>
                  </pic:spPr>
                </pic:pic>
              </a:graphicData>
            </a:graphic>
          </wp:inline>
        </w:drawing>
      </w:r>
    </w:p>
    <w:p w14:paraId="103AEE11">
      <w:pPr>
        <w:numPr>
          <w:ilvl w:val="0"/>
          <w:numId w:val="0"/>
        </w:numPr>
        <w:ind w:left="360" w:leftChars="0"/>
        <w:rPr>
          <w:rFonts w:hint="cs" w:asciiTheme="minorBidi" w:hAnsiTheme="minorBidi"/>
          <w:sz w:val="32"/>
          <w:szCs w:val="32"/>
          <w:lang w:val="en-US"/>
        </w:rPr>
      </w:pPr>
    </w:p>
    <w:p w14:paraId="5045A88B">
      <w:pPr>
        <w:rPr>
          <w:rFonts w:hint="default" w:asciiTheme="minorBidi" w:hAnsiTheme="minorBidi"/>
          <w:sz w:val="32"/>
          <w:szCs w:val="32"/>
          <w:lang w:val="en-US"/>
        </w:rPr>
      </w:pPr>
      <w:r>
        <w:rPr>
          <w:rFonts w:hint="default" w:asciiTheme="minorBidi" w:hAnsiTheme="minorBidi"/>
          <w:sz w:val="32"/>
          <w:szCs w:val="32"/>
          <w:lang w:val="en-US"/>
        </w:rPr>
        <w:t>Percentage split ( 70% training, 30% testing)</w:t>
      </w:r>
    </w:p>
    <w:p w14:paraId="6F0CC200">
      <w:pPr>
        <w:numPr>
          <w:ilvl w:val="0"/>
          <w:numId w:val="0"/>
        </w:numPr>
        <w:ind w:left="360" w:leftChars="0"/>
        <w:rPr>
          <w:rFonts w:hint="cs" w:asciiTheme="minorBidi" w:hAnsiTheme="minorBidi"/>
          <w:sz w:val="32"/>
          <w:szCs w:val="32"/>
          <w:lang w:val="en-US"/>
        </w:rPr>
      </w:pPr>
      <w:r>
        <w:rPr>
          <w:rFonts w:hint="cs" w:asciiTheme="minorBidi" w:hAnsiTheme="minorBidi"/>
          <w:sz w:val="32"/>
          <w:szCs w:val="32"/>
          <w:lang w:val="en-US"/>
        </w:rPr>
        <w:drawing>
          <wp:inline distT="0" distB="0" distL="114300" distR="114300">
            <wp:extent cx="5272405" cy="3115945"/>
            <wp:effectExtent l="0" t="0" r="4445" b="8255"/>
            <wp:docPr id="17" name="Picture 17"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7"/>
                    <pic:cNvPicPr>
                      <a:picLocks noChangeAspect="1"/>
                    </pic:cNvPicPr>
                  </pic:nvPicPr>
                  <pic:blipFill>
                    <a:blip r:embed="rId20"/>
                    <a:stretch>
                      <a:fillRect/>
                    </a:stretch>
                  </pic:blipFill>
                  <pic:spPr>
                    <a:xfrm>
                      <a:off x="0" y="0"/>
                      <a:ext cx="5272405" cy="3115945"/>
                    </a:xfrm>
                    <a:prstGeom prst="rect">
                      <a:avLst/>
                    </a:prstGeom>
                  </pic:spPr>
                </pic:pic>
              </a:graphicData>
            </a:graphic>
          </wp:inline>
        </w:drawing>
      </w:r>
    </w:p>
    <w:p w14:paraId="273175FD">
      <w:pPr>
        <w:numPr>
          <w:ilvl w:val="0"/>
          <w:numId w:val="0"/>
        </w:numPr>
        <w:ind w:left="360" w:leftChars="0"/>
        <w:rPr>
          <w:rFonts w:hint="cs" w:asciiTheme="minorBidi" w:hAnsiTheme="minorBidi"/>
          <w:sz w:val="32"/>
          <w:szCs w:val="32"/>
          <w:lang w:val="en-US"/>
        </w:rPr>
      </w:pPr>
    </w:p>
    <w:p w14:paraId="72E0DFE7">
      <w:pPr>
        <w:rPr>
          <w:rFonts w:hint="default" w:ascii="Arial Black" w:hAnsi="Arial Black"/>
          <w:sz w:val="72"/>
          <w:szCs w:val="72"/>
          <w:lang w:val="en-US"/>
        </w:rPr>
      </w:pPr>
      <w:r>
        <w:rPr>
          <w:rFonts w:hint="default" w:ascii="Arial Black" w:hAnsi="Arial Black"/>
          <w:sz w:val="72"/>
          <w:szCs w:val="72"/>
          <w:lang w:val="en-US"/>
        </w:rPr>
        <w:t>Visualization Analysis</w:t>
      </w:r>
    </w:p>
    <w:p w14:paraId="0DD1BA2B">
      <w:pPr>
        <w:numPr>
          <w:ilvl w:val="0"/>
          <w:numId w:val="0"/>
        </w:numPr>
        <w:rPr>
          <w:rFonts w:hint="cs" w:asciiTheme="minorBidi" w:hAnsiTheme="minorBidi"/>
          <w:sz w:val="32"/>
          <w:szCs w:val="32"/>
          <w:lang w:val="en-US"/>
        </w:rPr>
      </w:pPr>
    </w:p>
    <w:p w14:paraId="20E1778A">
      <w:pPr>
        <w:numPr>
          <w:ilvl w:val="0"/>
          <w:numId w:val="0"/>
        </w:numPr>
        <w:ind w:left="360" w:leftChars="0"/>
        <w:rPr>
          <w:rFonts w:hint="cs" w:asciiTheme="minorBidi" w:hAnsiTheme="minorBidi"/>
          <w:sz w:val="32"/>
          <w:szCs w:val="32"/>
          <w:lang w:val="en-US"/>
        </w:rPr>
      </w:pPr>
      <w:r>
        <w:rPr>
          <w:rFonts w:hint="cs" w:asciiTheme="minorBidi" w:hAnsiTheme="minorBidi"/>
          <w:sz w:val="32"/>
          <w:szCs w:val="32"/>
          <w:lang w:val="en-US"/>
        </w:rPr>
        <w:drawing>
          <wp:inline distT="0" distB="0" distL="114300" distR="114300">
            <wp:extent cx="5267325" cy="3100070"/>
            <wp:effectExtent l="0" t="0" r="9525" b="5080"/>
            <wp:docPr id="20" name="Picture 20"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9"/>
                    <pic:cNvPicPr>
                      <a:picLocks noChangeAspect="1"/>
                    </pic:cNvPicPr>
                  </pic:nvPicPr>
                  <pic:blipFill>
                    <a:blip r:embed="rId21"/>
                    <a:stretch>
                      <a:fillRect/>
                    </a:stretch>
                  </pic:blipFill>
                  <pic:spPr>
                    <a:xfrm>
                      <a:off x="0" y="0"/>
                      <a:ext cx="5267325" cy="3100070"/>
                    </a:xfrm>
                    <a:prstGeom prst="rect">
                      <a:avLst/>
                    </a:prstGeom>
                  </pic:spPr>
                </pic:pic>
              </a:graphicData>
            </a:graphic>
          </wp:inline>
        </w:drawing>
      </w:r>
      <w:r>
        <w:rPr>
          <w:rFonts w:hint="cs" w:asciiTheme="minorBidi" w:hAnsiTheme="minorBidi"/>
          <w:sz w:val="32"/>
          <w:szCs w:val="32"/>
          <w:lang w:val="en-US"/>
        </w:rPr>
        <w:drawing>
          <wp:inline distT="0" distB="0" distL="114300" distR="114300">
            <wp:extent cx="5266690" cy="3110865"/>
            <wp:effectExtent l="0" t="0" r="10160" b="13335"/>
            <wp:docPr id="19" name="Picture 19"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0"/>
                    <pic:cNvPicPr>
                      <a:picLocks noChangeAspect="1"/>
                    </pic:cNvPicPr>
                  </pic:nvPicPr>
                  <pic:blipFill>
                    <a:blip r:embed="rId22"/>
                    <a:stretch>
                      <a:fillRect/>
                    </a:stretch>
                  </pic:blipFill>
                  <pic:spPr>
                    <a:xfrm>
                      <a:off x="0" y="0"/>
                      <a:ext cx="5266690" cy="3110865"/>
                    </a:xfrm>
                    <a:prstGeom prst="rect">
                      <a:avLst/>
                    </a:prstGeom>
                  </pic:spPr>
                </pic:pic>
              </a:graphicData>
            </a:graphic>
          </wp:inline>
        </w:drawing>
      </w:r>
      <w:r>
        <w:rPr>
          <w:rFonts w:hint="cs" w:asciiTheme="minorBidi" w:hAnsiTheme="minorBidi"/>
          <w:sz w:val="32"/>
          <w:szCs w:val="32"/>
          <w:lang w:val="en-US"/>
        </w:rPr>
        <w:drawing>
          <wp:inline distT="0" distB="0" distL="114300" distR="114300">
            <wp:extent cx="5267325" cy="3100070"/>
            <wp:effectExtent l="0" t="0" r="9525" b="5080"/>
            <wp:docPr id="21" name="Picture 21"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8"/>
                    <pic:cNvPicPr>
                      <a:picLocks noChangeAspect="1"/>
                    </pic:cNvPicPr>
                  </pic:nvPicPr>
                  <pic:blipFill>
                    <a:blip r:embed="rId21"/>
                    <a:stretch>
                      <a:fillRect/>
                    </a:stretch>
                  </pic:blipFill>
                  <pic:spPr>
                    <a:xfrm>
                      <a:off x="0" y="0"/>
                      <a:ext cx="5267325" cy="3100070"/>
                    </a:xfrm>
                    <a:prstGeom prst="rect">
                      <a:avLst/>
                    </a:prstGeom>
                  </pic:spPr>
                </pic:pic>
              </a:graphicData>
            </a:graphic>
          </wp:inline>
        </w:drawing>
      </w:r>
    </w:p>
    <w:p w14:paraId="1C204359">
      <w:pPr>
        <w:numPr>
          <w:ilvl w:val="0"/>
          <w:numId w:val="0"/>
        </w:numPr>
        <w:ind w:left="360" w:leftChars="0"/>
        <w:rPr>
          <w:rFonts w:hint="cs" w:asciiTheme="minorBidi" w:hAnsiTheme="minorBidi"/>
          <w:sz w:val="32"/>
          <w:szCs w:val="32"/>
          <w:lang w:val="en-US"/>
        </w:rPr>
      </w:pPr>
    </w:p>
    <w:p w14:paraId="177516F6">
      <w:pPr>
        <w:numPr>
          <w:ilvl w:val="0"/>
          <w:numId w:val="0"/>
        </w:numPr>
        <w:ind w:left="360" w:leftChars="0"/>
        <w:rPr>
          <w:rFonts w:hint="cs" w:asciiTheme="minorBidi" w:hAnsiTheme="minorBidi"/>
          <w:sz w:val="32"/>
          <w:szCs w:val="32"/>
          <w:lang w:val="en-US"/>
        </w:rPr>
      </w:pPr>
      <w:r>
        <w:rPr>
          <w:rFonts w:hint="cs" w:asciiTheme="minorBidi" w:hAnsiTheme="minorBidi"/>
          <w:sz w:val="32"/>
          <w:szCs w:val="32"/>
          <w:lang w:val="en-US"/>
        </w:rPr>
        <w:drawing>
          <wp:inline distT="0" distB="0" distL="114300" distR="114300">
            <wp:extent cx="5271135" cy="3127375"/>
            <wp:effectExtent l="0" t="0" r="5715" b="15875"/>
            <wp:docPr id="23" name="Picture 2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4"/>
                    <pic:cNvPicPr>
                      <a:picLocks noChangeAspect="1"/>
                    </pic:cNvPicPr>
                  </pic:nvPicPr>
                  <pic:blipFill>
                    <a:blip r:embed="rId23"/>
                    <a:stretch>
                      <a:fillRect/>
                    </a:stretch>
                  </pic:blipFill>
                  <pic:spPr>
                    <a:xfrm>
                      <a:off x="0" y="0"/>
                      <a:ext cx="5271135" cy="3127375"/>
                    </a:xfrm>
                    <a:prstGeom prst="rect">
                      <a:avLst/>
                    </a:prstGeom>
                  </pic:spPr>
                </pic:pic>
              </a:graphicData>
            </a:graphic>
          </wp:inline>
        </w:drawing>
      </w:r>
    </w:p>
    <w:p w14:paraId="13623BD5">
      <w:pPr>
        <w:numPr>
          <w:ilvl w:val="0"/>
          <w:numId w:val="0"/>
        </w:numPr>
        <w:ind w:left="360" w:leftChars="0"/>
        <w:rPr>
          <w:rFonts w:hint="cs" w:asciiTheme="minorBidi" w:hAnsiTheme="minorBidi"/>
          <w:sz w:val="32"/>
          <w:szCs w:val="32"/>
          <w:lang w:val="en-US"/>
        </w:rPr>
      </w:pPr>
    </w:p>
    <w:p w14:paraId="31024AF0">
      <w:pPr>
        <w:numPr>
          <w:ilvl w:val="0"/>
          <w:numId w:val="0"/>
        </w:numPr>
        <w:ind w:left="360" w:leftChars="0"/>
        <w:rPr>
          <w:rFonts w:hint="cs" w:asciiTheme="minorBidi" w:hAnsiTheme="minorBidi"/>
          <w:sz w:val="32"/>
          <w:szCs w:val="32"/>
          <w:lang w:val="en-US"/>
        </w:rPr>
      </w:pPr>
    </w:p>
    <w:p w14:paraId="712F221D">
      <w:pPr>
        <w:rPr>
          <w:rFonts w:hint="default" w:ascii="Arial Black" w:hAnsi="Arial Black"/>
          <w:sz w:val="72"/>
          <w:szCs w:val="72"/>
          <w:lang w:val="en-US"/>
        </w:rPr>
      </w:pPr>
      <w:r>
        <w:rPr>
          <w:rFonts w:hint="default" w:ascii="Arial Black" w:hAnsi="Arial Black"/>
          <w:sz w:val="72"/>
          <w:szCs w:val="72"/>
          <w:lang w:val="en-US"/>
        </w:rPr>
        <w:t>Classifier Comparison</w:t>
      </w:r>
    </w:p>
    <w:p w14:paraId="3431EC9A">
      <w:pPr>
        <w:rPr>
          <w:rFonts w:hint="default" w:ascii="Arial" w:hAnsi="Arial" w:cs="Arial"/>
          <w:sz w:val="32"/>
          <w:szCs w:val="32"/>
        </w:rPr>
      </w:pPr>
      <w:r>
        <w:rPr>
          <w:rFonts w:hint="default" w:ascii="Arial" w:hAnsi="Arial" w:cs="Arial"/>
          <w:sz w:val="32"/>
          <w:szCs w:val="32"/>
        </w:rPr>
        <w:t>The comparison of the results between different algorithms for the used mining task.</w:t>
      </w:r>
    </w:p>
    <w:p w14:paraId="2F7E950D">
      <w:pPr>
        <w:numPr>
          <w:ilvl w:val="0"/>
          <w:numId w:val="0"/>
        </w:numPr>
        <w:ind w:left="360" w:leftChars="0"/>
        <w:rPr>
          <w:rFonts w:hint="cs" w:asciiTheme="minorBidi" w:hAnsiTheme="minorBidi"/>
          <w:sz w:val="32"/>
          <w:szCs w:val="32"/>
          <w:lang w:val="en-US"/>
        </w:rPr>
      </w:pPr>
    </w:p>
    <w:p w14:paraId="36341F21">
      <w:pPr>
        <w:numPr>
          <w:ilvl w:val="0"/>
          <w:numId w:val="0"/>
        </w:numPr>
        <w:ind w:left="360" w:leftChars="0"/>
        <w:rPr>
          <w:rFonts w:hint="cs" w:asciiTheme="minorBidi" w:hAnsiTheme="minorBidi"/>
          <w:sz w:val="32"/>
          <w:szCs w:val="32"/>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641"/>
        <w:gridCol w:w="1700"/>
        <w:gridCol w:w="1863"/>
        <w:gridCol w:w="1515"/>
      </w:tblGrid>
      <w:tr w14:paraId="12A0C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D9BF67B">
            <w:pPr>
              <w:widowControl w:val="0"/>
              <w:numPr>
                <w:ilvl w:val="0"/>
                <w:numId w:val="0"/>
              </w:numPr>
              <w:shd w:val="clear" w:color="auto" w:fill="FFFFFF"/>
              <w:spacing w:after="0" w:line="240" w:lineRule="auto"/>
              <w:ind w:left="400" w:leftChars="0"/>
              <w:jc w:val="both"/>
              <w:textAlignment w:val="baseline"/>
              <w:rPr>
                <w:rFonts w:ascii="Segoe UI" w:hAnsi="Segoe UI" w:cs="Segoe UI"/>
                <w:color w:val="050E17"/>
                <w:sz w:val="32"/>
                <w:szCs w:val="32"/>
              </w:rPr>
            </w:pPr>
            <w:r>
              <w:rPr>
                <w:rFonts w:hint="default" w:ascii="Segoe UI" w:hAnsi="Segoe UI" w:cs="Segoe UI"/>
                <w:color w:val="050E17"/>
                <w:sz w:val="32"/>
                <w:szCs w:val="32"/>
                <w:lang w:val="en-US"/>
              </w:rPr>
              <w:t>1-</w:t>
            </w:r>
            <w:r>
              <w:rPr>
                <w:rFonts w:ascii="Segoe UI" w:hAnsi="Segoe UI" w:cs="Segoe UI"/>
                <w:color w:val="050E17"/>
                <w:sz w:val="32"/>
                <w:szCs w:val="32"/>
              </w:rPr>
              <w:t>Random Forest</w:t>
            </w:r>
          </w:p>
          <w:p w14:paraId="2975CD7E">
            <w:pPr>
              <w:widowControl w:val="0"/>
              <w:numPr>
                <w:ilvl w:val="0"/>
                <w:numId w:val="0"/>
              </w:numPr>
              <w:jc w:val="both"/>
              <w:rPr>
                <w:rFonts w:hint="cs" w:asciiTheme="minorBidi" w:hAnsiTheme="minorBidi"/>
                <w:sz w:val="32"/>
                <w:szCs w:val="32"/>
                <w:vertAlign w:val="baseline"/>
                <w:lang w:val="en-US"/>
              </w:rPr>
            </w:pPr>
          </w:p>
        </w:tc>
        <w:tc>
          <w:tcPr>
            <w:tcW w:w="1704" w:type="dxa"/>
          </w:tcPr>
          <w:p w14:paraId="3DE93D5C">
            <w:pPr>
              <w:widowControl w:val="0"/>
              <w:numPr>
                <w:ilvl w:val="0"/>
                <w:numId w:val="0"/>
              </w:numPr>
              <w:shd w:val="clear" w:color="auto" w:fill="FFFFFF"/>
              <w:spacing w:after="0" w:line="240" w:lineRule="auto"/>
              <w:ind w:left="200" w:leftChars="0"/>
              <w:jc w:val="both"/>
              <w:textAlignment w:val="baseline"/>
              <w:rPr>
                <w:rFonts w:ascii="Segoe UI" w:hAnsi="Segoe UI" w:cs="Segoe UI"/>
                <w:color w:val="050E17"/>
                <w:sz w:val="32"/>
                <w:szCs w:val="32"/>
              </w:rPr>
            </w:pPr>
            <w:r>
              <w:rPr>
                <w:rFonts w:hint="default" w:eastAsia="Times New Roman" w:asciiTheme="minorBidi" w:hAnsiTheme="minorBidi"/>
                <w:color w:val="000000" w:themeColor="text1"/>
                <w:sz w:val="32"/>
                <w:szCs w:val="32"/>
                <w:lang w:val="en-US"/>
                <w14:textFill>
                  <w14:solidFill>
                    <w14:schemeClr w14:val="tx1"/>
                  </w14:solidFill>
                </w14:textFill>
              </w:rPr>
              <w:t>2-</w:t>
            </w:r>
            <w:r>
              <w:rPr>
                <w:rFonts w:eastAsia="Times New Roman" w:asciiTheme="minorBidi" w:hAnsiTheme="minorBidi"/>
                <w:color w:val="000000" w:themeColor="text1"/>
                <w:sz w:val="32"/>
                <w:szCs w:val="32"/>
                <w14:textFill>
                  <w14:solidFill>
                    <w14:schemeClr w14:val="tx1"/>
                  </w14:solidFill>
                </w14:textFill>
              </w:rPr>
              <w:t>Decision Tree</w:t>
            </w:r>
          </w:p>
          <w:p w14:paraId="2EEA3B87">
            <w:pPr>
              <w:widowControl w:val="0"/>
              <w:numPr>
                <w:ilvl w:val="0"/>
                <w:numId w:val="0"/>
              </w:numPr>
              <w:jc w:val="both"/>
              <w:rPr>
                <w:rFonts w:hint="cs" w:asciiTheme="minorBidi" w:hAnsiTheme="minorBidi"/>
                <w:sz w:val="32"/>
                <w:szCs w:val="32"/>
                <w:vertAlign w:val="baseline"/>
                <w:lang w:val="en-US"/>
              </w:rPr>
            </w:pPr>
          </w:p>
        </w:tc>
        <w:tc>
          <w:tcPr>
            <w:tcW w:w="1704" w:type="dxa"/>
          </w:tcPr>
          <w:p w14:paraId="03DCB65B">
            <w:pPr>
              <w:widowControl w:val="0"/>
              <w:ind w:firstLine="480" w:firstLineChars="150"/>
              <w:jc w:val="both"/>
              <w:rPr>
                <w:rFonts w:hint="default"/>
                <w:lang w:val="en-US"/>
              </w:rPr>
            </w:pPr>
            <w:r>
              <w:rPr>
                <w:rFonts w:hint="default" w:eastAsia="Times New Roman" w:asciiTheme="minorBidi" w:hAnsiTheme="minorBidi"/>
                <w:color w:val="000000" w:themeColor="text1"/>
                <w:sz w:val="32"/>
                <w:szCs w:val="32"/>
                <w:lang w:val="en-US"/>
                <w14:textFill>
                  <w14:solidFill>
                    <w14:schemeClr w14:val="tx1"/>
                  </w14:solidFill>
                </w14:textFill>
              </w:rPr>
              <w:t>3-kNN(</w:t>
            </w:r>
            <w:r>
              <w:rPr>
                <w:rFonts w:hint="default"/>
              </w:rPr>
              <w:t xml:space="preserve"> Supplied test set </w:t>
            </w:r>
            <w:r>
              <w:rPr>
                <w:rFonts w:hint="default"/>
                <w:lang w:val="en-US"/>
              </w:rPr>
              <w:t>)</w:t>
            </w:r>
          </w:p>
          <w:p w14:paraId="0F3D4043">
            <w:pPr>
              <w:widowControl w:val="0"/>
              <w:numPr>
                <w:ilvl w:val="0"/>
                <w:numId w:val="0"/>
              </w:numPr>
              <w:jc w:val="both"/>
              <w:rPr>
                <w:rFonts w:hint="cs" w:asciiTheme="minorBidi" w:hAnsiTheme="minorBidi"/>
                <w:sz w:val="32"/>
                <w:szCs w:val="32"/>
                <w:vertAlign w:val="baseline"/>
                <w:lang w:val="en-US"/>
              </w:rPr>
            </w:pPr>
          </w:p>
        </w:tc>
        <w:tc>
          <w:tcPr>
            <w:tcW w:w="1705" w:type="dxa"/>
          </w:tcPr>
          <w:p w14:paraId="42F34956">
            <w:pPr>
              <w:widowControl w:val="0"/>
              <w:ind w:firstLine="300" w:firstLineChars="150"/>
              <w:jc w:val="both"/>
              <w:rPr>
                <w:rFonts w:hint="default"/>
              </w:rPr>
            </w:pPr>
            <w:r>
              <w:rPr>
                <w:rFonts w:hint="default"/>
                <w:lang w:val="en-US"/>
              </w:rPr>
              <w:t>4-</w:t>
            </w:r>
            <w:r>
              <w:rPr>
                <w:rFonts w:hint="default"/>
              </w:rPr>
              <w:t xml:space="preserve"> </w:t>
            </w:r>
            <w:r>
              <w:rPr>
                <w:rFonts w:hint="default" w:eastAsia="Times New Roman" w:asciiTheme="minorBidi" w:hAnsiTheme="minorBidi"/>
                <w:color w:val="000000" w:themeColor="text1"/>
                <w:sz w:val="32"/>
                <w:szCs w:val="32"/>
                <w:lang w:val="en-US"/>
                <w14:textFill>
                  <w14:solidFill>
                    <w14:schemeClr w14:val="tx1"/>
                  </w14:solidFill>
                </w14:textFill>
              </w:rPr>
              <w:t>kNN(</w:t>
            </w:r>
            <w:r>
              <w:rPr>
                <w:rFonts w:hint="default"/>
              </w:rPr>
              <w:t xml:space="preserve">Percentage split (e.g., 70% training, 30% testing) </w:t>
            </w:r>
          </w:p>
          <w:p w14:paraId="5B290FFD">
            <w:pPr>
              <w:widowControl w:val="0"/>
              <w:numPr>
                <w:ilvl w:val="0"/>
                <w:numId w:val="0"/>
              </w:numPr>
              <w:jc w:val="both"/>
              <w:rPr>
                <w:rFonts w:hint="cs" w:asciiTheme="minorBidi" w:hAnsiTheme="minorBidi"/>
                <w:sz w:val="32"/>
                <w:szCs w:val="32"/>
                <w:vertAlign w:val="baseline"/>
                <w:lang w:val="en-US"/>
              </w:rPr>
            </w:pPr>
          </w:p>
        </w:tc>
        <w:tc>
          <w:tcPr>
            <w:tcW w:w="1705" w:type="dxa"/>
          </w:tcPr>
          <w:p w14:paraId="118723C8">
            <w:pPr>
              <w:widowControl w:val="0"/>
              <w:ind w:firstLine="300" w:firstLineChars="150"/>
              <w:jc w:val="both"/>
              <w:rPr>
                <w:rFonts w:hint="default"/>
                <w:lang w:val="en-US"/>
              </w:rPr>
            </w:pPr>
            <w:r>
              <w:rPr>
                <w:rFonts w:hint="default"/>
                <w:lang w:val="en-US"/>
              </w:rPr>
              <w:t>5-</w:t>
            </w:r>
            <w:r>
              <w:rPr>
                <w:rFonts w:hint="default" w:eastAsia="Times New Roman" w:asciiTheme="minorBidi" w:hAnsiTheme="minorBidi"/>
                <w:color w:val="000000" w:themeColor="text1"/>
                <w:sz w:val="32"/>
                <w:szCs w:val="32"/>
                <w:lang w:val="en-US"/>
                <w14:textFill>
                  <w14:solidFill>
                    <w14:schemeClr w14:val="tx1"/>
                  </w14:solidFill>
                </w14:textFill>
              </w:rPr>
              <w:t>kNN(</w:t>
            </w:r>
            <w:r>
              <w:rPr>
                <w:rFonts w:hint="default"/>
              </w:rPr>
              <w:t xml:space="preserve"> 10-fold cross-validation</w:t>
            </w:r>
            <w:r>
              <w:rPr>
                <w:rFonts w:hint="default"/>
                <w:lang w:val="en-US"/>
              </w:rPr>
              <w:t>))</w:t>
            </w:r>
          </w:p>
          <w:p w14:paraId="3F85CACC">
            <w:pPr>
              <w:widowControl w:val="0"/>
              <w:numPr>
                <w:ilvl w:val="0"/>
                <w:numId w:val="0"/>
              </w:numPr>
              <w:jc w:val="both"/>
              <w:rPr>
                <w:rFonts w:hint="cs" w:asciiTheme="minorBidi" w:hAnsiTheme="minorBidi"/>
                <w:sz w:val="32"/>
                <w:szCs w:val="32"/>
                <w:vertAlign w:val="baseline"/>
                <w:lang w:val="en-US"/>
              </w:rPr>
            </w:pPr>
          </w:p>
        </w:tc>
      </w:tr>
      <w:tr w14:paraId="58ECF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5B30E91">
            <w:pPr>
              <w:widowControl w:val="0"/>
              <w:numPr>
                <w:ilvl w:val="0"/>
                <w:numId w:val="0"/>
              </w:numPr>
              <w:jc w:val="both"/>
              <w:rPr>
                <w:rFonts w:hint="default" w:asciiTheme="minorBidi" w:hAnsiTheme="minorBidi"/>
                <w:sz w:val="32"/>
                <w:szCs w:val="32"/>
                <w:vertAlign w:val="baseline"/>
                <w:lang w:val="en-US"/>
              </w:rPr>
            </w:pPr>
            <w:r>
              <w:rPr>
                <w:rFonts w:hint="default" w:asciiTheme="minorBidi" w:hAnsiTheme="minorBidi"/>
                <w:sz w:val="32"/>
                <w:szCs w:val="32"/>
                <w:vertAlign w:val="baseline"/>
                <w:lang w:val="en-US"/>
              </w:rPr>
              <w:t>0.3149</w:t>
            </w:r>
          </w:p>
        </w:tc>
        <w:tc>
          <w:tcPr>
            <w:tcW w:w="1704" w:type="dxa"/>
          </w:tcPr>
          <w:p w14:paraId="43834A7B">
            <w:pPr>
              <w:widowControl w:val="0"/>
              <w:numPr>
                <w:ilvl w:val="0"/>
                <w:numId w:val="0"/>
              </w:numPr>
              <w:jc w:val="both"/>
              <w:rPr>
                <w:rFonts w:hint="default" w:asciiTheme="minorBidi" w:hAnsiTheme="minorBidi"/>
                <w:sz w:val="32"/>
                <w:szCs w:val="32"/>
                <w:vertAlign w:val="baseline"/>
                <w:lang w:val="en-US"/>
              </w:rPr>
            </w:pPr>
            <w:r>
              <w:rPr>
                <w:rFonts w:hint="default" w:asciiTheme="minorBidi" w:hAnsiTheme="minorBidi"/>
                <w:sz w:val="32"/>
                <w:szCs w:val="32"/>
                <w:vertAlign w:val="baseline"/>
                <w:lang w:val="en-US"/>
              </w:rPr>
              <w:t>0.3193</w:t>
            </w:r>
          </w:p>
        </w:tc>
        <w:tc>
          <w:tcPr>
            <w:tcW w:w="1704" w:type="dxa"/>
          </w:tcPr>
          <w:p w14:paraId="52FA7873">
            <w:pPr>
              <w:widowControl w:val="0"/>
              <w:numPr>
                <w:ilvl w:val="0"/>
                <w:numId w:val="0"/>
              </w:numPr>
              <w:jc w:val="both"/>
              <w:rPr>
                <w:rFonts w:hint="default" w:asciiTheme="minorBidi" w:hAnsiTheme="minorBidi"/>
                <w:sz w:val="32"/>
                <w:szCs w:val="32"/>
                <w:vertAlign w:val="baseline"/>
                <w:lang w:val="en-US"/>
              </w:rPr>
            </w:pPr>
            <w:r>
              <w:rPr>
                <w:rFonts w:hint="default" w:asciiTheme="minorBidi" w:hAnsiTheme="minorBidi"/>
                <w:sz w:val="32"/>
                <w:szCs w:val="32"/>
                <w:vertAlign w:val="baseline"/>
                <w:lang w:val="en-US"/>
              </w:rPr>
              <w:t>0.4917</w:t>
            </w:r>
          </w:p>
        </w:tc>
        <w:tc>
          <w:tcPr>
            <w:tcW w:w="1705" w:type="dxa"/>
          </w:tcPr>
          <w:p w14:paraId="608BC4E0">
            <w:pPr>
              <w:widowControl w:val="0"/>
              <w:numPr>
                <w:ilvl w:val="0"/>
                <w:numId w:val="0"/>
              </w:numPr>
              <w:jc w:val="both"/>
              <w:rPr>
                <w:rFonts w:hint="default" w:asciiTheme="minorBidi" w:hAnsiTheme="minorBidi"/>
                <w:sz w:val="32"/>
                <w:szCs w:val="32"/>
                <w:vertAlign w:val="baseline"/>
                <w:lang w:val="en-US"/>
              </w:rPr>
            </w:pPr>
            <w:r>
              <w:rPr>
                <w:rFonts w:hint="default" w:asciiTheme="minorBidi" w:hAnsiTheme="minorBidi"/>
                <w:sz w:val="32"/>
                <w:szCs w:val="32"/>
                <w:vertAlign w:val="baseline"/>
                <w:lang w:val="en-US"/>
              </w:rPr>
              <w:t>0.321</w:t>
            </w:r>
          </w:p>
        </w:tc>
        <w:tc>
          <w:tcPr>
            <w:tcW w:w="1705" w:type="dxa"/>
          </w:tcPr>
          <w:p w14:paraId="638C36B5">
            <w:pPr>
              <w:widowControl w:val="0"/>
              <w:numPr>
                <w:ilvl w:val="0"/>
                <w:numId w:val="0"/>
              </w:numPr>
              <w:jc w:val="both"/>
              <w:rPr>
                <w:rFonts w:hint="default" w:asciiTheme="minorBidi" w:hAnsiTheme="minorBidi"/>
                <w:sz w:val="32"/>
                <w:szCs w:val="32"/>
                <w:vertAlign w:val="baseline"/>
                <w:lang w:val="en-US"/>
              </w:rPr>
            </w:pPr>
            <w:r>
              <w:rPr>
                <w:rFonts w:hint="default" w:asciiTheme="minorBidi" w:hAnsiTheme="minorBidi"/>
                <w:sz w:val="32"/>
                <w:szCs w:val="32"/>
                <w:vertAlign w:val="baseline"/>
                <w:lang w:val="en-US"/>
              </w:rPr>
              <w:t>0.3208</w:t>
            </w:r>
          </w:p>
        </w:tc>
      </w:tr>
    </w:tbl>
    <w:p w14:paraId="3EC2118F">
      <w:pPr>
        <w:rPr>
          <w:rFonts w:ascii="Arial Black" w:hAnsi="Arial Black"/>
          <w:sz w:val="36"/>
          <w:szCs w:val="36"/>
        </w:rPr>
      </w:pPr>
    </w:p>
    <w:p w14:paraId="0CF2812E">
      <w:pPr>
        <w:ind w:firstLine="540" w:firstLineChars="150"/>
        <w:rPr>
          <w:rFonts w:hint="default"/>
          <w:lang w:val="en-US"/>
        </w:rPr>
      </w:pPr>
      <w:r>
        <w:rPr>
          <w:rFonts w:ascii="Arial Black" w:hAnsi="Arial Black"/>
          <w:sz w:val="36"/>
          <w:szCs w:val="36"/>
        </w:rPr>
        <w:t>So the best algorithm can we applied in</w:t>
      </w:r>
      <w:r>
        <w:rPr>
          <w:rFonts w:hint="cs" w:ascii="Arial Black" w:hAnsi="Arial Black" w:cstheme="minorBidi"/>
          <w:sz w:val="36"/>
          <w:szCs w:val="36"/>
          <w:rtl/>
          <w:lang w:val="en-US" w:bidi="ar-EG"/>
        </w:rPr>
        <w:t xml:space="preserve"> </w:t>
      </w:r>
      <w:r>
        <w:rPr>
          <w:rFonts w:ascii="Arial Black" w:hAnsi="Arial Black"/>
          <w:sz w:val="36"/>
          <w:szCs w:val="36"/>
        </w:rPr>
        <w:t xml:space="preserve">this data is </w:t>
      </w:r>
      <w:r>
        <w:rPr>
          <w:rFonts w:hint="default" w:eastAsia="Times New Roman" w:asciiTheme="minorBidi" w:hAnsiTheme="minorBidi"/>
          <w:color w:val="000000" w:themeColor="text1"/>
          <w:sz w:val="32"/>
          <w:szCs w:val="32"/>
          <w:lang w:val="en-US"/>
          <w14:textFill>
            <w14:solidFill>
              <w14:schemeClr w14:val="tx1"/>
            </w14:solidFill>
          </w14:textFill>
        </w:rPr>
        <w:t>kNN(</w:t>
      </w:r>
      <w:r>
        <w:rPr>
          <w:rFonts w:hint="default"/>
        </w:rPr>
        <w:t xml:space="preserve">■ Supplied test set </w:t>
      </w:r>
      <w:r>
        <w:rPr>
          <w:rFonts w:hint="default"/>
          <w:lang w:val="en-US"/>
        </w:rPr>
        <w:t>))</w:t>
      </w:r>
    </w:p>
    <w:p w14:paraId="62AFFB58">
      <w:pPr>
        <w:numPr>
          <w:ilvl w:val="0"/>
          <w:numId w:val="0"/>
        </w:numPr>
        <w:ind w:left="360" w:leftChars="0"/>
        <w:rPr>
          <w:rFonts w:hint="cs" w:asciiTheme="minorBidi" w:hAnsiTheme="minorBidi"/>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A58FB8"/>
    <w:multiLevelType w:val="multilevel"/>
    <w:tmpl w:val="ACA58F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CB38696"/>
    <w:multiLevelType w:val="singleLevel"/>
    <w:tmpl w:val="1CB38696"/>
    <w:lvl w:ilvl="0" w:tentative="0">
      <w:start w:val="2"/>
      <w:numFmt w:val="decimal"/>
      <w:suff w:val="nothing"/>
      <w:lvlText w:val="%1-"/>
      <w:lvlJc w:val="left"/>
    </w:lvl>
  </w:abstractNum>
  <w:abstractNum w:abstractNumId="2">
    <w:nsid w:val="305853D4"/>
    <w:multiLevelType w:val="multilevel"/>
    <w:tmpl w:val="305853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E1AFD9F"/>
    <w:multiLevelType w:val="singleLevel"/>
    <w:tmpl w:val="3E1AFD9F"/>
    <w:lvl w:ilvl="0" w:tentative="0">
      <w:start w:val="5"/>
      <w:numFmt w:val="decimal"/>
      <w:suff w:val="nothing"/>
      <w:lvlText w:val="%1-"/>
      <w:lvlJc w:val="left"/>
      <w:pPr>
        <w:ind w:left="220"/>
      </w:pPr>
    </w:lvl>
  </w:abstractNum>
  <w:abstractNum w:abstractNumId="4">
    <w:nsid w:val="48E654A1"/>
    <w:multiLevelType w:val="multilevel"/>
    <w:tmpl w:val="48E654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B76F4E0"/>
    <w:multiLevelType w:val="singleLevel"/>
    <w:tmpl w:val="5B76F4E0"/>
    <w:lvl w:ilvl="0" w:tentative="0">
      <w:start w:val="1"/>
      <w:numFmt w:val="decimal"/>
      <w:suff w:val="space"/>
      <w:lvlText w:val="%1-"/>
      <w:lvlJc w:val="left"/>
      <w:pPr>
        <w:ind w:left="200" w:leftChars="0" w:firstLine="0" w:firstLineChars="0"/>
      </w:pPr>
    </w:lvl>
  </w:abstractNum>
  <w:abstractNum w:abstractNumId="6">
    <w:nsid w:val="7D7B7C05"/>
    <w:multiLevelType w:val="multilevel"/>
    <w:tmpl w:val="7D7B7C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65A84"/>
    <w:rsid w:val="1CF0556D"/>
    <w:rsid w:val="33AE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table" w:styleId="9">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4</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2024-08-03T15:19:00Z</dcterms:created>
  <dc:creator>Sohila</dc:creator>
  <cp:lastModifiedBy>sohaila nasr</cp:lastModifiedBy>
  <dcterms:modified xsi:type="dcterms:W3CDTF">2024-08-03T16:34:03Z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BBA89F2BD05D4814A8BBFCBDEE69BF98_12</vt:lpwstr>
  </property>
</Properties>
</file>