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du wp14">
  <ns0:body>
    <ns0:p ns2:paraId="11C1734D" ns2:textId="77777777" ns0:rsidR="00456B40" ns0:rsidRPr="0001634A" ns0:rsidRDefault="00456B40" ns0:rsidP="00797EBD">
      <ns0:pPr>
        <ns0:pStyle ns0:val="Title"/>
        <ns0:spacing ns0:line="480" ns0:lineRule="auto"/>
        <ns0:jc ns0:val="center"/>
        <ns0:rPr>
          <ns0:rFonts ns0:ascii="Arial" ns0:hAnsi="Arial" ns0:cs="Arial"/>
          <ns0:sz ns0:val="44"/>
          <ns0:szCs ns0:val="44"/>
        </ns0:rPr>
      </ns0:pPr>
      <ns0:r>
        <ns0:rPr>
          <ns0:rFonts ns0:ascii="Arial" ns0:hAnsi="Arial" ns0:cs="Arial"/>
          <ns0:sz ns0:val="44"/>
          <ns0:szCs ns0:val="44"/>
        </ns0:rPr>
        <ns0:t>MSc Bioinformatics Thesis</ns0:t>
      </ns0:r>
    </ns0:p>
    <ns0:p ns2:paraId="62F76EA4" ns2:textId="77777777" ns0:rsidR="00456B40" ns0:rsidRPr="00797EBD" ns0:rsidRDefault="00456B40" ns0:rsidP="00797EBD">
      <ns0:pPr>
        <ns0:spacing ns0:line="480" ns0:lineRule="auto"/>
        <ns0:jc ns0:val="center"/>
        <ns0:rPr>
          <ns0:rFonts ns0:ascii="Arial" ns0:hAnsi="Arial" ns0:cs="Arial"/>
          <ns0:b/>
          <ns0:bCs/>
          <ns0:color ns0:val="000000"/>
        </ns0:rPr>
      </ns0:pPr>
    </ns0:p>
    <ns0:p ns2:paraId="798F83D5" ns2:textId="77777777" ns0:rsidR="00456B40" ns0:rsidRPr="00797EBD" ns0:rsidRDefault="00456B40" ns0:rsidP="00797EBD">
      <ns0:pPr>
        <ns0:spacing ns0:line="480" ns0:lineRule="auto"/>
        <ns0:jc ns0:val="center"/>
        <ns0:rPr>
          <ns0:rFonts ns0:ascii="Arial" ns0:hAnsi="Arial" ns0:cs="Arial"/>
          <ns0:b/>
          <ns0:bCs/>
          <ns0:color ns0:val="000000"/>
        </ns0:rPr>
      </ns0:pPr>
    </ns0:p>
    <ns0:p ns2:paraId="0B08DD5C" ns2:textId="495C6B5C" ns0:rsidR="00584342" ns0:rsidRPr="00797EBD" ns0:rsidRDefault="00E6655D" ns0:rsidP="00797EBD">
      <ns0:pPr>
        <ns0:spacing ns0:line="480" ns0:lineRule="auto"/>
        <ns0:jc ns0:val="center"/>
        <ns0:rPr>
          <ns0:rFonts ns0:ascii="Arial" ns0:hAnsi="Arial" ns0:cs="Arial"/>
          <ns0:b/>
          <ns0:bCs/>
          <ns0:color ns0:val="000000"/>
        </ns0:rPr>
      </ns0:pPr>
      <ns0:r ns0:rsidRPr="00797EBD">
        <ns0:rPr>
          <ns0:rFonts ns0:ascii="Arial" ns0:hAnsi="Arial" ns0:cs="Arial"/>
          <ns0:b/>
          <ns0:bCs/>
          <ns0:color ns0:val="000000"/>
        </ns0:rPr>
        <ns0:t>Development of a Machine Learning-Based Diagnostic Tool for Early Detection of Breast Cancer using Multi-Omics Data Integration.</ns0:t>
      </ns0:r>
    </ns0:p>
    <ns0:p ns2:paraId="50A40C1C" ns2:textId="77777777" ns0:rsidR="00E6655D" ns0:rsidRPr="00797EBD" ns0:rsidRDefault="00E6655D" ns0:rsidP="00797EBD">
      <ns0:pPr>
        <ns0:spacing ns0:line="480" ns0:lineRule="auto"/>
        <ns0:rPr>
          <ns0:rFonts ns0:ascii="Arial" ns0:hAnsi="Arial" ns0:cs="Arial"/>
          <ns0:color ns0:val="000000"/>
        </ns0:rPr>
      </ns0:pPr>
    </ns0:p>
    <ns0:p ns2:paraId="11338468" ns2:textId="77777777" ns0:rsidR="00E6655D" ns0:rsidRPr="00797EBD" ns0:rsidRDefault="00E6655D" ns0:rsidP="00797EBD">
      <ns0:pPr>
        <ns0:spacing ns0:line="480" ns0:lineRule="auto"/>
        <ns0:rPr>
          <ns0:rFonts ns0:ascii="Arial" ns0:hAnsi="Arial" ns0:cs="Arial"/>
          <ns0:color ns0:val="000000"/>
        </ns0:rPr>
      </ns0:pPr>
    </ns0:p>
    <ns0:p ns2:paraId="3010BC82" ns2:textId="77777777" ns0:rsidR="00E6655D" ns0:rsidRPr="00797EBD" ns0:rsidRDefault="00E6655D" ns0:rsidP="00797EBD">
      <ns0:pPr>
        <ns0:spacing ns0:line="480" ns0:lineRule="auto"/>
        <ns0:rPr>
          <ns0:rFonts ns0:ascii="Arial" ns0:hAnsi="Arial" ns0:cs="Arial"/>
          <ns0:color ns0:val="000000"/>
        </ns0:rPr>
      </ns0:pPr>
    </ns0:p>
    <ns0:p ns2:paraId="2933A787" ns2:textId="77777777" ns0:rsidR="005C4AA5" ns0:rsidRPr="00797EBD" ns0:rsidRDefault="005C4AA5" ns0:rsidP="00797EBD">
      <ns0:pPr>
        <ns0:spacing ns0:line="480" ns0:lineRule="auto"/>
        <ns0:rPr>
          <ns0:rFonts ns0:ascii="Arial" ns0:hAnsi="Arial" ns0:cs="Arial"/>
          <ns0:color ns0:val="000000"/>
        </ns0:rPr>
      </ns0:pPr>
    </ns0:p>
    <ns0:p ns2:paraId="7171D063" ns2:textId="77777777" ns0:rsidR="005C4AA5" ns0:rsidRPr="00797EBD" ns0:rsidRDefault="005C4AA5" ns0:rsidP="00797EBD">
      <ns0:pPr>
        <ns0:spacing ns0:line="480" ns0:lineRule="auto"/>
        <ns0:rPr>
          <ns0:rFonts ns0:ascii="Arial" ns0:hAnsi="Arial" ns0:cs="Arial"/>
          <ns0:color ns0:val="000000"/>
        </ns0:rPr>
      </ns0:pPr>
    </ns0:p>
    <ns0:p ns2:paraId="5C81CC94" ns2:textId="77777777" ns0:rsidR="005C4AA5" ns0:rsidRPr="00797EBD" ns0:rsidRDefault="005C4AA5" ns0:rsidP="00797EBD">
      <ns0:pPr>
        <ns0:spacing ns0:line="480" ns0:lineRule="auto"/>
        <ns0:rPr>
          <ns0:rFonts ns0:ascii="Arial" ns0:hAnsi="Arial" ns0:cs="Arial"/>
          <ns0:color ns0:val="000000"/>
        </ns0:rPr>
      </ns0:pPr>
    </ns0:p>
    <ns0:p ns2:paraId="6B84C546" ns2:textId="08F1714F" ns0:rsidR="00C762BB" ns0:rsidRDefault="004D3663" ns0:rsidP="00254AF2">
      <ns0:pPr>
        <ns0:spacing ns0:line="480" ns0:lineRule="auto"/>
        <ns0:jc ns0:val="center"/>
        <ns0:rPr>
          <ns0:rFonts ns0:ascii="Arial" ns0:hAnsi="Arial" ns0:cs="Arial"/>
        </ns0:rPr>
      </ns0:pPr>
      <ns0:r>
        <ns0:rPr>
          <ns0:rFonts ns0:ascii="Arial" ns0:hAnsi="Arial" ns0:cs="Arial"/>
        </ns0:rPr>
        <ns0:lastRenderedPageBreak/>
        <ns0:t>ACKNOWLEDGEMENT</ns0:t>
      </ns0:r>
      <ns0:r ns0:rsidR="00CC5762">
        <ns0:rPr>
          <ns0:rFonts ns0:ascii="Arial" ns0:hAnsi="Arial" ns0:cs="Arial"/>
        </ns0:rPr>
        <ns0:t>S</ns0:t>
      </ns0:r>
    </ns0:p>
    <ns0:p ns2:paraId="2C27EEA4" ns2:textId="77777777" ns0:rsidR="00CC5762" ns0:rsidRDefault="00CC5762" ns0:rsidP="00254AF2">
      <ns0:pPr>
        <ns0:spacing ns0:line="480" ns0:lineRule="auto"/>
        <ns0:jc ns0:val="center"/>
        <ns0:rPr>
          <ns0:rFonts ns0:ascii="Arial" ns0:hAnsi="Arial" ns0:cs="Arial"/>
        </ns0:rPr>
      </ns0:pPr>
    </ns0:p>
    <ns0:p ns2:paraId="3DED91CD" ns2:textId="05DF9788" ns0:rsidR="00CC5762" ns0:rsidRDefault="00C77CB2" ns0:rsidP="00C77CB2">
      <ns0:pPr>
        <ns0:spacing ns0:line="480" ns0:lineRule="auto"/>
        <ns0:rPr>
          <ns0:rFonts ns0:ascii="Arial" ns0:hAnsi="Arial" ns0:cs="Arial"/>
        </ns0:rPr>
      </ns0:pPr>
      <ns0:r>
        <ns0:rPr>
          <ns0:rFonts ns0:ascii="Arial" ns0:hAnsi="Arial" ns0:cs="Arial"/>
        </ns0:rPr>
        <ns0:t>The author gratefully acknowledges the researchers whose published work and publicly available resources informed this project.</ns0:t>
      </ns0:r>
    </ns0:p>
    <ns0:p ns2:paraId="17D71D93" ns2:textId="77777777" ns0:rsidR="004D3663" ns0:rsidRDefault="004D3663" ns0:rsidP="00C762BB">
      <ns0:pPr>
        <ns0:pStyle ns0:val="Heading1"/>
      </ns0:pPr>
    </ns0:p>
    <ns0:p ns2:paraId="37AC8E26" ns2:textId="67A929BB" ns0:rsidR="004D3663" ns0:rsidRPr="00D17552" ns0:rsidRDefault="004D3663" ns0:rsidP="00D17552">
      <ns0:pPr>
        <ns0:rPr>
          <ns0:rFonts ns0:asciiTheme="majorHAnsi" ns0:eastAsiaTheme="majorEastAsia" ns0:hAnsiTheme="majorHAnsi" ns0:cstheme="majorBidi"/>
          <ns0:color ns0:val="0F4761" ns0:themeColor="accent1" ns0:themeShade="BF"/>
          <ns0:sz ns0:val="40"/>
          <ns0:szCs ns0:val="40"/>
        </ns0:rPr>
      </ns0:pPr>
      <ns0:r>
        <ns0:br ns0:type="page"/>
      </ns0:r>
    </ns0:p>
    <ns0:p ns2:paraId="5A78496F" ns2:textId="71D614C1" ns0:rsidR="00C762BB" ns0:rsidRPr="00D17552" ns0:rsidRDefault="00C762BB" ns0:rsidP="00D17552">
      <ns0:pPr>
        <ns0:rPr>
          <ns0:rFonts ns0:ascii="Arial" ns0:hAnsi="Arial" ns0:cs="Arial"/>
          <ns0:b/>
          <ns0:bCs/>
          <ns0:sz ns0:val="28"/>
          <ns0:szCs ns0:val="28"/>
        </ns0:rPr>
      </ns0:pPr>
      <ns0:r ns0:rsidRPr="00D17552">
        <ns0:rPr>
          <ns0:rFonts ns0:ascii="Arial" ns0:hAnsi="Arial" ns0:cs="Arial"/>
          <ns0:b/>
          <ns0:bCs/>
          <ns0:sz ns0:val="28"/>
          <ns0:szCs ns0:val="28"/>
        </ns0:rPr>
        <ns0:lastRenderedPageBreak/>
        <ns0:t>Abstract</ns0:t>
      </ns0:r>
    </ns0:p>
    <ns0:p ns2:paraId="42429830" ns2:textId="77777777" ns0:rsidR="00D17552" ns0:rsidRPr="00D17552" ns0:rsidRDefault="00D17552" ns0:rsidP="00D17552">
      <ns0:pPr>
        <ns0:rPr>
          <ns0:rFonts ns0:ascii="Arial" ns0:hAnsi="Arial" ns0:cs="Arial"/>
          <ns0:b/>
          <ns0:bCs/>
        </ns0:rPr>
      </ns0:pPr>
    </ns0:p>
    <ns0:p ns2:paraId="53A616AB" ns2:textId="77777777" ns0:rsidR="00C762BB" ns0:rsidRPr="00797EBD" ns0:rsidRDefault="00C762BB" ns0:rsidP="00C762BB">
      <ns0:pPr>
        <ns0:pStyle ns0:val="NormalWeb"/>
        <ns0:spacing ns0:line="480" ns0:lineRule="auto"/>
        <ns0:rPr>
          <ns0:rFonts ns0:ascii="Arial" ns0:hAnsi="Arial" ns0:cs="Arial"/>
          <ns0:color ns0:val="000000"/>
        </ns0:rPr>
      </ns0:pPr>
      <ns0:r>
        <ns0:rPr>
          <ns0:rFonts ns0:ascii="Arial" ns0:hAnsi="Arial" ns0:cs="Arial"/>
          <ns0:color ns0:val="000000"/>
        </ns0:rPr>
        <ns0:t>This exploratory study evaluates machine-learning models for classifying the recorded vital.status outcome in a supplied breast-cancer dataset. The CSV contains 705 samples, 1,936 feature columns, and a binary outcome: 611 samples are labelled 0 and 94 are labelled 1. Although the submitted project title refers to early detection, the executable analysis predicts patient outcome; it does not distinguish cancer from non-cancer or test a screening method.</ns0:t>
      </ns0:r>
    </ns0:p>
    <ns0:p ns2:paraId="25C074D1" ns2:textId="77777777" ns0:rsidR="00C762BB" ns0:rsidRPr="00797EBD" ns0:rsidRDefault="00C762BB" ns0:rsidP="00C762BB">
      <ns0:pPr>
        <ns0:pStyle ns0:val="NormalWeb"/>
        <ns0:spacing ns0:line="480" ns0:lineRule="auto"/>
        <ns0:rPr>
          <ns0:rFonts ns0:ascii="Arial" ns0:hAnsi="Arial" ns0:cs="Arial"/>
          <ns0:color ns0:val="000000"/>
        </ns0:rPr>
      </ns0:pPr>
      <ns0:r>
        <ns0:rPr>
          <ns0:rFonts ns0:ascii="Arial" ns0:hAnsi="Arial" ns0:cs="Arial"/>
          <ns0:color ns0:val="000000"/>
        </ns0:rPr>
        <ns0:t>The analysis removes rows with missing values, uses all remaining feature columns, and makes a stratified 80/20 train/test split with random seed 42. Standardisation is fitted on training data only. Random Forest, a one-hidden-layer neural network, a linear Support Vector Machine, and Gradient Boosting are evaluated using accuracy, per-class precision, recall and F1-score, confusion matrices, and ROC-AUC.</ns0:t>
      </ns0:r>
    </ns0:p>
    <ns0:p ns2:paraId="634E2F78" ns2:textId="77777777" ns0:rsidR="00C762BB" ns0:rsidRPr="00797EBD" ns0:rsidRDefault="00C762BB" ns0:rsidP="00C762BB">
      <ns0:pPr>
        <ns0:pStyle ns0:val="NormalWeb"/>
        <ns0:spacing ns0:line="480" ns0:lineRule="auto"/>
        <ns0:rPr>
          <ns0:rFonts ns0:ascii="Arial" ns0:hAnsi="Arial" ns0:cs="Arial"/>
          <ns0:color ns0:val="000000"/>
        </ns0:rPr>
      </ns0:pPr>
      <ns0:r>
        <ns0:rPr>
          <ns0:rFonts ns0:ascii="Arial" ns0:hAnsi="Arial" ns0:cs="Arial"/>
          <ns0:color ns0:val="000000"/>
        </ns0:rPr>
        <ns0:t>On the 141-sample held-out test set, Random Forest had the highest accuracy (0.8936); Gradient Boosting had the highest class-1 F1-score (0.4667), and SVM had the highest ROC-AUC (0.6700). Class-1 recall ranged from 0.2105 to 0.3684, so the classifiers missed many samples in the minority class. These results are from one split and are exploratory, not clinical evidence.</ns0:t>
      </ns0:r>
    </ns0:p>
    <ns0:p ns2:paraId="497FFB9D" ns2:textId="77777777" ns0:rsidR="00C762BB" ns0:rsidRPr="00797EBD" ns0:rsidRDefault="00C762BB" ns0:rsidP="00C762BB">
      <ns0:pPr>
        <ns0:pStyle ns0:val="NormalWeb"/>
        <ns0:spacing ns0:line="480" ns0:lineRule="auto"/>
        <ns0:rPr>
          <ns0:rFonts ns0:ascii="Arial" ns0:hAnsi="Arial" ns0:cs="Arial"/>
          <ns0:color ns0:val="000000"/>
        </ns0:rPr>
      </ns0:pPr>
      <ns0:r>
        <ns0:rPr>
          <ns0:rFonts ns0:ascii="Arial" ns0:hAnsi="Arial" ns0:cs="Arial"/>
          <ns0:color ns0:val="000000"/>
        </ns0:rPr>
        <ns0:t>The supplied script does not implement the thesis-proposed biomarker tests, feature selection, multi-omics integration procedure, cross-validation, or external validation. The findings therefore do not establish early-detection performance, validated biomarkers, or clinical utility. Further work requires verified cohort provenance, validation on independent patient-level data, and methods designed for the imbalanced outcome.</ns0:t>
      </ns0:r>
    </ns0:p>
    <ns0:p ns2:paraId="4DE49AE3" ns2:textId="77777777" ns0:rsidR="00C762BB" ns0:rsidRPr="00EF2A55" ns0:rsidRDefault="00C762BB" ns0:rsidP="00C762BB">
      <ns0:pPr>
        <ns0:rPr>
          <ns0:rFonts ns0:ascii="Arial" ns0:hAnsi="Arial" ns0:cs="Arial"/>
          <ns0:b/>
          <ns0:bCs/>
        </ns0:rPr>
      </ns0:pPr>
      <ns0:r ns0:rsidRPr="00EF2A55">
        <ns0:rPr>
          <ns0:rFonts ns0:ascii="Arial" ns0:hAnsi="Arial" ns0:cs="Arial"/>
          <ns0:b/>
          <ns0:bCs/>
        </ns0:rPr>
        <ns0:t>Keywords</ns0:t>
      </ns0:r>
    </ns0:p>
    <ns0:p ns2:paraId="5616E309"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Breast Cancer</ns0:t>
      </ns0:r>
    </ns0:p>
    <ns0:p ns2:paraId="4710B1AD"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Patient Outcome</ns0:t>
      </ns0:r>
    </ns0:p>
    <ns0:p ns2:paraId="667D18C8"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Machine Learning</ns0:t>
      </ns0:r>
    </ns0:p>
    <ns0:p ns2:paraId="682C8FD0"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Multi-Omics Features</ns0:t>
      </ns0:r>
    </ns0:p>
    <ns0:p ns2:paraId="109612A1"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Survival Classification</ns0:t>
      </ns0:r>
    </ns0:p>
    <ns0:p ns2:paraId="68556BD3" ns2:textId="77777777" ns0:rsidR="00C762BB" ns0:rsidRPr="00797EBD"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Class Imbalance</ns0:t>
      </ns0:r>
    </ns0:p>
    <ns0:p ns2:paraId="579B34AC" ns2:textId="08E59FB2" ns0:rsidR="00C762BB" ns0:rsidRPr="007B4784" ns0:rsidRDefault="00C762BB" ns0:rsidP="00C762BB">
      <ns0:pPr>
        <ns0:numPr>
          <ns0:ilvl ns0:val="0"/>
          <ns0:numId ns0:val="1"/>
        </ns0:numPr>
        <ns0:spacing ns0:before="100" ns0:beforeAutospacing="1" ns0:after="100" ns0:afterAutospacing="1" ns0:line="480" ns0:lineRule="auto"/>
        <ns0:rPr>
          <ns0:rFonts ns0:ascii="Arial" ns0:hAnsi="Arial" ns0:cs="Arial"/>
          <ns0:color ns0:val="000000"/>
        </ns0:rPr>
      </ns0:pPr>
      <ns0:r>
        <ns0:rPr>
          <ns0:rFonts ns0:ascii="Arial" ns0:hAnsi="Arial" ns0:cs="Arial"/>
          <ns0:color ns0:val="000000"/>
        </ns0:rPr>
        <ns0:t>Model Evaluation</ns0:t>
      </ns0:r>
    </ns0:p>
    <ns0:sdt>
      <ns0:sdtPr>
        <ns0:rPr>
          <ns0:rFonts ns0:ascii="Times New Roman" ns0:eastAsia="Times New Roman" ns0:hAnsi="Times New Roman" ns0:cs="Times New Roman"/>
          <ns0:b ns0:val="0"/>
          <ns0:bCs ns0:val="0"/>
          <ns0:color ns0:val="auto"/>
          <ns0:sz ns0:val="24"/>
          <ns0:szCs ns0:val="24"/>
          <ns0:lang ns0:val="en-GB" ns0:eastAsia="en-GB"/>
        </ns0:rPr>
        <ns0:id ns0:val="-1917007077"/>
        <ns0:docPartObj>
          <ns0:docPartGallery ns0:val="Table of Contents"/>
          <ns0:docPartUnique/>
        </ns0:docPartObj>
      </ns0:sdtPr>
      <ns0:sdtEndPr>
        <ns0:rPr>
          <ns0:noProof/>
        </ns0:rPr>
      </ns0:sdtEndPr>
      <ns0:sdtContent>
        <ns0:p ns2:paraId="7B4D76BD" ns2:textId="0B368D7D" ns0:rsidR="009177BA" ns0:rsidRDefault="009177BA">
          <ns0:pPr>
            <ns0:pStyle ns0:val="TOCHeading"/>
          </ns0:pPr>
          <ns0:r>
            <ns0:t>Table of Contents</ns0:t>
          </ns0:r>
        </ns0:p>
        <ns0:p ns2:paraId="097037BF" ns2:textId="0A9294EE" ns0:rsidR="00797086" ns0:rsidRDefault="009177BA">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r>
            <ns0:rPr>
              <ns0:b ns0:val="0"/>
              <ns0:bCs ns0:val="0"/>
            </ns0:rPr>
            <ns0:fldChar ns0:fldCharType="begin"/>
          </ns0:r>
          <ns0:r>
            <ns0:instrText xml:space="preserve"> TOC \o "1-3" \h \z \u </ns0:instrText>
          </ns0:r>
          <ns0:r>
            <ns0:rPr>
              <ns0:b ns0:val="0"/>
              <ns0:bCs ns0:val="0"/>
            </ns0:rPr>
            <ns0:fldChar ns0:fldCharType="separate"/>
          </ns0:r>
          <ns0:hyperlink ns0:anchor="_Toc176459881" ns0:history="1">
            <ns0:r ns0:rsidR="00797086" ns0:rsidRPr="00A731C0">
              <ns0:rPr>
                <ns0:rStyle ns0:val="Hyperlink"/>
                <ns0:noProof/>
              </ns0:rPr>
              <ns0:t>Introduction</ns0:t>
            </ns0:r>
            <ns0:r ns0:rsidR="00797086">
              <ns0:rPr>
                <ns0:noProof/>
                <ns0:webHidden/>
              </ns0:rPr>
              <ns0:tab/>
            </ns0:r>
            <ns0:r ns0:rsidR="00797086">
              <ns0:rPr>
                <ns0:noProof/>
                <ns0:webHidden/>
              </ns0:rPr>
              <ns0:fldChar ns0:fldCharType="begin"/>
            </ns0:r>
            <ns0:r ns0:rsidR="00797086">
              <ns0:rPr>
                <ns0:noProof/>
                <ns0:webHidden/>
              </ns0:rPr>
              <ns0:instrText xml:space="preserve"> PAGEREF _Toc176459881 \h </ns0:instrText>
            </ns0:r>
            <ns0:r ns0:rsidR="00797086">
              <ns0:rPr>
                <ns0:noProof/>
                <ns0:webHidden/>
              </ns0:rPr>
            </ns0:r>
            <ns0:r ns0:rsidR="00797086">
              <ns0:rPr>
                <ns0:noProof/>
                <ns0:webHidden/>
              </ns0:rPr>
              <ns0:fldChar ns0:fldCharType="separate"/>
            </ns0:r>
            <ns0:r ns0:rsidR="00797086">
              <ns0:rPr>
                <ns0:noProof/>
                <ns0:webHidden/>
              </ns0:rPr>
              <ns0:t>7</ns0:t>
            </ns0:r>
            <ns0:r ns0:rsidR="00797086">
              <ns0:rPr>
                <ns0:noProof/>
                <ns0:webHidden/>
              </ns0:rPr>
              <ns0:fldChar ns0:fldCharType="end"/>
            </ns0:r>
          </ns0:hyperlink>
        </ns0:p>
        <ns0:p ns2:paraId="311754D5" ns2:textId="747AFAC2"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2" ns0:history="1">
            <ns0:r ns0:rsidRPr="00A731C0">
              <ns0:rPr>
                <ns0:rStyle ns0:val="Hyperlink"/>
                <ns0:noProof/>
              </ns0:rPr>
              <ns0:t>Importance of Early Detection in Breast Cancer</ns0:t>
            </ns0:r>
            <ns0:r>
              <ns0:rPr>
                <ns0:noProof/>
                <ns0:webHidden/>
              </ns0:rPr>
              <ns0:tab/>
            </ns0:r>
            <ns0:r>
              <ns0:rPr>
                <ns0:noProof/>
                <ns0:webHidden/>
              </ns0:rPr>
              <ns0:fldChar ns0:fldCharType="begin"/>
            </ns0:r>
            <ns0:r>
              <ns0:rPr>
                <ns0:noProof/>
                <ns0:webHidden/>
              </ns0:rPr>
              <ns0:instrText xml:space="preserve"> PAGEREF _Toc176459882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71E3CED" ns2:textId="2C411496"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3" ns0:history="1">
            <ns0:r ns0:rsidRPr="00A731C0">
              <ns0:rPr>
                <ns0:rStyle ns0:val="Hyperlink"/>
                <ns0:noProof/>
              </ns0:rPr>
              <ns0:t>Potential of Multi-Omics Data Integration for Improving Diagnostic Accuracy</ns0:t>
            </ns0:r>
            <ns0:r>
              <ns0:rPr>
                <ns0:noProof/>
                <ns0:webHidden/>
              </ns0:rPr>
              <ns0:tab/>
            </ns0:r>
            <ns0:r>
              <ns0:rPr>
                <ns0:noProof/>
                <ns0:webHidden/>
              </ns0:rPr>
              <ns0:fldChar ns0:fldCharType="begin"/>
            </ns0:r>
            <ns0:r>
              <ns0:rPr>
                <ns0:noProof/>
                <ns0:webHidden/>
              </ns0:rPr>
              <ns0:instrText xml:space="preserve"> PAGEREF _Toc176459883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0E14503A" ns2:textId="05D27DAA"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4" ns0:history="1">
            <ns0:r ns0:rsidRPr="00A731C0">
              <ns0:rPr>
                <ns0:rStyle ns0:val="Hyperlink"/>
                <ns0:noProof/>
              </ns0:rPr>
              <ns0:t>Objectives of the Study</ns0:t>
            </ns0:r>
            <ns0:r>
              <ns0:rPr>
                <ns0:noProof/>
                <ns0:webHidden/>
              </ns0:rPr>
              <ns0:tab/>
            </ns0:r>
            <ns0:r>
              <ns0:rPr>
                <ns0:noProof/>
                <ns0:webHidden/>
              </ns0:rPr>
              <ns0:fldChar ns0:fldCharType="begin"/>
            </ns0:r>
            <ns0:r>
              <ns0:rPr>
                <ns0:noProof/>
                <ns0:webHidden/>
              </ns0:rPr>
              <ns0:instrText xml:space="preserve"> PAGEREF _Toc176459884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3C568BC6" ns2:textId="67CCBA51"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5" ns0:history="1">
            <ns0:r ns0:rsidRPr="00A731C0">
              <ns0:rPr>
                <ns0:rStyle ns0:val="Hyperlink"/>
                <ns0:noProof/>
              </ns0:rPr>
              <ns0:t>Develop a Machine Learning-Based Tool for the Identification of Breast Cancer at an Early Stage</ns0:t>
            </ns0:r>
            <ns0:r>
              <ns0:rPr>
                <ns0:noProof/>
                <ns0:webHidden/>
              </ns0:rPr>
              <ns0:tab/>
            </ns0:r>
            <ns0:r>
              <ns0:rPr>
                <ns0:noProof/>
                <ns0:webHidden/>
              </ns0:rPr>
              <ns0:fldChar ns0:fldCharType="begin"/>
            </ns0:r>
            <ns0:r>
              <ns0:rPr>
                <ns0:noProof/>
                <ns0:webHidden/>
              </ns0:rPr>
              <ns0:instrText xml:space="preserve"> PAGEREF _Toc176459885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5F3D0870" ns2:textId="5468C561"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6" ns0:history="1">
            <ns0:r ns0:rsidRPr="00A731C0">
              <ns0:rPr>
                <ns0:rStyle ns0:val="Hyperlink"/>
                <ns0:noProof/>
              </ns0:rPr>
              <ns0:t>Integrate Multi-Omics Data to Identify Key Biomarkers</ns0:t>
            </ns0:r>
            <ns0:r>
              <ns0:rPr>
                <ns0:noProof/>
                <ns0:webHidden/>
              </ns0:rPr>
              <ns0:tab/>
            </ns0:r>
            <ns0:r>
              <ns0:rPr>
                <ns0:noProof/>
                <ns0:webHidden/>
              </ns0:rPr>
              <ns0:fldChar ns0:fldCharType="begin"/>
            </ns0:r>
            <ns0:r>
              <ns0:rPr>
                <ns0:noProof/>
                <ns0:webHidden/>
              </ns0:rPr>
              <ns0:instrText xml:space="preserve"> PAGEREF _Toc176459886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4379A4E7" ns2:textId="3C8DB814"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7" ns0:history="1">
            <ns0:r ns0:rsidRPr="00A731C0">
              <ns0:rPr>
                <ns0:rStyle ns0:val="Hyperlink"/>
                <ns0:noProof/>
              </ns0:rPr>
              <ns0:t>Research Questions and Hypotheses:</ns0:t>
            </ns0:r>
            <ns0:r>
              <ns0:rPr>
                <ns0:noProof/>
                <ns0:webHidden/>
              </ns0:rPr>
              <ns0:tab/>
            </ns0:r>
            <ns0:r>
              <ns0:rPr>
                <ns0:noProof/>
                <ns0:webHidden/>
              </ns0:rPr>
              <ns0:fldChar ns0:fldCharType="begin"/>
            </ns0:r>
            <ns0:r>
              <ns0:rPr>
                <ns0:noProof/>
                <ns0:webHidden/>
              </ns0:rPr>
              <ns0:instrText xml:space="preserve"> PAGEREF _Toc176459887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2CB80132" ns2:textId="28943E84" ns0:rsidR="00797086" ns0:rsidRDefault="00797086">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hyperlink ns0:anchor="_Toc176459888" ns0:history="1">
            <ns0:r ns0:rsidRPr="00A731C0">
              <ns0:rPr>
                <ns0:rStyle ns0:val="Hyperlink"/>
                <ns0:noProof/>
              </ns0:rPr>
              <ns0:t>Literature Review</ns0:t>
            </ns0:r>
            <ns0:r>
              <ns0:rPr>
                <ns0:noProof/>
                <ns0:webHidden/>
              </ns0:rPr>
              <ns0:tab/>
            </ns0:r>
            <ns0:r>
              <ns0:rPr>
                <ns0:noProof/>
                <ns0:webHidden/>
              </ns0:rPr>
              <ns0:fldChar ns0:fldCharType="begin"/>
            </ns0:r>
            <ns0:r>
              <ns0:rPr>
                <ns0:noProof/>
                <ns0:webHidden/>
              </ns0:rPr>
              <ns0:instrText xml:space="preserve"> PAGEREF _Toc176459888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2A129563" ns2:textId="0B546B7A"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89" ns0:history="1">
            <ns0:r ns0:rsidRPr="00A731C0">
              <ns0:rPr>
                <ns0:rStyle ns0:val="Hyperlink"/>
                <ns0:noProof/>
              </ns0:rPr>
              <ns0:t>Overview of Breast Cancer and Diagnostic Methods</ns0:t>
            </ns0:r>
            <ns0:r>
              <ns0:rPr>
                <ns0:noProof/>
                <ns0:webHidden/>
              </ns0:rPr>
              <ns0:tab/>
            </ns0:r>
            <ns0:r>
              <ns0:rPr>
                <ns0:noProof/>
                <ns0:webHidden/>
              </ns0:rPr>
              <ns0:fldChar ns0:fldCharType="begin"/>
            </ns0:r>
            <ns0:r>
              <ns0:rPr>
                <ns0:noProof/>
                <ns0:webHidden/>
              </ns0:rPr>
              <ns0:instrText xml:space="preserve"> PAGEREF _Toc176459889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25F9AF9D" ns2:textId="35B82C17"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890" ns0:history="1">
            <ns0:r ns0:rsidRPr="00A731C0">
              <ns0:rPr>
                <ns0:rStyle ns0:val="Hyperlink"/>
                <ns0:noProof/>
              </ns0:rPr>
              <ns0:t>Breast Cancer Types and Stages</ns0:t>
            </ns0:r>
            <ns0:r>
              <ns0:rPr>
                <ns0:noProof/>
                <ns0:webHidden/>
              </ns0:rPr>
              <ns0:tab/>
            </ns0:r>
            <ns0:r>
              <ns0:rPr>
                <ns0:noProof/>
                <ns0:webHidden/>
              </ns0:rPr>
              <ns0:fldChar ns0:fldCharType="begin"/>
            </ns0:r>
            <ns0:r>
              <ns0:rPr>
                <ns0:noProof/>
                <ns0:webHidden/>
              </ns0:rPr>
              <ns0:instrText xml:space="preserve"> PAGEREF _Toc176459890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6D2D9CC" ns2:textId="6372EE50"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891" ns0:history="1">
            <ns0:r ns0:rsidRPr="00A731C0">
              <ns0:rPr>
                <ns0:rStyle ns0:val="Hyperlink"/>
                <ns0:noProof/>
              </ns0:rPr>
              <ns0:t>Current Diagnostic Methods</ns0:t>
            </ns0:r>
            <ns0:r>
              <ns0:rPr>
                <ns0:noProof/>
                <ns0:webHidden/>
              </ns0:rPr>
              <ns0:tab/>
            </ns0:r>
            <ns0:r>
              <ns0:rPr>
                <ns0:noProof/>
                <ns0:webHidden/>
              </ns0:rPr>
              <ns0:fldChar ns0:fldCharType="begin"/>
            </ns0:r>
            <ns0:r>
              <ns0:rPr>
                <ns0:noProof/>
                <ns0:webHidden/>
              </ns0:rPr>
              <ns0:instrText xml:space="preserve"> PAGEREF _Toc176459891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11FA570E" ns2:textId="4300D524"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2" ns0:history="1">
            <ns0:r ns0:rsidRPr="00A731C0">
              <ns0:rPr>
                <ns0:rStyle ns0:val="Hyperlink"/>
                <ns0:noProof/>
              </ns0:rPr>
              <ns0:t>Multi-Omics Data in Cancer Research</ns0:t>
            </ns0:r>
            <ns0:r>
              <ns0:rPr>
                <ns0:noProof/>
                <ns0:webHidden/>
              </ns0:rPr>
              <ns0:tab/>
            </ns0:r>
            <ns0:r>
              <ns0:rPr>
                <ns0:noProof/>
                <ns0:webHidden/>
              </ns0:rPr>
              <ns0:fldChar ns0:fldCharType="begin"/>
            </ns0:r>
            <ns0:r>
              <ns0:rPr>
                <ns0:noProof/>
                <ns0:webHidden/>
              </ns0:rPr>
              <ns0:instrText xml:space="preserve"> PAGEREF _Toc176459892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4BEA75CC" ns2:textId="224F81CB"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3" ns0:history="1">
            <ns0:r ns0:rsidRPr="00A731C0">
              <ns0:rPr>
                <ns0:rStyle ns0:val="Hyperlink"/>
                <ns0:noProof/>
              </ns0:rPr>
              <ns0:t>Improved Understanding of Cancer Biology:</ns0:t>
            </ns0:r>
            <ns0:r>
              <ns0:rPr>
                <ns0:noProof/>
                <ns0:webHidden/>
              </ns0:rPr>
              <ns0:tab/>
            </ns0:r>
            <ns0:r>
              <ns0:rPr>
                <ns0:noProof/>
                <ns0:webHidden/>
              </ns0:rPr>
              <ns0:fldChar ns0:fldCharType="begin"/>
            </ns0:r>
            <ns0:r>
              <ns0:rPr>
                <ns0:noProof/>
                <ns0:webHidden/>
              </ns0:rPr>
              <ns0:instrText xml:space="preserve"> PAGEREF _Toc176459893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7CB5F869" ns2:textId="6A89D59F"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4" ns0:history="1">
            <ns0:r ns0:rsidRPr="00A731C0">
              <ns0:rPr>
                <ns0:rStyle ns0:val="Hyperlink"/>
                <ns0:noProof/>
              </ns0:rPr>
              <ns0:t>Challenges and Future Directions</ns0:t>
            </ns0:r>
            <ns0:r>
              <ns0:rPr>
                <ns0:noProof/>
                <ns0:webHidden/>
              </ns0:rPr>
              <ns0:tab/>
            </ns0:r>
            <ns0:r>
              <ns0:rPr>
                <ns0:noProof/>
                <ns0:webHidden/>
              </ns0:rPr>
              <ns0:fldChar ns0:fldCharType="begin"/>
            </ns0:r>
            <ns0:r>
              <ns0:rPr>
                <ns0:noProof/>
                <ns0:webHidden/>
              </ns0:rPr>
              <ns0:instrText xml:space="preserve"> PAGEREF _Toc176459894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6C07C429" ns2:textId="3331DFAB"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5" ns0:history="1">
            <ns0:r ns0:rsidRPr="00A731C0">
              <ns0:rPr>
                <ns0:rStyle ns0:val="Hyperlink"/>
                <ns0:noProof/>
              </ns0:rPr>
              <ns0:t>Machine Learning Techniques for Biomarker Identification</ns0:t>
            </ns0:r>
            <ns0:r>
              <ns0:rPr>
                <ns0:noProof/>
                <ns0:webHidden/>
              </ns0:rPr>
              <ns0:tab/>
            </ns0:r>
            <ns0:r>
              <ns0:rPr>
                <ns0:noProof/>
                <ns0:webHidden/>
              </ns0:rPr>
              <ns0:fldChar ns0:fldCharType="begin"/>
            </ns0:r>
            <ns0:r>
              <ns0:rPr>
                <ns0:noProof/>
                <ns0:webHidden/>
              </ns0:rPr>
              <ns0:instrText xml:space="preserve"> PAGEREF _Toc176459895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00FD4804" ns2:textId="6A5E3455"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6" ns0:history="1">
            <ns0:r ns0:rsidRPr="00A731C0">
              <ns0:rPr>
                <ns0:rStyle ns0:val="Hyperlink"/>
                <ns0:noProof/>
              </ns0:rPr>
              <ns0:t>Existing Diagnostic Tools and Their Limitations</ns0:t>
            </ns0:r>
            <ns0:r>
              <ns0:rPr>
                <ns0:noProof/>
                <ns0:webHidden/>
              </ns0:rPr>
              <ns0:tab/>
            </ns0:r>
            <ns0:r>
              <ns0:rPr>
                <ns0:noProof/>
                <ns0:webHidden/>
              </ns0:rPr>
              <ns0:fldChar ns0:fldCharType="begin"/>
            </ns0:r>
            <ns0:r>
              <ns0:rPr>
                <ns0:noProof/>
                <ns0:webHidden/>
              </ns0:rPr>
              <ns0:instrText xml:space="preserve"> PAGEREF _Toc176459896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0FC08352" ns2:textId="0A3727F5" ns0:rsidR="00797086" ns0:rsidRDefault="00797086">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hyperlink ns0:anchor="_Toc176459897" ns0:history="1">
            <ns0:r ns0:rsidRPr="00A731C0">
              <ns0:rPr>
                <ns0:rStyle ns0:val="Hyperlink"/>
                <ns0:noProof/>
              </ns0:rPr>
              <ns0:t>Materials and Methods</ns0:t>
            </ns0:r>
            <ns0:r>
              <ns0:rPr>
                <ns0:noProof/>
                <ns0:webHidden/>
              </ns0:rPr>
              <ns0:tab/>
            </ns0:r>
            <ns0:r>
              <ns0:rPr>
                <ns0:noProof/>
                <ns0:webHidden/>
              </ns0:rPr>
              <ns0:fldChar ns0:fldCharType="begin"/>
            </ns0:r>
            <ns0:r>
              <ns0:rPr>
                <ns0:noProof/>
                <ns0:webHidden/>
              </ns0:rPr>
              <ns0:instrText xml:space="preserve"> PAGEREF _Toc176459897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677A874D" ns2:textId="44FD8760"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8" ns0:history="1">
            <ns0:r ns0:rsidRPr="00A731C0">
              <ns0:rPr>
                <ns0:rStyle ns0:val="Hyperlink"/>
                <ns0:noProof/>
              </ns0:rPr>
              <ns0:t>Data Collection</ns0:t>
            </ns0:r>
            <ns0:r>
              <ns0:rPr>
                <ns0:noProof/>
                <ns0:webHidden/>
              </ns0:rPr>
              <ns0:tab/>
            </ns0:r>
            <ns0:r>
              <ns0:rPr>
                <ns0:noProof/>
                <ns0:webHidden/>
              </ns0:rPr>
              <ns0:fldChar ns0:fldCharType="begin"/>
            </ns0:r>
            <ns0:r>
              <ns0:rPr>
                <ns0:noProof/>
                <ns0:webHidden/>
              </ns0:rPr>
              <ns0:instrText xml:space="preserve"> PAGEREF _Toc176459898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62A5883F" ns2:textId="32ED0547"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899" ns0:history="1">
            <ns0:r ns0:rsidRPr="00A731C0">
              <ns0:rPr>
                <ns0:rStyle ns0:val="Hyperlink"/>
                <ns0:noProof/>
              </ns0:rPr>
              <ns0:t>Data Preprocessing</ns0:t>
            </ns0:r>
            <ns0:r>
              <ns0:rPr>
                <ns0:noProof/>
                <ns0:webHidden/>
              </ns0:rPr>
              <ns0:tab/>
            </ns0:r>
            <ns0:r>
              <ns0:rPr>
                <ns0:noProof/>
                <ns0:webHidden/>
              </ns0:rPr>
              <ns0:fldChar ns0:fldCharType="begin"/>
            </ns0:r>
            <ns0:r>
              <ns0:rPr>
                <ns0:noProof/>
                <ns0:webHidden/>
              </ns0:rPr>
              <ns0:instrText xml:space="preserve"> PAGEREF _Toc176459899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0368D75F" ns2:textId="36C90CE2"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0" ns0:history="1">
            <ns0:r ns0:rsidRPr="00A731C0">
              <ns0:rPr>
                <ns0:rStyle ns0:val="Hyperlink"/>
                <ns0:noProof/>
              </ns0:rPr>
              <ns0:t>Feature Selection and Extraction</ns0:t>
            </ns0:r>
            <ns0:r>
              <ns0:rPr>
                <ns0:noProof/>
                <ns0:webHidden/>
              </ns0:rPr>
              <ns0:tab/>
            </ns0:r>
            <ns0:r>
              <ns0:rPr>
                <ns0:noProof/>
                <ns0:webHidden/>
              </ns0:rPr>
              <ns0:fldChar ns0:fldCharType="begin"/>
            </ns0:r>
            <ns0:r>
              <ns0:rPr>
                <ns0:noProof/>
                <ns0:webHidden/>
              </ns0:rPr>
              <ns0:instrText xml:space="preserve"> PAGEREF _Toc176459900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81AFC00" ns2:textId="78E0F131"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1" ns0:history="1">
            <ns0:r ns0:rsidRPr="00A731C0">
              <ns0:rPr>
                <ns0:rStyle ns0:val="Hyperlink"/>
                <ns0:noProof/>
              </ns0:rPr>
              <ns0:t>Model Development</ns0:t>
            </ns0:r>
            <ns0:r>
              <ns0:rPr>
                <ns0:noProof/>
                <ns0:webHidden/>
              </ns0:rPr>
              <ns0:tab/>
            </ns0:r>
            <ns0:r>
              <ns0:rPr>
                <ns0:noProof/>
                <ns0:webHidden/>
              </ns0:rPr>
              <ns0:fldChar ns0:fldCharType="begin"/>
            </ns0:r>
            <ns0:r>
              <ns0:rPr>
                <ns0:noProof/>
                <ns0:webHidden/>
              </ns0:rPr>
              <ns0:instrText xml:space="preserve"> PAGEREF _Toc176459901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6E427772" ns2:textId="5C043E14"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2" ns0:history="1">
            <ns0:r ns0:rsidRPr="00A731C0">
              <ns0:rPr>
                <ns0:rStyle ns0:val="Hyperlink"/>
                <ns0:noProof/>
              </ns0:rPr>
              <ns0:t>Model Training</ns0:t>
            </ns0:r>
            <ns0:r>
              <ns0:rPr>
                <ns0:noProof/>
                <ns0:webHidden/>
              </ns0:rPr>
              <ns0:tab/>
            </ns0:r>
            <ns0:r>
              <ns0:rPr>
                <ns0:noProof/>
                <ns0:webHidden/>
              </ns0:rPr>
              <ns0:fldChar ns0:fldCharType="begin"/>
            </ns0:r>
            <ns0:r>
              <ns0:rPr>
                <ns0:noProof/>
                <ns0:webHidden/>
              </ns0:rPr>
              <ns0:instrText xml:space="preserve"> PAGEREF _Toc176459902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6ED3C64" ns2:textId="71859322"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3" ns0:history="1">
            <ns0:r ns0:rsidRPr="00A731C0">
              <ns0:rPr>
                <ns0:rStyle ns0:val="Hyperlink"/>
                <ns0:noProof/>
              </ns0:rPr>
              <ns0:t>Model Evaluation</ns0:t>
            </ns0:r>
            <ns0:r>
              <ns0:rPr>
                <ns0:noProof/>
                <ns0:webHidden/>
              </ns0:rPr>
              <ns0:tab/>
            </ns0:r>
            <ns0:r>
              <ns0:rPr>
                <ns0:noProof/>
                <ns0:webHidden/>
              </ns0:rPr>
              <ns0:fldChar ns0:fldCharType="begin"/>
            </ns0:r>
            <ns0:r>
              <ns0:rPr>
                <ns0:noProof/>
                <ns0:webHidden/>
              </ns0:rPr>
              <ns0:instrText xml:space="preserve"> PAGEREF _Toc176459903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56327210" ns2:textId="21B5CD62" ns0:rsidR="00797086" ns0:rsidRDefault="00797086">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hyperlink ns0:anchor="_Toc176459904" ns0:history="1">
            <ns0:r ns0:rsidRPr="00A731C0">
              <ns0:rPr>
                <ns0:rStyle ns0:val="Hyperlink"/>
                <ns0:noProof/>
              </ns0:rPr>
              <ns0:t>Results</ns0:t>
            </ns0:r>
            <ns0:r>
              <ns0:rPr>
                <ns0:noProof/>
                <ns0:webHidden/>
              </ns0:rPr>
              <ns0:tab/>
            </ns0:r>
            <ns0:r>
              <ns0:rPr>
                <ns0:noProof/>
                <ns0:webHidden/>
              </ns0:rPr>
              <ns0:fldChar ns0:fldCharType="begin"/>
            </ns0:r>
            <ns0:r>
              <ns0:rPr>
                <ns0:noProof/>
                <ns0:webHidden/>
              </ns0:rPr>
              <ns0:instrText xml:space="preserve"> PAGEREF _Toc176459904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684EB051" ns2:textId="53545457"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5" ns0:history="1">
            <ns0:r ns0:rsidRPr="00A731C0">
              <ns0:rPr>
                <ns0:rStyle ns0:val="Hyperlink"/>
                <ns0:noProof/>
              </ns0:rPr>
              <ns0:t>Data Exploration and Visualization</ns0:t>
            </ns0:r>
            <ns0:r>
              <ns0:rPr>
                <ns0:noProof/>
                <ns0:webHidden/>
              </ns0:rPr>
              <ns0:tab/>
            </ns0:r>
            <ns0:r>
              <ns0:rPr>
                <ns0:noProof/>
                <ns0:webHidden/>
              </ns0:rPr>
              <ns0:fldChar ns0:fldCharType="begin"/>
            </ns0:r>
            <ns0:r>
              <ns0:rPr>
                <ns0:noProof/>
                <ns0:webHidden/>
              </ns0:rPr>
              <ns0:instrText xml:space="preserve"> PAGEREF _Toc176459905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2DCF11D5" ns2:textId="13629118"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6" ns0:history="1">
            <ns0:r ns0:rsidRPr="00A731C0">
              <ns0:rPr>
                <ns0:rStyle ns0:val="Hyperlink"/>
                <ns0:noProof/>
              </ns0:rPr>
              <ns0:t>Biomarker Visualization:</ns0:t>
            </ns0:r>
            <ns0:r>
              <ns0:rPr>
                <ns0:noProof/>
                <ns0:webHidden/>
              </ns0:rPr>
              <ns0:tab/>
            </ns0:r>
            <ns0:r>
              <ns0:rPr>
                <ns0:noProof/>
                <ns0:webHidden/>
              </ns0:rPr>
              <ns0:fldChar ns0:fldCharType="begin"/>
            </ns0:r>
            <ns0:r>
              <ns0:rPr>
                <ns0:noProof/>
                <ns0:webHidden/>
              </ns0:rPr>
              <ns0:instrText xml:space="preserve"> PAGEREF _Toc176459906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7BEBDC43" ns2:textId="6FD8629A" ns0:rsidR="00797086" ns0:rsidRDefault="00797086">
          <ns0:pPr>
            <ns0:pStyle ns0:val="TOC2"/>
            <ns0:tabs>
              <ns0:tab ns0:val="right" ns0:leader="dot" ns0:pos="9736"/>
            </ns0:tabs>
            <ns0:rPr>
              <ns0:rFonts ns0:eastAsiaTheme="minorEastAsia" ns0:cstheme="minorBidi"/>
              <ns0:b ns0:val="0"/>
              <ns0:bCs ns0:val="0"/>
              <ns0:noProof/>
              <ns0:kern ns0:val="2"/>
              <ns0:sz ns0:val="24"/>
              <ns0:szCs ns0:val="24"/>
              <ns2:ligatures ns2:val="standardContextual"/>
            </ns0:rPr>
          </ns0:pPr>
          <ns0:hyperlink ns0:anchor="_Toc176459907" ns0:history="1">
            <ns0:r ns0:rsidRPr="00A731C0">
              <ns0:rPr>
                <ns0:rStyle ns0:val="Hyperlink"/>
                <ns0:noProof/>
              </ns0:rPr>
              <ns0:t>Model Performance</ns0:t>
            </ns0:r>
            <ns0:r>
              <ns0:rPr>
                <ns0:noProof/>
                <ns0:webHidden/>
              </ns0:rPr>
              <ns0:tab/>
            </ns0:r>
            <ns0:r>
              <ns0:rPr>
                <ns0:noProof/>
                <ns0:webHidden/>
              </ns0:rPr>
              <ns0:fldChar ns0:fldCharType="begin"/>
            </ns0:r>
            <ns0:r>
              <ns0:rPr>
                <ns0:noProof/>
                <ns0:webHidden/>
              </ns0:rPr>
              <ns0:instrText xml:space="preserve"> PAGEREF _Toc176459907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226DE5E9" ns2:textId="3DFBC2FF"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08" ns0:history="1">
            <ns0:r ns0:rsidRPr="00A731C0">
              <ns0:rPr>
                <ns0:rStyle ns0:val="Hyperlink"/>
                <ns0:noProof/>
              </ns0:rPr>
              <ns0:t>Random Forest:</ns0:t>
            </ns0:r>
            <ns0:r>
              <ns0:rPr>
                <ns0:noProof/>
                <ns0:webHidden/>
              </ns0:rPr>
              <ns0:tab/>
            </ns0:r>
            <ns0:r>
              <ns0:rPr>
                <ns0:noProof/>
                <ns0:webHidden/>
              </ns0:rPr>
              <ns0:fldChar ns0:fldCharType="begin"/>
            </ns0:r>
            <ns0:r>
              <ns0:rPr>
                <ns0:noProof/>
                <ns0:webHidden/>
              </ns0:rPr>
              <ns0:instrText xml:space="preserve"> PAGEREF _Toc176459908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6D19E0F3" ns2:textId="237DB11A"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09" ns0:history="1">
            <ns0:r ns0:rsidRPr="00A731C0">
              <ns0:rPr>
                <ns0:rStyle ns0:val="Hyperlink"/>
                <ns0:noProof/>
              </ns0:rPr>
              <ns0:t>Neural Network:</ns0:t>
            </ns0:r>
            <ns0:r>
              <ns0:rPr>
                <ns0:noProof/>
                <ns0:webHidden/>
              </ns0:rPr>
              <ns0:tab/>
            </ns0:r>
            <ns0:r>
              <ns0:rPr>
                <ns0:noProof/>
                <ns0:webHidden/>
              </ns0:rPr>
              <ns0:fldChar ns0:fldCharType="begin"/>
            </ns0:r>
            <ns0:r>
              <ns0:rPr>
                <ns0:noProof/>
                <ns0:webHidden/>
              </ns0:rPr>
              <ns0:instrText xml:space="preserve"> PAGEREF _Toc176459909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4D7CB28" ns2:textId="7C44B452"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10" ns0:history="1">
            <ns0:r ns0:rsidRPr="00A731C0">
              <ns0:rPr>
                <ns0:rStyle ns0:val="Hyperlink"/>
                <ns0:noProof/>
              </ns0:rPr>
              <ns0:t>Support Vector Machine (SVM).</ns0:t>
            </ns0:r>
            <ns0:r>
              <ns0:rPr>
                <ns0:noProof/>
                <ns0:webHidden/>
              </ns0:rPr>
              <ns0:tab/>
            </ns0:r>
            <ns0:r>
              <ns0:rPr>
                <ns0:noProof/>
                <ns0:webHidden/>
              </ns0:rPr>
              <ns0:fldChar ns0:fldCharType="begin"/>
            </ns0:r>
            <ns0:r>
              <ns0:rPr>
                <ns0:noProof/>
                <ns0:webHidden/>
              </ns0:rPr>
              <ns0:instrText xml:space="preserve"> PAGEREF _Toc176459910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35998131" ns2:textId="532613E7"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11" ns0:history="1">
            <ns0:r ns0:rsidRPr="00A731C0">
              <ns0:rPr>
                <ns0:rStyle ns0:val="Hyperlink"/>
                <ns0:noProof/>
              </ns0:rPr>
              <ns0:t>Gradient Boosting:</ns0:t>
            </ns0:r>
            <ns0:r>
              <ns0:rPr>
                <ns0:noProof/>
                <ns0:webHidden/>
              </ns0:rPr>
              <ns0:tab/>
            </ns0:r>
            <ns0:r>
              <ns0:rPr>
                <ns0:noProof/>
                <ns0:webHidden/>
              </ns0:rPr>
              <ns0:fldChar ns0:fldCharType="begin"/>
            </ns0:r>
            <ns0:r>
              <ns0:rPr>
                <ns0:noProof/>
                <ns0:webHidden/>
              </ns0:rPr>
              <ns0:instrText xml:space="preserve"> PAGEREF _Toc176459911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5CFE0F76" ns2:textId="1F3D275D"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12" ns0:history="1">
            <ns0:r ns0:rsidRPr="00A731C0">
              <ns0:rPr>
                <ns0:rStyle ns0:val="Hyperlink"/>
                <ns0:noProof/>
              </ns0:rPr>
              <ns0:t>Best Performing Model:</ns0:t>
            </ns0:r>
            <ns0:r>
              <ns0:rPr>
                <ns0:noProof/>
                <ns0:webHidden/>
              </ns0:rPr>
              <ns0:tab/>
            </ns0:r>
            <ns0:r>
              <ns0:rPr>
                <ns0:noProof/>
                <ns0:webHidden/>
              </ns0:rPr>
              <ns0:fldChar ns0:fldCharType="begin"/>
            </ns0:r>
            <ns0:r>
              <ns0:rPr>
                <ns0:noProof/>
                <ns0:webHidden/>
              </ns0:rPr>
              <ns0:instrText xml:space="preserve"> PAGEREF _Toc176459912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19A419D4" ns2:textId="365DDBA9" ns0:rsidR="00797086" ns0:rsidRDefault="00797086">
          <ns0:pPr>
            <ns0:pStyle ns0:val="TOC3"/>
            <ns0:tabs>
              <ns0:tab ns0:val="right" ns0:leader="dot" ns0:pos="9736"/>
            </ns0:tabs>
            <ns0:rPr>
              <ns0:rFonts ns0:eastAsiaTheme="minorEastAsia" ns0:cstheme="minorBidi"/>
              <ns0:noProof/>
              <ns0:kern ns0:val="2"/>
              <ns0:sz ns0:val="24"/>
              <ns0:szCs ns0:val="24"/>
              <ns2:ligatures ns2:val="standardContextual"/>
            </ns0:rPr>
          </ns0:pPr>
          <ns0:hyperlink ns0:anchor="_Toc176459913" ns0:history="1">
            <ns0:r ns0:rsidRPr="00A731C0">
              <ns0:rPr>
                <ns0:rStyle ns0:val="Hyperlink"/>
                <ns0:noProof/>
              </ns0:rPr>
              <ns0:t>Discussion</ns0:t>
            </ns0:r>
            <ns0:r>
              <ns0:rPr>
                <ns0:noProof/>
                <ns0:webHidden/>
              </ns0:rPr>
              <ns0:tab/>
            </ns0:r>
            <ns0:r>
              <ns0:rPr>
                <ns0:noProof/>
                <ns0:webHidden/>
              </ns0:rPr>
              <ns0:fldChar ns0:fldCharType="begin"/>
            </ns0:r>
            <ns0:r>
              <ns0:rPr>
                <ns0:noProof/>
                <ns0:webHidden/>
              </ns0:rPr>
              <ns0:instrText xml:space="preserve"> PAGEREF _Toc176459913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477FAC70" ns2:textId="31CA70CC" ns0:rsidR="00797086" ns0:rsidRDefault="00797086">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hyperlink ns0:anchor="_Toc176459914" ns0:history="1">
            <ns0:r ns0:rsidRPr="00A731C0">
              <ns0:rPr>
                <ns0:rStyle ns0:val="Hyperlink"/>
                <ns0:noProof/>
              </ns0:rPr>
              <ns0:t>Conclusion</ns0:t>
            </ns0:r>
            <ns0:r>
              <ns0:rPr>
                <ns0:noProof/>
                <ns0:webHidden/>
              </ns0:rPr>
              <ns0:tab/>
            </ns0:r>
            <ns0:r>
              <ns0:rPr>
                <ns0:noProof/>
                <ns0:webHidden/>
              </ns0:rPr>
              <ns0:fldChar ns0:fldCharType="begin"/>
            </ns0:r>
            <ns0:r>
              <ns0:rPr>
                <ns0:noProof/>
                <ns0:webHidden/>
              </ns0:rPr>
              <ns0:instrText xml:space="preserve"> PAGEREF _Toc176459914 \h </ns0:instrText>
            </ns0:r>
            <ns0:r>
              <ns0:rPr>
                <ns0:noProof/>
                <ns0:webHidden/>
              </ns0:rPr>
            </ns0:r>
            <ns0:r>
              <ns0:rPr>
                <ns0:noProof/>
                <ns0:webHidden/>
              </ns0:rPr>
              <ns0:fldChar ns0:fldCharType="separate"/>
            </ns0:r>
            <ns0:r>
              <ns0:rPr>
                <ns0:noProof/>
                <ns0:webHidden/>
              </ns0:rPr>
              <ns0:t>55</ns0:t>
            </ns0:r>
            <ns0:r>
              <ns0:rPr>
                <ns0:noProof/>
                <ns0:webHidden/>
              </ns0:rPr>
              <ns0:fldChar ns0:fldCharType="end"/>
            </ns0:r>
          </ns0:hyperlink>
        </ns0:p>
        <ns0:p ns2:paraId="0807170A" ns2:textId="6BF404DA" ns0:rsidR="00797086" ns0:rsidRDefault="00797086">
          <ns0:pPr>
            <ns0:pStyle ns0:val="TOC1"/>
            <ns0:tabs>
              <ns0:tab ns0:val="right" ns0:leader="dot" ns0:pos="9736"/>
            </ns0:tabs>
            <ns0:rPr>
              <ns0:rFonts ns0:eastAsiaTheme="minorEastAsia" ns0:cstheme="minorBidi"/>
              <ns0:b ns0:val="0"/>
              <ns0:bCs ns0:val="0"/>
              <ns0:i ns0:val="0"/>
              <ns0:iCs ns0:val="0"/>
              <ns0:noProof/>
              <ns0:kern ns0:val="2"/>
              <ns2:ligatures ns2:val="standardContextual"/>
            </ns0:rPr>
          </ns0:pPr>
          <ns0:hyperlink ns0:anchor="_Toc176459915" ns0:history="1">
            <ns0:r ns0:rsidRPr="00A731C0">
              <ns0:rPr>
                <ns0:rStyle ns0:val="Hyperlink"/>
                <ns0:noProof/>
              </ns0:rPr>
              <ns0:t>Reference:</ns0:t>
            </ns0:r>
            <ns0:r>
              <ns0:rPr>
                <ns0:noProof/>
                <ns0:webHidden/>
              </ns0:rPr>
              <ns0:tab/>
            </ns0:r>
            <ns0:r>
              <ns0:rPr>
                <ns0:noProof/>
                <ns0:webHidden/>
              </ns0:rPr>
              <ns0:fldChar ns0:fldCharType="begin"/>
            </ns0:r>
            <ns0:r>
              <ns0:rPr>
                <ns0:noProof/>
                <ns0:webHidden/>
              </ns0:rPr>
              <ns0:instrText xml:space="preserve"> PAGEREF _Toc176459915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1E2DD9D8" ns2:textId="5D0DC88D" ns0:rsidR="004A1416" ns0:rsidRPr="00797086" ns0:rsidRDefault="009177BA" ns0:rsidP="00797086">
          <ns0:r>
            <ns0:rPr>
              <ns0:b/>
              <ns0:bCs/>
              <ns0:noProof/>
            </ns0:rPr>
            <ns0:fldChar ns0:fldCharType="end"/>
          </ns0:r>
        </ns0:p>
      </ns0:sdtContent>
    </ns0:sdt>
    <ns0:p ns2:paraId="3B12D5E9" ns2:textId="77777777" ns0:rsidR="001745E1" ns0:rsidRPr="00797EBD" ns0:rsidRDefault="001745E1" ns0:rsidP="00797EBD">
      <ns0:pPr>
        <ns0:spacing ns0:line="480" ns0:lineRule="auto"/>
        <ns0:rPr>
          <ns0:rFonts ns0:ascii="Arial" ns0:hAnsi="Arial" ns0:cs="Arial"/>
        </ns0:rPr>
      </ns0:pPr>
    </ns0:p>
    <ns0:p ns2:paraId="31D473DE" ns2:textId="64671184" ns0:rsidR="00CB657C" ns0:rsidRPr="001745E1" ns0:rsidRDefault="00CB657C" ns0:rsidP="00797EBD">
      <ns0:pPr>
        <ns0:spacing ns0:line="480" ns0:lineRule="auto"/>
        <ns0:rPr>
          <ns0:rFonts ns0:ascii="Arial" ns0:hAnsi="Arial" ns0:cs="Arial"/>
          <ns0:b/>
          <ns0:bCs/>
        </ns0:rPr>
      </ns0:pPr>
      <ns0:r ns0:rsidRPr="001745E1">
        <ns0:rPr>
          <ns0:rFonts ns0:ascii="Arial" ns0:hAnsi="Arial" ns0:cs="Arial"/>
          <ns0:b/>
          <ns0:bCs/>
        </ns0:rPr>
        <ns0:t>List of Figures</ns0:t>
      </ns0:r>
    </ns0:p>
    <ns0:p ns2:paraId="4939AF48" ns2:textId="77777777" ns0:rsidR="001745E1" ns0:rsidRPr="00797EBD" ns0:rsidRDefault="001745E1" ns0:rsidP="00797EBD">
      <ns0:pPr>
        <ns0:spacing ns0:line="480" ns0:lineRule="auto"/>
        <ns0:rPr>
          <ns0:rFonts ns0:ascii="Arial" ns0:hAnsi="Arial" ns0:cs="Arial"/>
        </ns0:rPr>
      </ns0:pPr>
    </ns0:p>
    <ns0:bookmarkStart ns0:id="0" ns0:name="_Toc176428787"/>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1. Accuracy comparison on the stratified held-out test set.</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2. Random Forest confusion matrix.</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3. Random Forest ROC curve.</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4. Neural Network confusion matrix.</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5. Neural Network ROC curve.</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6. SVM confusion matrix.</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7. SVM ROC curve.</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8. Gradient Boosting confusion matrix.</ns0:t>
      </ns0:r>
    </ns0:p>
    <ns0:p ns2:paraId="03B59C55" ns2:textId="582FF2F8" ns0:rsidR="001745E1" ns0:rsidRDefault="001745E1" ns0:rsidP="001745E1">
      <ns0:pPr>
        <ns0:pStyle ns0:val="TableofFigures"/>
        <ns0:tabs>
          <ns0:tab ns0:val="right" ns0:leader="dot" ns0:pos="9736"/>
        </ns0:tabs>
        <ns0:spacing ns0:line="480" ns0:lineRule="auto"/>
        <ns0:rPr>
          <ns0:rFonts ns0:asciiTheme="minorHAnsi" ns0:eastAsiaTheme="minorEastAsia" ns0:hAnsiTheme="minorHAnsi" ns0:cstheme="minorBidi"/>
          <ns0:noProof/>
          <ns0:kern ns0:val="2"/>
          <ns2:ligatures ns2:val="standardContextual"/>
        </ns0:rPr>
      </ns0:pPr>
      <ns0:r>
        <ns0:t>Figure 9. Gradient Boosting ROC curve.</ns0:t>
      </ns0:r>
    </ns0:p>
    <ns0:p ns2:paraId="2D263DB3" ns2:textId="0706BC11" ns0:rsidR="001745E1" ns0:rsidRDefault="001745E1" ns0:rsidP="001745E1">
      <ns0:pPr>
        <ns0:pStyle ns0:val="Heading1"/>
        <ns0:spacing ns0:line="480" ns0:lineRule="auto"/>
      </ns0:pPr>
      <ns0:r>
        <ns0:fldChar ns0:fldCharType="end"/>
      </ns0:r>
    </ns0:p>
    <ns0:p ns2:paraId="7D1CB04F" ns2:textId="59E33DB2" ns0:rsidR="001745E1" ns0:rsidRDefault="001745E1" ns0:rsidP="001745E1">
      <ns0:pPr>
        <ns0:spacing ns0:line="480" ns0:lineRule="auto"/>
        <ns0:rPr>
          <ns0:rFonts ns0:asciiTheme="majorHAnsi" ns0:eastAsiaTheme="majorEastAsia" ns0:hAnsiTheme="majorHAnsi" ns0:cstheme="majorBidi"/>
          <ns0:color ns0:val="0F4761" ns0:themeColor="accent1" ns0:themeShade="BF"/>
          <ns0:sz ns0:val="40"/>
          <ns0:szCs ns0:val="40"/>
        </ns0:rPr>
      </ns0:pPr>
      <ns0:r>
        <ns0:br ns0:type="page"/>
      </ns0:r>
    </ns0:p>
    <ns0:p ns2:paraId="0E2A2258" ns2:textId="77777777" ns0:rsidR="008B7E17" ns0:rsidRPr="00797EBD" ns0:rsidRDefault="008B7E17" ns0:rsidP="00EF2A55">
      <ns0:pPr>
        <ns0:pStyle ns0:val="Heading1"/>
      </ns0:pPr>
      <ns0:bookmarkStart ns0:id="1" ns0:name="_Toc176459881"/>
      <ns0:bookmarkEnd ns0:id="0"/>
      <ns0:r ns0:rsidRPr="00797EBD">
        <ns0:lastRenderedPageBreak/>
        <ns0:t>Introduction</ns0:t>
      </ns0:r>
      <ns0:bookmarkEnd ns0:id="1"/>
    </ns0:p>
    <ns0:p ns2:paraId="7A841998" ns2:textId="178E641E" ns0:rsidR="00E2142C" ns0:rsidRPr="00797EBD" ns0:rsidRDefault="008B7E17" ns0:rsidP="00EF2A55">
      <ns0:pPr>
        <ns0:pStyle ns0:val="Heading2"/>
      </ns0:pPr>
      <ns0:bookmarkStart ns0:id="2" ns0:name="_Toc176459882"/>
      <ns0:r ns0:rsidRPr="00797EBD">
        <ns0:t>Importance of Early Detection in Breast Cancer</ns0:t>
      </ns0:r>
      <ns0:bookmarkEnd ns0:id="2"/>
    </ns0:p>
    <ns0:p ns2:paraId="7A163F45" ns2:textId="422673FD" ns0:rsidR="001E177D" ns0:rsidRPr="00797EBD" ns0:rsidRDefault="001E177D"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Breast cancer represents a substantial percentage of cancer-related morbidity and death, making it one of the most prevalent cancers affecting women globally. With an expected 2.3 million new cases identified in 2020 alone, breast cancer is the main cause of cancer-related deaths among women, according to the World Health Organisation</ns0:t>
      </ns0:r>
      <ns0:r ns0:rsidR="005B39EB" ns0:rsidRPr="00797EBD">
        <ns0:rPr>
          <ns0:rFonts ns0:ascii="Arial" ns0:hAnsi="Arial" ns0:cs="Arial"/>
          <ns0:color ns0:val="000000"/>
        </ns0:rPr>
        <ns0:t xml:space="preserve"> </ns0:t>
      </ns0:r>
      <ns0:r ns0:rsidR="005B39EB" ns0:rsidRPr="00797EBD">
        <ns0:rPr>
          <ns0:rFonts ns0:ascii="Arial" ns0:hAnsi="Arial" ns0:cs="Arial"/>
          <ns0:color ns0:val="000000"/>
        </ns0:rPr>
        <ns0:fldChar ns0:fldCharType="begin"/>
      </ns0:r>
      <ns0:r ns0:rsidR="005B39EB" ns0:rsidRPr="00797EBD">
        <ns0:rPr>
          <ns0:rFonts ns0:ascii="Arial" ns0:hAnsi="Arial" ns0:cs="Arial"/>
          <ns0:color ns0:val="000000"/>
        </ns0:rPr>
        <ns0:instrText xml:space="preserve"> ADDIN ZOTERO_ITEM CSL_CITATION {"citationID":"Uc7rzIc7","properties":{"formattedCitation":"({\\i{}Breast cancer}, no date)","plainCitation":"(Breast cancer, no date)","noteIndex":0},"citationItems":[{"id":916,"uris":["http://zotero.org/users/13139501/items/B46LWU3W"],"itemData":{"id":916,"type":"webpage","language":"en","title":"Breast cancer","URL":"https://www.who.int/news-room/fact-sheets/detail/breast-cancer","accessed":{"date-parts":[["2024",7,13]]}}}],"schema":"https://github.com/citation-style-language/schema/raw/master/csl-citation.json"} </ns0:instrText>
      </ns0:r>
      <ns0:r ns0:rsidR="005B39EB" ns0:rsidRPr="00797EBD">
        <ns0:rPr>
          <ns0:rFonts ns0:ascii="Arial" ns0:hAnsi="Arial" ns0:cs="Arial"/>
          <ns0:color ns0:val="000000"/>
        </ns0:rPr>
        <ns0:fldChar ns0:fldCharType="separate"/>
      </ns0:r>
      <ns0:r ns0:rsidR="005B39EB" ns0:rsidRPr="00797EBD">
        <ns0:rPr>
          <ns0:rFonts ns0:ascii="Arial" ns0:hAnsi="Arial" ns0:cs="Arial"/>
          <ns0:color ns0:val="000000"/>
        </ns0:rPr>
        <ns0:t>(</ns0:t>
      </ns0:r>
      <ns0:r ns0:rsidR="005B39EB" ns0:rsidRPr="00797EBD">
        <ns0:rPr>
          <ns0:rFonts ns0:ascii="Arial" ns0:hAnsi="Arial" ns0:cs="Arial"/>
          <ns0:i/>
          <ns0:iCs/>
          <ns0:color ns0:val="000000"/>
        </ns0:rPr>
        <ns0:t>Breast cancer</ns0:t>
      </ns0:r>
      <ns0:r ns0:rsidR="005B39EB" ns0:rsidRPr="00797EBD">
        <ns0:rPr>
          <ns0:rFonts ns0:ascii="Arial" ns0:hAnsi="Arial" ns0:cs="Arial"/>
          <ns0:color ns0:val="000000"/>
        </ns0:rPr>
        <ns0:t>, no date)</ns0:t>
      </ns0:r>
      <ns0:r ns0:rsidR="005B39EB" ns0:rsidRPr="00797EBD">
        <ns0:rPr>
          <ns0:rFonts ns0:ascii="Arial" ns0:hAnsi="Arial" ns0:cs="Arial"/>
          <ns0:color ns0:val="000000"/>
        </ns0:rPr>
        <ns0:fldChar ns0:fldCharType="end"/>
      </ns0:r>
      <ns0:r ns0:rsidR="0065544E" ns0:rsidRPr="00797EBD">
        <ns0:rPr>
          <ns0:rFonts ns0:ascii="Arial" ns0:hAnsi="Arial" ns0:cs="Arial"/>
          <ns0:color ns0:val="000000"/>
        </ns0:rPr>
        <ns0:t xml:space="preserve">. </ns0:t>
      </ns0:r>
      <ns0:r ns0:rsidRPr="00797EBD">
        <ns0:rPr>
          <ns0:rFonts ns0:ascii="Arial" ns0:hAnsi="Arial" ns0:cs="Arial"/>
          <ns0:color ns0:val="000000"/>
        </ns0:rPr>
        <ns0:t xml:space="preserve">Since early identification greatly improves the prognosis and survival rates of breast cancer patients, it is imperative. Early detection is essential as it significantly improves the prognosis and survival rates of those with breast cancer. According to Siegel, Miller, and Jemal </ns0:t>
      </ns0:r>
      <ns0:r ns0:rsidR="0065544E" ns0:rsidRPr="00797EBD">
        <ns0:rPr>
          <ns0:rFonts ns0:ascii="Arial" ns0:hAnsi="Arial" ns0:cs="Arial"/>
          <ns0:color ns0:val="000000"/>
        </ns0:rPr>
        <ns0:fldChar ns0:fldCharType="begin"/>
      </ns0:r>
      <ns0:r ns0:rsidR="0065544E" ns0:rsidRPr="00797EBD">
        <ns0:rPr>
          <ns0:rFonts ns0:ascii="Arial" ns0:hAnsi="Arial" ns0:cs="Arial"/>
          <ns0:color ns0:val="000000"/>
        </ns0:rPr>
        <ns0:instrText xml:space="preserve"> ADDIN ZOTERO_ITEM CSL_CITATION {"citationID":"7PGMLjvf","properties":{"formattedCitation":"(Siegel, Miller and Jemal, 2020)","plainCitation":"(Siegel, Miller and Jemal, 2020)","noteIndex":0},"citationItems":[{"id":918,"uris":["http://zotero.org/users/13139501/items/I54HQ4E3"],"itemData":{"id":918,"type":"article-journal","abstract":"Each year, the American Cancer Society estimates the numbers of new cancer cases and deaths that will occur in the United States and compiles the most recent data on population-based cancer occurrence. Incidence data (through 2016) were collected by the Surveillance, Epidemiology, and End Results Program; the National Program of Cancer Registries; and the North American Association of Central Cancer Registries. Mortality data (through 2017) were collected by the National Center for Health Statistics. In 2020, 1,806,590 new cancer cases and 606,520 cancer deaths are projected to occur in the United States. The cancer death rate rose until 1991, then fell continuously through 2017, resulting in an overall decline of 29% that translates into an estimated 2.9 million fewer cancer deaths than would have occurred if peak rates had persisted. This progress is driven by long-term declines in death rates for the 4 leading cancers (lung, colorectal, breast, prostate); however, over the past decade (2008-2017), reductions slowed for female breast and colorectal cancers, and halted for prostate cancer. In contrast, declines accelerated for lung cancer, from 3% annually during 2008 through 2013 to 5% during 2013 through 2017 in men and from 2% to almost 4% in women, spurring the largest ever single-year drop in overall cancer mortality of 2.2% from 2016 to 2017. Yet lung cancer still caused more deaths in 2017 than breast, prostate, colorectal, and brain cancers combined. Recent mortality declines were also dramatic for melanoma of the skin in the wake of US Food and Drug Administration approval of new therapies for metastatic disease, escalating to 7% annually during 2013 through 2017 from 1% during 2006 through 2010 in men and women aged 50 to 64 years and from 2% to 3% in those aged 20 to 49 years; annual declines of 5% to 6% in individuals aged 65 years and older are particularly striking because rates in this age group were increasing prior to 2013. It is also notable that long-term rapid increases in liver cancer mortality have attenuated in women and stabilized in men. In summary, slowing momentum for some cancers amenable to early detection is juxtaposed with notable gains for other common cancers.","container-title":"CA: A Cancer Journal for Clinicians","DOI":"10.3322/caac.21590","ISSN":"1542-4863","issue":"1","language":"en","license":"© 2020 American Cancer Society","note":"_eprint: https://onlinelibrary.wiley.com/doi/pdf/10.3322/caac.21590","page":"7-30","source":"Wiley Online Library","title":"Cancer statistics, 2020","volume":"70","author":[{"family":"Siegel","given":"Rebecca L."},{"family":"Miller","given":"Kimberly D."},{"family":"Jemal","given":"Ahmedin"}],"issued":{"date-parts":[["2020"]]}}}],"schema":"https://github.com/citation-style-language/schema/raw/master/csl-citation.json"} </ns0:instrText>
      </ns0:r>
      <ns0:r ns0:rsidR="0065544E" ns0:rsidRPr="00797EBD">
        <ns0:rPr>
          <ns0:rFonts ns0:ascii="Arial" ns0:hAnsi="Arial" ns0:cs="Arial"/>
          <ns0:color ns0:val="000000"/>
        </ns0:rPr>
        <ns0:fldChar ns0:fldCharType="separate"/>
      </ns0:r>
      <ns0:r ns0:rsidR="0065544E" ns0:rsidRPr="00797EBD">
        <ns0:rPr>
          <ns0:rFonts ns0:ascii="Arial" ns0:hAnsi="Arial" ns0:cs="Arial"/>
          <ns0:noProof/>
          <ns0:color ns0:val="000000"/>
        </ns0:rPr>
        <ns0:t>(Siegel, Miller and Jemal, 2020)</ns0:t>
      </ns0:r>
      <ns0:r ns0:rsidR="0065544E" ns0:rsidRPr="00797EBD">
        <ns0:rPr>
          <ns0:rFonts ns0:ascii="Arial" ns0:hAnsi="Arial" ns0:cs="Arial"/>
          <ns0:color ns0:val="000000"/>
        </ns0:rPr>
        <ns0:fldChar ns0:fldCharType="end"/>
      </ns0:r>
      <ns0:r ns0:rsidR="0065544E" ns0:rsidRPr="00797EBD">
        <ns0:rPr>
          <ns0:rFonts ns0:ascii="Arial" ns0:hAnsi="Arial" ns0:cs="Arial"/>
          <ns0:color ns0:val="000000"/>
        </ns0:rPr>
        <ns0:t>,</ns0:t>
      </ns0:r>
      <ns0:r ns0:rsidR="002775DC" ns0:rsidRPr="00797EBD">
        <ns0:rPr>
          <ns0:rFonts ns0:ascii="Arial" ns0:hAnsi="Arial" ns0:cs="Arial"/>
          <ns0:color ns0:val="000000"/>
        </ns0:rPr>
        <ns0:t xml:space="preserve"> </ns0:t>
      </ns0:r>
      <ns0:r ns0:rsidRPr="00797EBD">
        <ns0:rPr>
          <ns0:rFonts ns0:ascii="Arial" ns0:hAnsi="Arial" ns0:cs="Arial"/>
          <ns0:color ns0:val="000000"/>
        </ns0:rPr>
        <ns0:t>early identification improves outcomes and lowers death rates by increasing the chance of a successful course of therapy.</ns0:t>
      </ns0:r>
    </ns0:p>
    <ns0:p ns2:paraId="59D1E7BF" ns2:textId="1B2FB733" ns0:rsidR="00F96E1F" ns0:rsidRPr="00797EBD" ns0:rsidRDefault="00F96E1F"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An early diagnosis of breast cancer involves the use of screening procedures such as mammography, clinical breast exams, and breast self-examinations. The most common screening technique, mammography, can reduce the death rate from breast cancer in women between the ages of 40 and 70 by 20–40%</ns0:t>
      </ns0:r>
      <ns0:r ns0:rsidR="00161E3F" ns0:rsidRPr="00797EBD">
        <ns0:rPr>
          <ns0:rFonts ns0:ascii="Arial" ns0:hAnsi="Arial" ns0:cs="Arial"/>
          <ns0:color ns0:val="000000"/>
        </ns0:rPr>
        <ns0:t xml:space="preserve"> </ns0:t>
      </ns0:r>
      <ns0:r ns0:rsidR="00F1322A" ns0:rsidRPr="00797EBD">
        <ns0:rPr>
          <ns0:rFonts ns0:ascii="Arial" ns0:hAnsi="Arial" ns0:cs="Arial"/>
          <ns0:color ns0:val="000000"/>
        </ns0:rPr>
        <ns0:fldChar ns0:fldCharType="begin"/>
      </ns0:r>
      <ns0:r ns0:rsidR="00F1322A" ns0:rsidRPr="00797EBD">
        <ns0:rPr>
          <ns0:rFonts ns0:ascii="Arial" ns0:hAnsi="Arial" ns0:cs="Arial"/>
          <ns0:color ns0:val="000000"/>
        </ns0:rPr>
        <ns0:instrText xml:space="preserve"> ADDIN ZOTERO_ITEM CSL_CITATION {"citationID":"TuF3Ib2C","properties":{"formattedCitation":"(Tab\\uc0\\u225{}r {\\i{}et al.}, 2011)","plainCitation":"(Tabár et al., 2011)","noteIndex":0},"citationItems":[{"id":926,"uris":["http://zotero.org/users/13139501/items/LJIRRDS8"],"itemData":{"id":926,"type":"article-journal","abstract":"PURPOSE: To estimate the long-term (29-year) effect of mammographic screening on breast cancer mortality in terms of both relative and absolute effects.\nMATERIALS AND METHODS: This study was carried out under the auspices of the Swedish National Board of Health and Welfare. The board determined that, because randomization was at a community level and was to invitation to screening, informed verbal consent could be given by the participants when they attended the screening examination. A total of 133 065 women aged 40-74 years residing in two Swedish counties were randomized into a group invited to mammographic screening and a control group receiving usual care. Case status and cause of death were determined by the local trial end point committees and, independently, by an external committee. Mortality analysis was performed by using negative binomial regression.\nRESULTS: There was a highly significant reduction in breast cancer mortality in women invited to screening according to both local end point committee data (relative risk [RR] = 0.69; 95% confidence interval: 0.56, 0.84; P &lt; .0001) and consensus data (RR = 0.73; 95% confidence interval: 0.59, 0.89; P = .002). At 29 years of follow-up, the number of women needed to undergo screening for 7 years to prevent one breast cancer death was 414 according to local data and 519 according to consensus data. Most prevented breast cancer deaths would have occurred (in the absence of screening) after the first 10 years of follow-up.\nCONCLUSION: Invitation to mammographic screening results in a highly significant decrease in breast cancer-specific mortality. Evaluation of the full impact of screening, in particular estimates of absolute benefit and number needed to screen, requires follow-up times exceeding 20 years because the observed number of breast cancer deaths prevented increases with increasing time of follow-up.","container-title":"Radiology","DOI":"10.1148/radiol.11110469","ISSN":"1527-1315","issue":"3","journalAbbreviation":"Radiology","language":"eng","note":"PMID: 21712474","page":"658-663","source":"PubMed","title":"Swedish two-county trial: impact of mammographic screening on breast cancer mortality during 3 decades","title-short":"Swedish two-county trial","volume":"260","author":[{"family":"Tabár","given":"László"},{"family":"Vitak","given":"Bedrich"},{"family":"Chen","given":"Tony Hsiu-Hsi"},{"family":"Yen","given":"Amy Ming-Fang"},{"family":"Cohen","given":"Anders"},{"family":"Tot","given":"Tibor"},{"family":"Chiu","given":"Sherry Yueh-Hsia"},{"family":"Chen","given":"Sam Li-Sheng"},{"family":"Fann","given":"Jean Ching-Yuan"},{"family":"Rosell","given":"Johan"},{"family":"Fohlin","given":"Helena"},{"family":"Smith","given":"Robert A."},{"family":"Duffy","given":"Stephen W."}],"issued":{"date-parts":[["2011",9]]}}}],"schema":"https://github.com/citation-style-language/schema/raw/master/csl-citation.json"} </ns0:instrText>
      </ns0:r>
      <ns0:r ns0:rsidR="00F1322A" ns0:rsidRPr="00797EBD">
        <ns0:rPr>
          <ns0:rFonts ns0:ascii="Arial" ns0:hAnsi="Arial" ns0:cs="Arial"/>
          <ns0:color ns0:val="000000"/>
        </ns0:rPr>
        <ns0:fldChar ns0:fldCharType="separate"/>
      </ns0:r>
      <ns0:r ns0:rsidR="00F1322A" ns0:rsidRPr="00797EBD">
        <ns0:rPr>
          <ns0:rFonts ns0:ascii="Arial" ns0:hAnsi="Arial" ns0:cs="Arial"/>
          <ns0:color ns0:val="000000"/>
        </ns0:rPr>
        <ns0:t xml:space="preserve">(Tabár </ns0:t>
      </ns0:r>
      <ns0:r ns0:rsidR="00F1322A" ns0:rsidRPr="00797EBD">
        <ns0:rPr>
          <ns0:rFonts ns0:ascii="Arial" ns0:hAnsi="Arial" ns0:cs="Arial"/>
          <ns0:i/>
          <ns0:iCs/>
          <ns0:color ns0:val="000000"/>
        </ns0:rPr>
        <ns0:t>et al.</ns0:t>
      </ns0:r>
      <ns0:r ns0:rsidR="00F1322A" ns0:rsidRPr="00797EBD">
        <ns0:rPr>
          <ns0:rFonts ns0:ascii="Arial" ns0:hAnsi="Arial" ns0:cs="Arial"/>
          <ns0:color ns0:val="000000"/>
        </ns0:rPr>
        <ns0:t>, 2011)</ns0:t>
      </ns0:r>
      <ns0:r ns0:rsidR="00F1322A" ns0:rsidRPr="00797EBD">
        <ns0:rPr>
          <ns0:rFonts ns0:ascii="Arial" ns0:hAnsi="Arial" ns0:cs="Arial"/>
          <ns0:color ns0:val="000000"/>
        </ns0:rPr>
        <ns0:fldChar ns0:fldCharType="end"/>
      </ns0:r>
      <ns0:r ns0:rsidR="00F1322A" ns0:rsidRPr="00797EBD">
        <ns0:rPr>
          <ns0:rFonts ns0:ascii="Arial" ns0:hAnsi="Arial" ns0:cs="Arial"/>
          <ns0:color ns0:val="000000"/>
        </ns0:rPr>
        <ns0:t>.</ns0:t>
      </ns0:r>
      <ns0:r ns0:rsidR="00E609D9" ns0:rsidRPr="00797EBD">
        <ns0:rPr>
          <ns0:rFonts ns0:ascii="Arial" ns0:hAnsi="Arial" ns0:cs="Arial"/>
        </ns0:rPr>
        <ns0:t xml:space="preserve"> </ns0:t>
      </ns0:r>
      <ns0:r ns0:rsidR="00E609D9" ns0:rsidRPr="00797EBD">
        <ns0:rPr>
          <ns0:rFonts ns0:ascii="Arial" ns0:hAnsi="Arial" ns0:cs="Arial"/>
          <ns0:color ns0:val="000000"/>
        </ns0:rPr>
        <ns0:t>Mammography has drawbacks in addition to its positives. For example, it might provide mistakenly positive or incorrectly negative findings, which could result in missed diagnos</ns0:t>
      </ns0:r>
      <ns0:r ns0:rsidR="000F3A49" ns0:rsidRPr="00797EBD">
        <ns0:rPr>
          <ns0:rFonts ns0:ascii="Arial" ns0:hAnsi="Arial" ns0:cs="Arial"/>
          <ns0:color ns0:val="000000"/>
        </ns0:rPr>
        <ns0:t>e</ns0:t>
      </ns0:r>
      <ns0:r ns0:rsidR="00E609D9" ns0:rsidRPr="00797EBD">
        <ns0:rPr>
          <ns0:rFonts ns0:ascii="Arial" ns0:hAnsi="Arial" ns0:cs="Arial"/>
          <ns0:color ns0:val="000000"/>
        </ns0:rPr>
        <ns0:t xml:space="preserve">s or needless biopsies </ns0:t>
      </ns0:r>
      <ns0:r ns0:rsidR="00E609D9" ns0:rsidRPr="00797EBD">
        <ns0:rPr>
          <ns0:rFonts ns0:ascii="Arial" ns0:hAnsi="Arial" ns0:cs="Arial"/>
          <ns0:color ns0:val="000000"/>
        </ns0:rPr>
        <ns0:fldChar ns0:fldCharType="begin"/>
      </ns0:r>
      <ns0:r ns0:rsidR="00E609D9" ns0:rsidRPr="00797EBD">
        <ns0:rPr>
          <ns0:rFonts ns0:ascii="Arial" ns0:hAnsi="Arial" ns0:cs="Arial"/>
          <ns0:color ns0:val="000000"/>
        </ns0:rPr>
        <ns0:instrText xml:space="preserve"> ADDIN ZOTERO_ITEM CSL_CITATION {"citationID":"J9DtQY3Y","properties":{"formattedCitation":"(Nelson {\\i{}et al.}, 2016)","plainCitation":"(Nelson et al., 2016)","noteIndex":0},"citationItems":[{"id":928,"uris":["http://zotero.org/users/13139501/items/YBVV5BJ9"],"itemData":{"id":928,"type":"article-journal","abstract":"Background:\n\nIn 2009, the U.S. Preventive Services Task Force recommended biennial mammography screening for women aged 50 to 74 years and selective screening for those aged 40 to 49 years.\nPurpose:\n\nTo review studies of the effectiveness of breast cancer screening in average-risk women.\nData Sources:\n\nMEDLINE and Cochrane databases to 4 June 2015.\nStudy Selection:\n\nEnglish-language randomized, controlled trials and observational studies of screening with mammography, magnetic resonance imaging, and ultrasonography that reported breast cancer mortality, all-cause mortality, or advanced breast cancer outcomes.\nData Extraction:\n\nInvestigators extracted and confirmed data and dual rated study quality; discrepancies were resolved through consensus.\nData Synthesis:\n\nFair-quality evidence from a meta-analysis of mammography trials indicated relative risks (RRs) for breast cancer mortality of 0.92 for women aged 39 to 49 years (95% CI, 0.75 to 1.02) (9 trials; 3 deaths prevented per 10 000 women over 10 years); 0.86 for those aged 50 to 59 years (CI, 0.68 to 0.97) (7 trials; 8 deaths prevented per 10 000 women over 10 years); 0.67 for those aged 60 to 69 years (CI, 0.54 to 0.83) (5 trials; 21 deaths prevented per 10 000 women over 10 years); and 0.80 for those aged 70 to 74 years (CI, 0.51 to 1.28) (3 trials; 13 deaths prevented per 10 000 women over 10 years). Risk reduction was 25% to 31% for women aged 50 to 69 years in observational studies of mammography screening. All-cause mortality was not reduced with screening. Advanced breast cancer was reduced for women aged 50 years or older (RR, 0.62 [CI, 0.46 to 0.83]) (3 trials) but not those aged 39 to 49 years (RR, 0.98 [CI, 0.74 to 1.37]) (4 trials); less evidence supported this outcome.\nLimitations:\n\nMost trials used imaging technologies and treatments that are now outdated, and definitions of advanced breast cancer were heterogeneous. Studies of effectiveness based on risk factors, intervals, or other modalities were unavailable or methodologically limited.\nConclusion:\n\nBreast cancer mortality is generally reduced with mammography screening, although estimates are not statistically significant at all ages and the magnitudes of effect are small. Advanced cancer is reduced with screening for women aged 50 years or older.\nPrimary Funding Source:\n\nAgency for Healthcare Research and Quality.","container-title":"Annals of Internal Medicine","DOI":"10.7326/M15-0969","ISSN":"0003-4819","issue":"4","journalAbbreviation":"Ann Intern Med","note":"publisher: American College of Physicians","page":"244-255","source":"acpjournals.org (Atypon)","title":"Effectiveness of Breast Cancer Screening: Systematic Review and Meta-analysis to Update the 2009 U.S. Preventive Services Task Force Recommendation","title-short":"Effectiveness of Breast Cancer Screening","volume":"164","author":[{"family":"Nelson","given":"Heidi D."},{"family":"Fu","given":"Rochelle"},{"family":"Cantor","given":"Amy"},{"family":"Pappas","given":"Miranda"},{"family":"Daeges","given":"Monica"},{"family":"Humphrey","given":"Linda"}],"issued":{"date-parts":[["2016",2,16]]}}}],"schema":"https://github.com/citation-style-language/schema/raw/master/csl-citation.json"} </ns0:instrText>
      </ns0:r>
      <ns0:r ns0:rsidR="00E609D9" ns0:rsidRPr="00797EBD">
        <ns0:rPr>
          <ns0:rFonts ns0:ascii="Arial" ns0:hAnsi="Arial" ns0:cs="Arial"/>
          <ns0:color ns0:val="000000"/>
        </ns0:rPr>
        <ns0:fldChar ns0:fldCharType="separate"/>
      </ns0:r>
      <ns0:r ns0:rsidR="00E609D9" ns0:rsidRPr="00797EBD">
        <ns0:rPr>
          <ns0:rFonts ns0:ascii="Arial" ns0:hAnsi="Arial" ns0:cs="Arial"/>
          <ns0:color ns0:val="000000"/>
        </ns0:rPr>
        <ns0:t xml:space="preserve">(Nelson </ns0:t>
      </ns0:r>
      <ns0:r ns0:rsidR="00E609D9" ns0:rsidRPr="00797EBD">
        <ns0:rPr>
          <ns0:rFonts ns0:ascii="Arial" ns0:hAnsi="Arial" ns0:cs="Arial"/>
          <ns0:i/>
          <ns0:iCs/>
          <ns0:color ns0:val="000000"/>
        </ns0:rPr>
        <ns0:t>et al.</ns0:t>
      </ns0:r>
      <ns0:r ns0:rsidR="00E609D9" ns0:rsidRPr="00797EBD">
        <ns0:rPr>
          <ns0:rFonts ns0:ascii="Arial" ns0:hAnsi="Arial" ns0:cs="Arial"/>
          <ns0:color ns0:val="000000"/>
        </ns0:rPr>
        <ns0:t>, 2016)</ns0:t>
      </ns0:r>
      <ns0:r ns0:rsidR="00E609D9" ns0:rsidRPr="00797EBD">
        <ns0:rPr>
          <ns0:rFonts ns0:ascii="Arial" ns0:hAnsi="Arial" ns0:cs="Arial"/>
          <ns0:color ns0:val="000000"/>
        </ns0:rPr>
        <ns0:fldChar ns0:fldCharType="end"/>
      </ns0:r>
      <ns0:r ns0:rsidR="00E609D9" ns0:rsidRPr="00797EBD">
        <ns0:rPr>
          <ns0:rFonts ns0:ascii="Arial" ns0:hAnsi="Arial" ns0:cs="Arial"/>
          <ns0:color ns0:val="000000"/>
        </ns0:rPr>
        <ns0:t xml:space="preserve">. Furthermore, thick breast tissue may mask cancers and lower the sensitivity of mammography, which would diminish its usefulness for women </ns0:t>
      </ns0:r>
      <ns0:r ns0:rsidR="002378C8" ns0:rsidRPr="00797EBD">
        <ns0:rPr>
          <ns0:rFonts ns0:ascii="Arial" ns0:hAnsi="Arial" ns0:cs="Arial"/>
          <ns0:color ns0:val="000000"/>
        </ns0:rPr>
        <ns0:fldChar ns0:fldCharType="begin"/>
      </ns0:r>
      <ns0:r ns0:rsidR="002378C8" ns0:rsidRPr="00797EBD">
        <ns0:rPr>
          <ns0:rFonts ns0:ascii="Arial" ns0:hAnsi="Arial" ns0:cs="Arial"/>
          <ns0:color ns0:val="000000"/>
        </ns0:rPr>
        <ns0:instrText xml:space="preserve"> ADDIN ZOTERO_ITEM CSL_CITATION {"citationID":"OFdpn55O","properties":{"formattedCitation":"(Boyd Norman F. {\\i{}et al.}, 2007)","plainCitation":"(Boyd Norman F. et al., 2007)","noteIndex":0},"citationItems":[{"id":924,"uris":["http://zotero.org/users/13139501/items/CTYQLEUE"],"itemData":{"id":924,"type":"article-journal","abstract":"The light appearance of epithelium and stroma in a mammogram (mammographic density) can hide the presence of a cancer. A careful study of this problem found that extensive mammographic density is an important risk factor for breast cancer. Mammographic density can hide the presence of a cancer. A careful study of this problem found that extensive mammographic density is an important risk factor for breast cancer. The radiographic appearance of the breast varies among women because of differences in tissue composition and differences in the radiographic attenuation properties of fat, stroma, and epithelium.1 Fat is radiographically lucent and appears dark on a mammogram. In contrast, epithelium and stroma are radiographically dense and look light, an appearance we refer to as mammographic density. In 1976, Wolfe described an association between a qualitative classification of mammographic densities and the risk of breast cancer,2,3 and now substantial literature shows that more extensive density is associated with an increased risk of breast cancer. Women with dense tissue in 75% . . .","container-title":"New England Journal of Medicine","DOI":"10.1056/NEJMoa062790","issue":"3","note":"publisher: Massachusetts Medical Society\n_eprint: https://www.nejm.org/doi/pdf/10.1056/NEJMoa062790","page":"227-236","source":"Taylor and Francis+NEJM","title":"Mammographic Density and the Risk and Detection of Breast Cancer","volume":"356","author":[{"literal":"Boyd Norman F."},{"literal":"Guo Helen"},{"literal":"Martin Lisa J."},{"literal":"Sun Limei"},{"literal":"Stone Jennifer"},{"literal":"Fishell Eve"},{"literal":"Jong Roberta A."},{"literal":"Hislop Greg"},{"literal":"Chiarelli Anna"},{"literal":"Minkin Salomon"},{"literal":"Yaffe Martin J."}],"issued":{"date-parts":[["2007"]]}}}],"schema":"https://github.com/citation-style-language/schema/raw/master/csl-citation.json"} </ns0:instrText>
      </ns0:r>
      <ns0:r ns0:rsidR="002378C8" ns0:rsidRPr="00797EBD">
        <ns0:rPr>
          <ns0:rFonts ns0:ascii="Arial" ns0:hAnsi="Arial" ns0:cs="Arial"/>
          <ns0:color ns0:val="000000"/>
        </ns0:rPr>
        <ns0:fldChar ns0:fldCharType="separate"/>
      </ns0:r>
      <ns0:r ns0:rsidR="002378C8" ns0:rsidRPr="00797EBD">
        <ns0:rPr>
          <ns0:rFonts ns0:ascii="Arial" ns0:hAnsi="Arial" ns0:cs="Arial"/>
          <ns0:color ns0:val="000000"/>
        </ns0:rPr>
        <ns0:t xml:space="preserve">(Boyd Norman F. </ns0:t>
      </ns0:r>
      <ns0:r ns0:rsidR="002378C8" ns0:rsidRPr="00797EBD">
        <ns0:rPr>
          <ns0:rFonts ns0:ascii="Arial" ns0:hAnsi="Arial" ns0:cs="Arial"/>
          <ns0:i/>
          <ns0:iCs/>
          <ns0:color ns0:val="000000"/>
        </ns0:rPr>
        <ns0:t>et al.</ns0:t>
      </ns0:r>
      <ns0:r ns0:rsidR="002378C8" ns0:rsidRPr="00797EBD">
        <ns0:rPr>
          <ns0:rFonts ns0:ascii="Arial" ns0:hAnsi="Arial" ns0:cs="Arial"/>
          <ns0:color ns0:val="000000"/>
        </ns0:rPr>
        <ns0:t>, 2007)</ns0:t>
      </ns0:r>
      <ns0:r ns0:rsidR="002378C8" ns0:rsidRPr="00797EBD">
        <ns0:rPr>
          <ns0:rFonts ns0:ascii="Arial" ns0:hAnsi="Arial" ns0:cs="Arial"/>
          <ns0:color ns0:val="000000"/>
        </ns0:rPr>
        <ns0:fldChar ns0:fldCharType="end"/>
      </ns0:r>
      <ns0:r ns0:rsidR="002378C8" ns0:rsidRPr="00797EBD">
        <ns0:rPr>
          <ns0:rFonts ns0:ascii="Arial" ns0:hAnsi="Arial" ns0:cs="Arial"/>
          <ns0:color ns0:val="000000"/>
        </ns0:rPr>
        <ns0:t>.</ns0:t>
      </ns0:r>
    </ns0:p>
    <ns0:p ns2:paraId="1A7FE9DA" ns2:textId="686D5553" ns0:rsidR="00146E99" ns0:rsidRPr="00797EBD" ns0:rsidRDefault="00F96E1F"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Early detection of breast cancer is possible with the use of imaging techniques in conjunction with molecular diagnostic </ns0:t>
      </ns0:r>
      <ns0:r ns0:rsidR="005A0B0F" ns0:rsidRPr="00797EBD">
        <ns0:rPr>
          <ns0:rFonts ns0:ascii="Arial" ns0:hAnsi="Arial" ns0:cs="Arial"/>
          <ns0:color ns0:val="000000"/>
        </ns0:rPr>
        <ns0:t>approaches.</ns0:t>
      </ns0:r>
      <ns0:r ns0:rsidRPr="00797EBD">
        <ns0:rPr>
          <ns0:rFonts ns0:ascii="Arial" ns0:hAnsi="Arial" ns0:cs="Arial"/>
          <ns0:color ns0:val="000000"/>
        </ns0:rPr>
        <ns0:t xml:space="preserve"> These techniques entail the examination of circulating tumour DNA and tumour cells </ns0:t>
      </ns0:r>
      <ns0:r ns0:rsidR="005A0B0F" ns0:rsidRPr="00797EBD">
        <ns0:rPr>
          <ns0:rFonts ns0:ascii="Arial" ns0:hAnsi="Arial" ns0:cs="Arial"/>
          <ns0:color ns0:val="000000"/>
        </ns0:rPr>
        <ns0:fldChar ns0:fldCharType="begin"/>
      </ns0:r>
      <ns0:r ns0:rsidR="005A0B0F" ns0:rsidRPr="00797EBD">
        <ns0:rPr>
          <ns0:rFonts ns0:ascii="Arial" ns0:hAnsi="Arial" ns0:cs="Arial"/>
          <ns0:color ns0:val="000000"/>
        </ns0:rPr>
        <ns0:instrText xml:space="preserve"> ADDIN ZOTERO_ITEM CSL_CITATION {"citationID":"7hMOkc36","properties":{"formattedCitation":"(Dawson Sarah-Jane {\\i{}et al.}, 2013)","plainCitation":"(Dawson Sarah-Jane et al., 2013)","noteIndex":0},"citationItems":[{"id":929,"uris":["http://zotero.org/users/13139501/items/5PIMKBSY"],"itemData":{"id":929,"type":"article-journal","abstract":"This study evaluated the sensitivity of assaying tumor DNA circulating in the plasma to monitor breast cancer. This assay is compared with three other approaches: radiographic imaging, assay of cancer antigen 15-3 (CA 15-3) levels, and assay of circulating tumor cells. Breast cancer is the most common cancer and the leading cause of cancer-related death in women worldwide.1 Metastatic breast cancer remains an incurable disease but is treatable by means of serial administration of endocrine, cytotoxic, or biologic therapies. The monitoring of treatment response is essential to avoid continuing ineffective therapies, to prevent unnecessary side effects, and to determine the benefit of new therapeutics. Treatment response is generally assessed with the use of serial imaging, but radiographic measurements often fail to detect changes in tumor burden. Therefore, there is an urgent need for biomarkers that measure tumor burden with high sensitivity . . .","container-title":"New England Journal of Medicine","DOI":"10.1056/NEJMoa1213261","issue":"13","note":"publisher: Massachusetts Medical Society\n_eprint: https://www.nejm.org/doi/pdf/10.1056/NEJMoa1213261","page":"1199-1209","source":"Taylor and Francis+NEJM","title":"Analysis of Circulating Tumor DNA to Monitor Metastatic Breast Cancer","volume":"368","author":[{"literal":"Dawson Sarah-Jane"},{"literal":"Tsui Dana W.Y."},{"literal":"Murtaza Muhammed"},{"literal":"Biggs Heather"},{"literal":"Rueda Oscar M."},{"literal":"Chin Suet-Feung"},{"literal":"Dunning Mark J."},{"literal":"Gale Davina"},{"literal":"Forshew Tim"},{"literal":"Mahler-Araujo Betania"},{"literal":"Rajan Sabrina"},{"literal":"Humphray Sean"},{"literal":"Becq Jennifer"},{"literal":"Halsall David"},{"literal":"Wallis Matthew"},{"literal":"Bentley David"},{"literal":"Caldas Carlos"},{"literal":"Rosenfeld Nitzan"}],"issued":{"date-parts":[["2013"]]}}}],"schema":"https://github.com/citation-style-language/schema/raw/master/csl-citation.json"} </ns0:instrText>
      </ns0:r>
      <ns0:r ns0:rsidR="005A0B0F" ns0:rsidRPr="00797EBD">
        <ns0:rPr>
          <ns0:rFonts ns0:ascii="Arial" ns0:hAnsi="Arial" ns0:cs="Arial"/>
          <ns0:color ns0:val="000000"/>
        </ns0:rPr>
        <ns0:fldChar ns0:fldCharType="separate"/>
      </ns0:r>
      <ns0:r ns0:rsidR="005A0B0F" ns0:rsidRPr="00797EBD">
        <ns0:rPr>
          <ns0:rFonts ns0:ascii="Arial" ns0:hAnsi="Arial" ns0:cs="Arial"/>
          <ns0:color ns0:val="000000"/>
        </ns0:rPr>
        <ns0:t xml:space="preserve">(Dawson Sarah-Jane </ns0:t>
      </ns0:r>
      <ns0:r ns0:rsidR="005A0B0F" ns0:rsidRPr="00797EBD">
        <ns0:rPr>
          <ns0:rFonts ns0:ascii="Arial" ns0:hAnsi="Arial" ns0:cs="Arial"/>
          <ns0:i/>
          <ns0:iCs/>
          <ns0:color ns0:val="000000"/>
        </ns0:rPr>
        <ns0:t>et al.</ns0:t>
      </ns0:r>
      <ns0:r ns0:rsidR="005A0B0F" ns0:rsidRPr="00797EBD">
        <ns0:rPr>
          <ns0:rFonts ns0:ascii="Arial" ns0:hAnsi="Arial" ns0:cs="Arial"/>
          <ns0:color ns0:val="000000"/>
        </ns0:rPr>
        <ns0:t>, 2013)</ns0:t>
      </ns0:r>
      <ns0:r ns0:rsidR="005A0B0F" ns0:rsidRPr="00797EBD">
        <ns0:rPr>
          <ns0:rFonts ns0:ascii="Arial" ns0:hAnsi="Arial" ns0:cs="Arial"/>
          <ns0:color ns0:val="000000"/>
        </ns0:rPr>
        <ns0:fldChar ns0:fldCharType="end"/>
      </ns0:r>
      <ns0:r ns0:rsidR="005A0B0F" ns0:rsidRPr="00797EBD">
        <ns0:rPr>
          <ns0:rFonts ns0:ascii="Arial" ns0:hAnsi="Arial" ns0:cs="Arial"/>
          <ns0:color ns0:val="000000"/>
        </ns0:rPr>
        <ns0:t>.</ns0:t>
      </ns0:r>
      <ns0:r ns0:rsidR="0081448C" ns0:rsidRPr="00797EBD">
        <ns0:rPr>
          <ns0:rFonts ns0:ascii="Arial" ns0:hAnsi="Arial" ns0:cs="Arial"/>
          <ns0:color ns0:val="000000"/>
        </ns0:rPr>
        <ns0:t xml:space="preserve"> </ns0:t>
      </ns0:r>
      <ns0:r ns0:rsidRPr="00797EBD">
        <ns0:rPr>
          <ns0:rFonts ns0:ascii="Arial" ns0:hAnsi="Arial" ns0:cs="Arial"/>
          <ns0:color ns0:val="000000"/>
        </ns0:rPr>
        <ns0:t xml:space="preserve">However, these methods are constantly changing, and it is still relatively new that they are being used </ns0:t>
      </ns0:r>
      <ns0:r ns0:rsidRPr="00797EBD">
        <ns0:rPr>
          <ns0:rFonts ns0:ascii="Arial" ns0:hAnsi="Arial" ns0:cs="Arial"/>
          <ns0:color ns0:val="000000"/>
        </ns0:rPr>
        <ns0:lastRenderedPageBreak/>
        <ns0:t>in medical settings. To identify breast cancer in its early stages, better, more reliable, and less intrusive diagnostic techniques are desperately needed.</ns0:t>
      </ns0:r>
    </ns0:p>
    <ns0:p ns2:paraId="7DB4E3D2" ns2:textId="5ED99FD7" ns0:rsidR="00E4503E" ns0:rsidRPr="00797EBD" ns0:rsidRDefault="008B7E17" ns0:rsidP="00EF2A55">
      <ns0:pPr>
        <ns0:pStyle ns0:val="Heading2"/>
      </ns0:pPr>
      <ns0:bookmarkStart ns0:id="3" ns0:name="_Toc176459883"/>
      <ns0:r ns0:rsidRPr="00797EBD">
        <ns0:t>Potential of Multi-Omics Data Integration for Improving Diagnostic Accuracy</ns0:t>
      </ns0:r>
      <ns0:bookmarkEnd ns0:id="3"/>
    </ns0:p>
    <ns0:p ns2:paraId="30E8189C" ns2:textId="62462C43" ns0:rsidR="00E4503E" ns0:rsidRPr="00797EBD" ns0:rsidRDefault="00E4503E"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Since high-throughput sequencing technologies allow for the thorough investigation of several molecular levels, including as proteomics, metabolomics, transcriptomics, and genomes, they have revolutionised our understanding of cancer biology. These "omics" technologies each give a distinct viewpoint on the molecular changes linked to cancer, providing important insights into the mechanisms underlying carcinogenesis and development </ns0:t>
      </ns0:r>
      <ns0:r ns0:rsidRPr="00797EBD">
        <ns0:rPr>
          <ns0:rFonts ns0:ascii="Arial" ns0:hAnsi="Arial" ns0:cs="Arial"/>
          <ns0:color ns0:val="000000"/>
        </ns0:rPr>
        <ns0:fldChar ns0:fldCharType="begin"/>
      </ns0:r>
      <ns0:r ns0:rsidRPr="00797EBD">
        <ns0:rPr>
          <ns0:rFonts ns0:ascii="Arial" ns0:hAnsi="Arial" ns0:cs="Arial"/>
          <ns0:color ns0:val="000000"/>
        </ns0:rPr>
        <ns0:instrText xml:space="preserve"> ADDIN ZOTERO_ITEM CSL_CITATION {"citationID":"YUbHCVIH","properties":{"formattedCitation":"(Hasin, Seldin and Lusis, 2017a)","plainCitation":"(Hasin, Seldin and Lusis, 2017a)","noteIndex":0},"citationItems":[{"id":771,"uris":["http://zotero.org/users/13139501/items/QAMSAYID"],"itemData":{"id":771,"type":"article-journal","abstract":"High-throughput technologies have revolutionized medical research. The advent of genotyping arrays enabled large-scale genome-wide association studies and methods for examining global transcript levels, which gave rise to the field of “integrative genetics”. Other omics technologies, such as proteomics and metabolomics, are now often incorporated into the everyday methodology of biological researchers. In this review, we provide an overview of such omics technologies and focus on methods for their integration across multiple omics layers. As compared to studies of a single omics type, multi-omics offers the opportunity to understand the flow of information that underlies disease.","container-title":"Genome Biology","DOI":"10.1186/s13059-017-1215-1","ISSN":"1474-760X","issue":"1","journalAbbreviation":"Genome Biology","page":"83","source":"BioMed Central","title":"Multi-omics approaches to disease","volume":"18","author":[{"family":"Hasin","given":"Yehudit"},{"family":"Seldin","given":"Marcus"},{"family":"Lusis","given":"Aldons"}],"issued":{"date-parts":[["2017",5,5]]}}}],"schema":"https://github.com/citation-style-language/schema/raw/master/csl-citation.json"} </ns0:instrText>
      </ns0:r>
      <ns0:r ns0:rsidRPr="00797EBD">
        <ns0:rPr>
          <ns0:rFonts ns0:ascii="Arial" ns0:hAnsi="Arial" ns0:cs="Arial"/>
          <ns0:color ns0:val="000000"/>
        </ns0:rPr>
        <ns0:fldChar ns0:fldCharType="separate"/>
      </ns0:r>
      <ns0:r ns0:rsidRPr="00797EBD">
        <ns0:rPr>
          <ns0:rFonts ns0:ascii="Arial" ns0:hAnsi="Arial" ns0:cs="Arial"/>
          <ns0:noProof/>
          <ns0:color ns0:val="000000"/>
        </ns0:rPr>
        <ns0:t>(Hasin, Seldin and Lusis, 2017a)</ns0:t>
      </ns0:r>
      <ns0:r ns0:rsidRPr="00797EBD">
        <ns0:rPr>
          <ns0:rFonts ns0:ascii="Arial" ns0:hAnsi="Arial" ns0:cs="Arial"/>
          <ns0:color ns0:val="000000"/>
        </ns0:rPr>
        <ns0:fldChar ns0:fldCharType="end"/>
      </ns0:r>
      <ns0:r ns0:rsidRPr="00797EBD">
        <ns0:rPr>
          <ns0:rFonts ns0:ascii="Arial" ns0:hAnsi="Arial" ns0:cs="Arial"/>
          <ns0:color ns0:val="000000"/>
        </ns0:rPr>
        <ns0:t>.</ns0:t>
      </ns0:r>
    </ns0:p>
    <ns0:p ns2:paraId="405CE269" ns2:textId="21BFBC7D" ns0:rsidR="00734260" ns0:rsidRPr="00797EBD" ns0:rsidRDefault="00734260"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The primary goal of genomics is the analysis of DNA sequences to find genetic mutations, copy number variations, and other alterations that might lead to the growth of cancer. Transcriptomics measures the levels of mRNA expression to determine changes in the patterns of gene expression in cancer cells. Proteomics examines the levels and changes in proteins, </ns0:t>
      </ns0:r>
      <ns0:r ns0:rsidR="00A8481F" ns0:rsidRPr="00797EBD">
        <ns0:rPr>
          <ns0:rFonts ns0:ascii="Arial" ns0:hAnsi="Arial" ns0:cs="Arial"/>
          <ns0:color ns0:val="000000"/>
        </ns0:rPr>
        <ns0:t xml:space="preserve">and </ns0:t>
      </ns0:r>
      <ns0:r ns0:rsidRPr="00797EBD">
        <ns0:rPr>
          <ns0:rFonts ns0:ascii="Arial" ns0:hAnsi="Arial" ns0:cs="Arial"/>
          <ns0:color ns0:val="000000"/>
        </ns0:rPr>
        <ns0:t>the key molecules in cells, whereas metabolomics investigates the small molecules and metabolic pathways affected in cancer</ns0:t>
      </ns0:r>
      <ns0:r ns0:rsidR="00D335B5" ns0:rsidRPr="00797EBD">
        <ns0:rPr>
          <ns0:rFonts ns0:ascii="Arial" ns0:hAnsi="Arial" ns0:cs="Arial"/>
          <ns0:color ns0:val="000000"/>
        </ns0:rPr>
        <ns0:t xml:space="preserve"> </ns0:t>
      </ns0:r>
      <ns0:r ns0:rsidR="00584DE6" ns0:rsidRPr="00797EBD">
        <ns0:rPr>
          <ns0:rFonts ns0:ascii="Arial" ns0:hAnsi="Arial" ns0:cs="Arial"/>
          <ns0:color ns0:val="000000"/>
        </ns0:rPr>
        <ns0:fldChar ns0:fldCharType="begin"/>
      </ns0:r>
      <ns0:r ns0:rsidR="00D335B5" ns0:rsidRPr="00797EBD">
        <ns0:rPr>
          <ns0:rFonts ns0:ascii="Arial" ns0:hAnsi="Arial" ns0:cs="Arial"/>
          <ns0:color ns0:val="000000"/>
        </ns0:rPr>
        <ns0:instrText xml:space="preserve"> ADDIN ZOTERO_ITEM CSL_CITATION {"citationID":"PhOCFcmV","properties":{"formattedCitation":"(Karczewski and Snyder, 2018)","plainCitation":"(Karczewski and Snyder, 2018)","noteIndex":0},"citationItems":[{"id":934,"uris":["http://zotero.org/users/13139501/items/9S3XQX2R"],"itemData":{"id":934,"type":"article-journal","abstract":"Advances in omics technologies - such as genomics, transcriptomics, proteomics and metabolomics - have begun to enable personalized medicine at an extraordinarily detailed molecular level. Individually, these technologies have contributed medical advances that have begun to enter clinical practice. However, each technology individually cannot capture the entire biological complexity of most human diseases. Integration of multiple technologies has emerged as an approach to provide a more comprehensive view of biology and disease. In this Review, we discuss the potential for combining diverse types of data and the utility of this approach in human health and disease. We provide examples of data integration to understand, diagnose and inform treatment of diseases, including rare and common diseases as well as cancer and transplant biology. Finally, we discuss technical and other challenges to clinical implementation of integrative omics.","container-title":"Nature Reviews. Genetics","DOI":"10.1038/nrg.2018.4","ISSN":"1471-0064","issue":"5","journalAbbreviation":"Nat Rev Genet","language":"eng","note":"PMID: 29479082\nPMCID: PMC5990367","page":"299-310","source":"PubMed","title":"Integrative omics for health and disease","volume":"19","author":[{"family":"Karczewski","given":"Konrad J."},{"family":"Snyder","given":"Michael P."}],"issued":{"date-parts":[["2018",5]]}}}],"schema":"https://github.com/citation-style-language/schema/raw/master/csl-citation.json"} </ns0:instrText>
      </ns0:r>
      <ns0:r ns0:rsidR="00584DE6" ns0:rsidRPr="00797EBD">
        <ns0:rPr>
          <ns0:rFonts ns0:ascii="Arial" ns0:hAnsi="Arial" ns0:cs="Arial"/>
          <ns0:color ns0:val="000000"/>
        </ns0:rPr>
        <ns0:fldChar ns0:fldCharType="separate"/>
      </ns0:r>
      <ns0:r ns0:rsidR="00D335B5" ns0:rsidRPr="00797EBD">
        <ns0:rPr>
          <ns0:rFonts ns0:ascii="Arial" ns0:hAnsi="Arial" ns0:cs="Arial"/>
          <ns0:noProof/>
          <ns0:color ns0:val="000000"/>
        </ns0:rPr>
        <ns0:t>(Karczewski and Snyder, 2018)</ns0:t>
      </ns0:r>
      <ns0:r ns0:rsidR="00584DE6" ns0:rsidRPr="00797EBD">
        <ns0:rPr>
          <ns0:rFonts ns0:ascii="Arial" ns0:hAnsi="Arial" ns0:cs="Arial"/>
          <ns0:color ns0:val="000000"/>
        </ns0:rPr>
        <ns0:fldChar ns0:fldCharType="end"/>
      </ns0:r>
      <ns0:r ns0:rsidR="00D335B5" ns0:rsidRPr="00797EBD">
        <ns0:rPr>
          <ns0:rFonts ns0:ascii="Arial" ns0:hAnsi="Arial" ns0:cs="Arial"/>
          <ns0:color ns0:val="000000"/>
        </ns0:rPr>
        <ns0:t>.</ns0:t>
      </ns0:r>
    </ns0:p>
    <ns0:p ns2:paraId="0AEB1903" ns2:textId="7BFC5A46" ns0:rsidR="00E4503E" ns0:rsidRPr="00797EBD" ns0:rsidRDefault="00545E7C"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Although each omics technique provides useful information, they are often used in isolation, which may limit their ability to diagnose problems. Multi-omics integration, which combines data from many </ns0:t>
      </ns0:r>
      <ns0:r ns0:rsidR="00D335B5" ns0:rsidRPr="00797EBD">
        <ns0:rPr>
          <ns0:rFonts ns0:ascii="Arial" ns0:hAnsi="Arial" ns0:cs="Arial"/>
          <ns0:color ns0:val="000000"/>
        </ns0:rPr>
        <ns0:t>omics’</ns0:t>
      </ns0:r>
      <ns0:r ns0:rsidRPr="00797EBD">
        <ns0:rPr>
          <ns0:rFonts ns0:ascii="Arial" ns0:hAnsi="Arial" ns0:cs="Arial"/>
          <ns0:color ns0:val="000000"/>
        </ns0:rPr>
        <ns0:t xml:space="preserve"> layers, provides a more comprehensive insight </ns0:t>
      </ns0:r>
      <ns0:r ns0:rsidR="00A8481F" ns0:rsidRPr="00797EBD">
        <ns0:rPr>
          <ns0:rFonts ns0:ascii="Arial" ns0:hAnsi="Arial" ns0:cs="Arial"/>
          <ns0:color ns0:val="000000"/>
        </ns0:rPr>
        <ns0:t>into</ns0:t>
      </ns0:r>
      <ns0:r ns0:rsidRPr="00797EBD">
        <ns0:rPr>
          <ns0:rFonts ns0:ascii="Arial" ns0:hAnsi="Arial" ns0:cs="Arial"/>
          <ns0:color ns0:val="000000"/>
        </ns0:rPr>
        <ns0:t xml:space="preserve"> the molecular composition of cancer. By using a comprehensive approach, significant biomarkers and pathways that might not be obvious when looking at a single omics layer can be found </ns0:t>
      </ns0:r>
      <ns0:r ns0:rsidRPr="00797EBD">
        <ns0:rPr>
          <ns0:rFonts ns0:ascii="Arial" ns0:hAnsi="Arial" ns0:cs="Arial"/>
          <ns0:color ns0:val="000000"/>
        </ns0:rPr>
        <ns0:fldChar ns0:fldCharType="begin"/>
      </ns0:r>
      <ns0:r ns0:rsidRPr="00797EBD">
        <ns0:rPr>
          <ns0:rFonts ns0:ascii="Arial" ns0:hAnsi="Arial" ns0:cs="Arial"/>
          <ns0:color ns0:val="000000"/>
        </ns0:rPr>
        <ns0:instrText xml:space="preserve"> ADDIN ZOTERO_ITEM CSL_CITATION {"citationID":"ENX5VLO4","properties":{"formattedCitation":"(Gomez-Cabrero {\\i{}et al.}, 2014)","plainCitation":"(Gomez-Cabrero et al., 2014)","noteIndex":0},"citationItems":[{"id":792,"uris":["http://zotero.org/users/13139501/items/ME84UYG9"],"itemData":{"id":792,"type":"article-journal","abstract":"To integrate heterogeneous and large omics data constitutes not only a conceptual challenge but a practical hurdle in the daily analysis of omics data. With the rise of novel omics technologies and through large-scale consortia projects, biological systems are being further investigated at an unprecedented scale generating heterogeneous and often large data sets. These data-sets encourage researchers to develop novel data integration methodologies. In this introduction we review the definition and characterize current efforts on data integration in the life sciences. We have used a web-survey to assess current research projects on data-integration to tap into the views, needs and challenges as currently perceived by parts of the research community.","container-title":"BMC Systems Biology","DOI":"10.1186/1752-0509-8-S2-I1","ISSN":"1752-0509","issue":"2","journalAbbreviation":"BMC Systems Biology","page":"I1","source":"BioMed Central","title":"Data integration in the era of omics: current and future challenges","title-short":"Data integration in the era of omics","volume":"8","author":[{"family":"Gomez-Cabrero","given":"David"},{"family":"Abugessaisa","given":"Imad"},{"family":"Maier","given":"Dieter"},{"family":"Teschendorff","given":"Andrew"},{"family":"Merkenschlager","given":"Matthias"},{"family":"Gisel","given":"Andreas"},{"family":"Ballestar","given":"Esteban"},{"family":"Bongcam-Rudloff","given":"Erik"},{"family":"Conesa","given":"Ana"},{"family":"Tegnér","given":"Jesper"}],"issued":{"date-parts":[["2014",3,13]]}}}],"schema":"https://github.com/citation-style-language/schema/raw/master/csl-citation.json"} </ns0:instrText>
      </ns0:r>
      <ns0:r ns0:rsidRPr="00797EBD">
        <ns0:rPr>
          <ns0:rFonts ns0:ascii="Arial" ns0:hAnsi="Arial" ns0:cs="Arial"/>
          <ns0:color ns0:val="000000"/>
        </ns0:rPr>
        <ns0:fldChar ns0:fldCharType="separate"/>
      </ns0:r>
      <ns0:r ns0:rsidRPr="00797EBD">
        <ns0:rPr>
          <ns0:rFonts ns0:ascii="Arial" ns0:hAnsi="Arial" ns0:cs="Arial"/>
          <ns0:color ns0:val="000000"/>
        </ns0:rPr>
        <ns0:t xml:space="preserve">(Gomez-Cabrero </ns0:t>
      </ns0:r>
      <ns0:r ns0:rsidRPr="00797EBD">
        <ns0:rPr>
          <ns0:rFonts ns0:ascii="Arial" ns0:hAnsi="Arial" ns0:cs="Arial"/>
          <ns0:i/>
          <ns0:iCs/>
          <ns0:color ns0:val="000000"/>
        </ns0:rPr>
        <ns0:t>et al.</ns0:t>
      </ns0:r>
      <ns0:r ns0:rsidRPr="00797EBD">
        <ns0:rPr>
          <ns0:rFonts ns0:ascii="Arial" ns0:hAnsi="Arial" ns0:cs="Arial"/>
          <ns0:color ns0:val="000000"/>
        </ns0:rPr>
        <ns0:t>, 2014)</ns0:t>
      </ns0:r>
      <ns0:r ns0:rsidRPr="00797EBD">
        <ns0:rPr>
          <ns0:rFonts ns0:ascii="Arial" ns0:hAnsi="Arial" ns0:cs="Arial"/>
          <ns0:color ns0:val="000000"/>
        </ns0:rPr>
        <ns0:fldChar ns0:fldCharType="end"/>
      </ns0:r>
      <ns0:r ns0:rsidRPr="00797EBD">
        <ns0:rPr>
          <ns0:rFonts ns0:ascii="Arial" ns0:hAnsi="Arial" ns0:cs="Arial"/>
          <ns0:color ns0:val="000000"/>
        </ns0:rPr>
        <ns0:t>.</ns0:t>
      </ns0:r>
    </ns0:p>
    <ns0:p ns2:paraId="1A2A29A3" ns2:textId="6E9299D3" ns0:rsidR="00E4503E" ns0:rsidRPr="00797EBD" ns0:rsidRDefault="001B5271"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Combining data from various molecular levels in multi-omics integration can improve diagnostic precision. </ns0:t>
      </ns0:r>
      <ns0:r ns0:rsidR="00652041" ns0:rsidRPr="00797EBD">
        <ns0:rPr>
          <ns0:rFonts ns0:ascii="Arial" ns0:hAnsi="Arial" ns0:cs="Arial"/>
          <ns0:color ns0:val="000000"/>
        </ns0:rPr>
        <ns0:t xml:space="preserve">Gene mutations and their impact on gene expression can be identified </ns0:t>
      </ns0:r>
      <ns0:r ns0:rsidR="00652041" ns0:rsidRPr="00797EBD">
        <ns0:rPr>
          <ns0:rFonts ns0:ascii="Arial" ns0:hAnsi="Arial" ns0:cs="Arial"/>
          <ns0:color ns0:val="000000"/>
        </ns0:rPr>
        <ns0:lastRenderedPageBreak/>
        <ns0:t>by combining transcriptomics and genome data</ns0:t>
      </ns0:r>
      <ns0:r ns0:rsidRPr="00797EBD">
        <ns0:rPr>
          <ns0:rFonts ns0:ascii="Arial" ns0:hAnsi="Arial" ns0:cs="Arial"/>
          <ns0:color ns0:val="000000"/>
        </ns0:rPr>
        <ns0:t xml:space="preserve">. Furthermore, with the incorporation of proteomics data, it is possible to demonstrate the effects of these alterations on protein levels and functionality. Additionally, </ns0:t>
      </ns0:r>
      <ns0:r ns0:rsidR="006845ED" ns0:rsidRPr="00797EBD">
        <ns0:rPr>
          <ns0:rFonts ns0:ascii="Arial" ns0:hAnsi="Arial" ns0:cs="Arial"/>
          <ns0:color ns0:val="000000"/>
        </ns0:rPr>
        <ns0:t>using</ns0:t>
      </ns0:r>
      <ns0:r ns0:rsidRPr="00797EBD">
        <ns0:rPr>
          <ns0:rFonts ns0:ascii="Arial" ns0:hAnsi="Arial" ns0:cs="Arial"/>
          <ns0:color ns0:val="000000"/>
        </ns0:rPr>
        <ns0:t xml:space="preserve"> multi-omics integration, the chance of inaccurate results can be minimized, which allows for the identification of biomarkers that are more durable and trustworthy than those found using just one omics method (Subramanian et al., 2020).</ns0:t>
      </ns0:r>
    </ns0:p>
    <ns0:p ns2:paraId="02802BA5" ns2:textId="38D51AED" ns0:rsidR="00E4503E" ns0:rsidRPr="00797EBD" ns0:rsidRDefault="00480983"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The utilization of machine learning methods for examining multi-omics data is increasing for identifying biomarkers and developing cancer diagnosis prediction models. Machine learning techniques </ns0:t>
      </ns0:r>
      <ns0:r ns0:rsidR="00652041" ns0:rsidRPr="00797EBD">
        <ns0:rPr>
          <ns0:rFonts ns0:ascii="Arial" ns0:hAnsi="Arial" ns0:cs="Arial"/>
          <ns0:color ns0:val="000000"/>
        </ns0:rPr>
        <ns0:t>can</ns0:t>
      </ns0:r>
      <ns0:r ns0:rsidRPr="00797EBD">
        <ns0:rPr>
          <ns0:rFonts ns0:ascii="Arial" ns0:hAnsi="Arial" ns0:cs="Arial"/>
          <ns0:color ns0:val="000000"/>
        </ns0:rPr>
        <ns0:t xml:space="preserve"> manage the vast amount and intricate organization of multi-omics data, which could result in discovering new biomarkers and developing accurate diagnostic tools </ns0:t>
      </ns0:r>
      <ns0:r ns0:rsidRPr="00797EBD">
        <ns0:rPr>
          <ns0:rFonts ns0:ascii="Arial" ns0:hAnsi="Arial" ns0:cs="Arial"/>
          <ns0:color ns0:val="000000"/>
        </ns0:rPr>
        <ns0:fldChar ns0:fldCharType="begin"/>
      </ns0:r>
      <ns0:r ns0:rsidRPr="00797EBD">
        <ns0:rPr>
          <ns0:rFonts ns0:ascii="Arial" ns0:hAnsi="Arial" ns0:cs="Arial"/>
          <ns0:color ns0:val="000000"/>
        </ns0:rPr>
        <ns0:instrText xml:space="preserve"> ADDIN ZOTERO_ITEM CSL_CITATION {"citationID":"ARQkpzQt","properties":{"formattedCitation":"(Cai {\\i{}et al.}, 2022)","plainCitation":"(Cai et al., 2022)","noteIndex":0},"citationItems":[{"id":945,"uris":["http://zotero.org/users/13139501/items/ZGSYAKKJ"],"itemData":{"id":945,"type":"article-journal","abstract":"&lt;h2&gt;Summary&lt;/h2&gt;&lt;p&gt;Multi-omics data analysis is an important aspect of cancer molecular biology studies and has led to ground-breaking discoveries. Many efforts have been made to develop machine learning methods that automatically integrate omics data. Here, we review machine learning tools categorized as either general-purpose or task-specific, covering both supervised and unsupervised learning for integrative analysis of multi-omics data. We benchmark the performance of five machine learning approaches using data from the Cancer Cell Line Encyclopedia, reporting accuracy on cancer type classification and mean absolute error on drug response prediction, and evaluating runtime efficiency. This review provides recommendations to researchers regarding suitable machine learning method selection for their specific applications. It should also promote the development of novel machine learning methodologies for data integration, which will be essential for drug discovery, clinical trial design, and personalized treatments.&lt;/p&gt;","container-title":"iScience","DOI":"10.1016/j.isci.2022.103798","ISSN":"2589-0042","issue":"2","journalAbbreviation":"iScience","language":"English","note":"publisher: Elsevier","source":"www.cell.com","title":"Machine learning for multi-omics data integration in cancer","URL":"https://www.cell.com/iscience/abstract/S2589-0042(22)00068-2","volume":"25","author":[{"family":"Cai","given":"Zhaoxiang"},{"family":"Poulos","given":"Rebecca C."},{"family":"Liu","given":"Jia"},{"family":"Zhong","given":"Qing"}],"accessed":{"date-parts":[["2024",7,13]]},"issued":{"date-parts":[["2022",2,18]]}}}],"schema":"https://github.com/citation-style-language/schema/raw/master/csl-citation.json"} </ns0:instrText>
      </ns0:r>
      <ns0:r ns0:rsidRPr="00797EBD">
        <ns0:rPr>
          <ns0:rFonts ns0:ascii="Arial" ns0:hAnsi="Arial" ns0:cs="Arial"/>
          <ns0:color ns0:val="000000"/>
        </ns0:rPr>
        <ns0:fldChar ns0:fldCharType="separate"/>
      </ns0:r>
      <ns0:r ns0:rsidRPr="00797EBD">
        <ns0:rPr>
          <ns0:rFonts ns0:ascii="Arial" ns0:hAnsi="Arial" ns0:cs="Arial"/>
          <ns0:color ns0:val="000000"/>
        </ns0:rPr>
        <ns0:t xml:space="preserve">(Cai </ns0:t>
      </ns0:r>
      <ns0:r ns0:rsidRPr="00797EBD">
        <ns0:rPr>
          <ns0:rFonts ns0:ascii="Arial" ns0:hAnsi="Arial" ns0:cs="Arial"/>
          <ns0:i/>
          <ns0:iCs/>
          <ns0:color ns0:val="000000"/>
        </ns0:rPr>
        <ns0:t>et al.</ns0:t>
      </ns0:r>
      <ns0:r ns0:rsidRPr="00797EBD">
        <ns0:rPr>
          <ns0:rFonts ns0:ascii="Arial" ns0:hAnsi="Arial" ns0:cs="Arial"/>
          <ns0:color ns0:val="000000"/>
        </ns0:rPr>
        <ns0:t>, 2022)</ns0:t>
      </ns0:r>
      <ns0:r ns0:rsidRPr="00797EBD">
        <ns0:rPr>
          <ns0:rFonts ns0:ascii="Arial" ns0:hAnsi="Arial" ns0:cs="Arial"/>
          <ns0:color ns0:val="000000"/>
        </ns0:rPr>
        <ns0:fldChar ns0:fldCharType="end"/>
      </ns0:r>
      <ns0:r ns0:rsidR="00505715" ns0:rsidRPr="00797EBD">
        <ns0:rPr>
          <ns0:rFonts ns0:ascii="Arial" ns0:hAnsi="Arial" ns0:cs="Arial"/>
          <ns0:color ns0:val="000000"/>
        </ns0:rPr>
        <ns0:t>. By merging multi-omics data and utilizing machine learning, we can enhance the precision and reliability of diagnostic tools for detecting early breast cancer. Ultimately, patients will experience improved results, leading to a reduction in the mortality rate of breast cancer.</ns0:t>
      </ns0:r>
    </ns0:p>
    <ns0:p ns2:paraId="11912876" ns2:textId="77777777" ns0:rsidR="008B7E17" ns0:rsidRPr="00797EBD" ns0:rsidRDefault="008B7E17" ns0:rsidP="00EF2A55">
      <ns0:pPr>
        <ns0:pStyle ns0:val="Heading2"/>
      </ns0:pPr>
      <ns0:bookmarkStart ns0:id="4" ns0:name="_Toc176459884"/>
      <ns0:r ns0:rsidRPr="00797EBD">
        <ns0:t>Objectives of the Study</ns0:t>
      </ns0:r>
      <ns0:bookmarkEnd ns0:id="4"/>
    </ns0:p>
    <ns0:p ns2:paraId="33E2108C" ns2:textId="25E4E686" ns0:rsidR="003D2D84" ns0:rsidRPr="00797EBD" ns0:rsidRDefault="00AC28A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Th</ns0:t>
      </ns0:r>
      <ns0:r ns0:rsidR="009B136A" ns0:rsidRPr="00797EBD">
        <ns0:rPr>
          <ns0:rFonts ns0:ascii="Arial" ns0:hAnsi="Arial" ns0:cs="Arial"/>
          <ns0:color ns0:val="000000"/>
        </ns0:rPr>
        <ns0:t>is work aim</ns0:t>
      </ns0:r>
      <ns0:r ns0:rsidRPr="00797EBD">
        <ns0:rPr>
          <ns0:rFonts ns0:ascii="Arial" ns0:hAnsi="Arial" ns0:cs="Arial"/>
          <ns0:color ns0:val="000000"/>
        </ns0:rPr>
        <ns0:t xml:space="preserve">s to create a diagnostic system based on the machine learning algorithm for the early diagnosis of breast cancer based on multi-omics data. </ns0:t>
      </ns0:r>
      <ns0:r ns0:rsidRPr="00797EBD">
        <ns0:rPr>
          <ns0:rFonts ns0:ascii="Arial" ns0:hAnsi="Arial" ns0:cs="Arial"/>
          <ns0:color ns0:val="000000"/>
        </ns0:rPr>
        <ns0:br/>
      </ns0:r>
      <ns0:r ns0:rsidRPr="00797EBD">
        <ns0:rPr>
          <ns0:rFonts ns0:ascii="Arial" ns0:hAnsi="Arial" ns0:cs="Arial"/>
          <ns0:b/>
          <ns0:bCs/>
          <ns0:color ns0:val="000000"/>
        </ns0:rPr>
        <ns0:t xml:space="preserve">Identify the Need to Design a Machine Learning-Based System that can Predict Breast Cancer at its Early Stage. </ns0:t>
      </ns0:r>
      <ns0:r ns0:rsidRPr="00797EBD">
        <ns0:rPr>
          <ns0:rFonts ns0:ascii="Arial" ns0:hAnsi="Arial" ns0:cs="Arial"/>
          <ns0:b/>
          <ns0:bCs/>
          <ns0:color ns0:val="000000"/>
        </ns0:rPr>
        <ns0:br/>
      </ns0:r>
      <ns0:r ns0:rsidRPr="00797EBD">
        <ns0:rPr>
          <ns0:rFonts ns0:ascii="Arial" ns0:hAnsi="Arial" ns0:cs="Arial"/>
          <ns0:color ns0:val="000000"/>
        </ns0:rPr>
        <ns0:t xml:space="preserve">The specific aim of the study is to create an accurate diagnostic tool that relies on artificial intelligence and machine learning algorithms to analyse multi-omics data sets with the view of identifying people with early signs of breast cancer. The tool will be developed to improve the accuracy and stability of early breast cancer diagnosis compared with the existing techniques. </ns0:t>
      </ns0:r>
      <ns0:r ns0:rsidRPr="00797EBD">
        <ns0:rPr>
          <ns0:rFonts ns0:ascii="Arial" ns0:hAnsi="Arial" ns0:cs="Arial"/>
          <ns0:color ns0:val="000000"/>
        </ns0:rPr>
        <ns0:br/>
      </ns0:r>
      <ns0:r ns0:rsidRPr="00797EBD">
        <ns0:rPr>
          <ns0:rFonts ns0:ascii="Arial" ns0:hAnsi="Arial" ns0:cs="Arial"/>
          <ns0:color ns0:val="000000"/>
        </ns0:rPr>
        <ns0:lastRenderedPageBreak/>
        <ns0:br/>
      </ns0:r>
      <ns0:r ns0:rsidRPr="00797EBD">
        <ns0:rPr>
          <ns0:rFonts ns0:ascii="Arial" ns0:hAnsi="Arial" ns0:cs="Arial"/>
          <ns0:b/>
          <ns0:bCs/>
          <ns0:color ns0:val="000000"/>
        </ns0:rPr>
        <ns0:t xml:space="preserve">Integrate Multi-Omics Data to Discover </ns0:t>
      </ns0:r>
      <ns0:r ns0:rsidR="008061D8" ns0:rsidRPr="00797EBD">
        <ns0:rPr>
          <ns0:rFonts ns0:ascii="Arial" ns0:hAnsi="Arial" ns0:cs="Arial"/>
          <ns0:b/>
          <ns0:bCs/>
          <ns0:color ns0:val="000000"/>
        </ns0:rPr>
        <ns0:t>K</ns0:t>
      </ns0:r>
      <ns0:r ns0:rsidRPr="00797EBD">
        <ns0:rPr>
          <ns0:rFonts ns0:ascii="Arial" ns0:hAnsi="Arial" ns0:cs="Arial"/>
          <ns0:b/>
          <ns0:bCs/>
          <ns0:color ns0:val="000000"/>
        </ns0:rPr>
        <ns0:t>ey Biomarkers</ns0:t>
      </ns0:r>
      <ns0:r ns0:rsidRPr="00797EBD">
        <ns0:rPr>
          <ns0:rFonts ns0:ascii="Arial" ns0:hAnsi="Arial" ns0:cs="Arial"/>
          <ns0:color ns0:val="000000"/>
        </ns0:rPr>
        <ns0:t xml:space="preserve">: Using data from the multiple ‘omics’ levels of genome, transcriptional and protein from breast cancer patients, the study will be identifying biomarkers for early detection of breast cancer. To this end, the study has the following objectives: The objectives of the study are to identify other biomarkers that can improve the diagnostic precision using the information received through the omics layers. </ns0:t>
      </ns0:r>
    </ns0:p>
    <ns0:p ns2:paraId="22383AC8" ns2:textId="1B701FCD" ns0:rsidR="00AC28AA" ns0:rsidRPr="00797EBD" ns0:rsidRDefault="00AC28A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Make sure that the diagnostic tool that you will use is valid.</ns0:t>
      </ns0:r>
      <ns0:r ns0:rsidRPr="00797EBD">
        <ns0:rPr>
          <ns0:rFonts ns0:ascii="Arial" ns0:hAnsi="Arial" ns0:cs="Arial"/>
          <ns0:color ns0:val="000000"/>
        </ns0:rPr>
        <ns0:t xml:space="preserve"> </ns0:t>
      </ns0:r>
      <ns0:r ns0:rsidRPr="00797EBD">
        <ns0:rPr>
          <ns0:rFonts ns0:ascii="Arial" ns0:hAnsi="Arial" ns0:cs="Arial"/>
          <ns0:color ns0:val="000000"/>
        </ns0:rPr>
        <ns0:br/>
        <ns0:t>The tool will be tested with a new set of data and with clinical samples to confirm the accuracy, sensitivity and specificity of the developed algorithm as well as its ability to self-adjust for great robustness. Validation of the described tool will confirm its accuracy and its applicability worldwide, which will permit secure usage of the tool in clinical practice.</ns0:t>
      </ns0:r>
    </ns0:p>
    <ns0:p ns2:paraId="4DADB8AE" ns2:textId="77777777" ns0:rsidR="00535BEF" ns0:rsidRPr="00797EBD" ns0:rsidRDefault="00521340" ns0:rsidP="00EF2A55">
      <ns0:pPr>
        <ns0:pStyle ns0:val="Heading2"/>
      </ns0:pPr>
      <ns0:bookmarkStart ns0:id="5" ns0:name="_Toc176459885"/>
      <ns0:r ns0:rsidRPr="00797EBD">
        <ns0:t xml:space="preserve">Develop a Machine Learning-Based Tool </ns0:t>
      </ns0:r>
      <ns0:r ns0:rsidR="00535BEF" ns0:rsidRPr="00797EBD">
        <ns0:t>for the Identification of Breast Cancer at an Early Stage</ns0:t>
      </ns0:r>
      <ns0:bookmarkEnd ns0:id="5"/>
    </ns0:p>
    <ns0:p ns2:paraId="30547F41" ns2:textId="77777777" ns0:rsidR="00200F30" ns0:rsidRPr="00797EBD" ns0:rsidRDefault="00111C3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br/>
        <ns0:t>There are several important steps which are involved in the creation of a machine learning-based diagnostic tool. These activities included pre-processing of data, feature identification, and building and evaluating a machine learning model. Analysing multi-omics data will be performed by employing machine learning approaches including Random Forest, Support Vector Machine (SVM)</ns0:t>
      </ns0:r>
      <ns0:r ns0:rsidR="00546E5B" ns0:rsidRPr="00797EBD">
        <ns0:rPr>
          <ns0:rFonts ns0:ascii="Arial" ns0:hAnsi="Arial" ns0:cs="Arial"/>
          <ns0:color ns0:val="000000"/>
        </ns0:rPr>
        <ns0:t xml:space="preserve">, </ns0:t>
      </ns0:r>
      <ns0:r ns0:rsidR="001542B0" ns0:rsidRPr="00797EBD">
        <ns0:rPr>
          <ns0:rFonts ns0:ascii="Arial" ns0:hAnsi="Arial" ns0:cs="Arial"/>
          <ns0:color ns0:val="000000"/>
        </ns0:rPr>
        <ns0:t xml:space="preserve">Gradient boosting </ns0:t>
      </ns0:r>
      <ns0:r ns0:rsidRPr="00797EBD">
        <ns0:rPr>
          <ns0:rFonts ns0:ascii="Arial" ns0:hAnsi="Arial" ns0:cs="Arial"/>
          <ns0:color ns0:val="000000"/>
        </ns0:rPr>
        <ns0:t xml:space="preserve">and neural networks. </ns0:t>
      </ns0:r>
    </ns0:p>
    <ns0:p ns2:paraId="1B2F3918" ns2:textId="2454E671" ns0:rsidR="00C03F0B" ns0:rsidRPr="00797EBD" ns0:rsidRDefault="00111C3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br/>
      </ns0:r>
      <ns0:r ns0:rsidRPr="00797EBD">
        <ns0:rPr>
          <ns0:rFonts ns0:ascii="Arial" ns0:hAnsi="Arial" ns0:cs="Arial"/>
          <ns0:b/>
          <ns0:bCs/>
          <ns0:color ns0:val="000000"/>
        </ns0:rPr>
        <ns0:t>Data Preprocessing:</ns0:t>
      </ns0:r>
      <ns0:r ns0:rsidRPr="00797EBD">
        <ns0:rPr>
          <ns0:rFonts ns0:ascii="Arial" ns0:hAnsi="Arial" ns0:cs="Arial"/>
          <ns0:color ns0:val="000000"/>
        </ns0:rPr>
        <ns0:t xml:space="preserve"> The first of the steps is to analyse the multi-omics data in a way to makes it ready for analysis. This comprises data cleansing, converting them to a standardized form as well as transformations to address issues of missing values, extremes </ns0:t>
      </ns0:r>
      <ns0:r ns0:rsidRPr="00797EBD">
        <ns0:rPr>
          <ns0:rFonts ns0:ascii="Arial" ns0:hAnsi="Arial" ns0:cs="Arial"/>
          <ns0:color ns0:val="000000"/>
        </ns0:rPr>
        <ns0:lastRenderedPageBreak/>
        <ns0:t xml:space="preserve">and batches. The data will be normalized, to bring it to a common format, especially for the various omics layers and samples </ns0:t>
      </ns0:r>
      <ns0:r ns0:rsidR="00D14A34" ns0:rsidRPr="00797EBD">
        <ns0:rPr>
          <ns0:rFonts ns0:ascii="Arial" ns0:hAnsi="Arial" ns0:cs="Arial"/>
          <ns0:color ns0:val="000000"/>
        </ns0:rPr>
        <ns0:fldChar ns0:fldCharType="begin"/>
      </ns0:r>
      <ns0:r ns0:rsidR="00D14A34" ns0:rsidRPr="00797EBD">
        <ns0:rPr>
          <ns0:rFonts ns0:ascii="Arial" ns0:hAnsi="Arial" ns0:cs="Arial"/>
          <ns0:color ns0:val="000000"/>
        </ns0:rPr>
        <ns0:instrText xml:space="preserve"> ADDIN ZOTERO_ITEM CSL_CITATION {"citationID":"1W0A55it","properties":{"formattedCitation":"(Zhang {\\i{}et al.}, 2014)","plainCitation":"(Zhang et al., 2014)","noteIndex":0},"citationItems":[{"id":942,"uris":["http://zotero.org/users/13139501/items/AKR3LSSY"],"itemData":{"id":942,"type":"article-journal","abstract":"We analyzed proteomes of colon and rectal tumors previously characterized by the Cancer Genome Atlas (TCGA) and performed integrated proteogenomic analyses. Somatic variants displayed reduced protein abundance compared to germline variants. mRNA transcript abundance did not reliably predict protein abundance differences between tumors. Proteomics identified five proteomic subtypes in the TCGA cohort, two of which overlapped with the TCGA “MSI/CIMP” transcriptomic subtype, but had distinct mutation, methylation, and protein expression patterns associated with different clinical outcomes. Although copy number alterations showed strong cis- and trans-effects on mRNA abundance, relatively few of these extend to the protein level. Thus, proteomics data enabled prioritization of candidate driver genes. The chromosome 20q amplicon was associated with the largest global changes at both mRNA and protein levels; proteomics data highlighted potential 20q candidates including HNF4A, TOMM34 and SRC. Integrated proteogenomic analysis provides functional context to interpret genomic abnormalities and affords a new paradigm for understanding cancer biology.","container-title":"Nature","DOI":"10.1038/nature13438","ISSN":"0028-0836","issue":"7518","journalAbbreviation":"Nature","note":"PMID: 25043054\nPMCID: PMC4249766","page":"382-387","source":"PubMed Central","title":"Proteogenomic characterization of human colon and rectal cancer","volume":"513","author":[{"family":"Zhang","given":"Bing"},{"family":"Wang","given":"Jing"},{"family":"Wang","given":"Xiaojing"},{"family":"Zhu","given":"Jing"},{"family":"Liu","given":"Qi"},{"family":"Shi","given":"Zhiao"},{"family":"Chambers","given":"Matthew C."},{"family":"Zimmerman","given":"Lisa J."},{"family":"Shaddox","given":"Kent F."},{"family":"Kim","given":"Sangtae"},{"family":"Davies","given":"Sherri R."},{"family":"Wang","given":"Sean"},{"family":"Wang","given":"Pei"},{"family":"Kinsinger","given":"Christopher R."},{"family":"Rivers","given":"Robert C."},{"family":"Rodriguez","given":"Henry"},{"family":"Townsend","given":"R. Reid"},{"family":"Ellis","given":"Matthew J.C."},{"family":"Carr","given":"Steven A."},{"family":"Tabb","given":"David L."},{"family":"Coffey","given":"Robert J."},{"family":"Slebos","given":"Robbert J.C."},{"family":"Liebler","given":"Daniel C."}],"issued":{"date-parts":[["2014",9,18]]}}}],"schema":"https://github.com/citation-style-language/schema/raw/master/csl-citation.json"} </ns0:instrText>
      </ns0:r>
      <ns0:r ns0:rsidR="00D14A34" ns0:rsidRPr="00797EBD">
        <ns0:rPr>
          <ns0:rFonts ns0:ascii="Arial" ns0:hAnsi="Arial" ns0:cs="Arial"/>
          <ns0:color ns0:val="000000"/>
        </ns0:rPr>
        <ns0:fldChar ns0:fldCharType="separate"/>
      </ns0:r>
      <ns0:r ns0:rsidR="00D14A34" ns0:rsidRPr="00797EBD">
        <ns0:rPr>
          <ns0:rFonts ns0:ascii="Arial" ns0:hAnsi="Arial" ns0:cs="Arial"/>
          <ns0:color ns0:val="000000"/>
        </ns0:rPr>
        <ns0:t xml:space="preserve">(Zhang </ns0:t>
      </ns0:r>
      <ns0:r ns0:rsidR="00D14A34" ns0:rsidRPr="00797EBD">
        <ns0:rPr>
          <ns0:rFonts ns0:ascii="Arial" ns0:hAnsi="Arial" ns0:cs="Arial"/>
          <ns0:i/>
          <ns0:iCs/>
          <ns0:color ns0:val="000000"/>
        </ns0:rPr>
        <ns0:t>et al.</ns0:t>
      </ns0:r>
      <ns0:r ns0:rsidR="00D14A34" ns0:rsidRPr="00797EBD">
        <ns0:rPr>
          <ns0:rFonts ns0:ascii="Arial" ns0:hAnsi="Arial" ns0:cs="Arial"/>
          <ns0:color ns0:val="000000"/>
        </ns0:rPr>
        <ns0:t>, 2014)</ns0:t>
      </ns0:r>
      <ns0:r ns0:rsidR="00D14A34" ns0:rsidRPr="00797EBD">
        <ns0:rPr>
          <ns0:rFonts ns0:ascii="Arial" ns0:hAnsi="Arial" ns0:cs="Arial"/>
          <ns0:color ns0:val="000000"/>
        </ns0:rPr>
        <ns0:fldChar ns0:fldCharType="end"/>
      </ns0:r>
      <ns0:r ns0:rsidR="00D14A34" ns0:rsidRPr="00797EBD">
        <ns0:rPr>
          <ns0:rFonts ns0:ascii="Arial" ns0:hAnsi="Arial" ns0:cs="Arial"/>
          <ns0:color ns0:val="000000"/>
        </ns0:rPr>
        <ns0:t>.</ns0:t>
      </ns0:r>
      <ns0:r ns0:rsidRPr="00797EBD">
        <ns0:rPr>
          <ns0:rFonts ns0:ascii="Arial" ns0:hAnsi="Arial" ns0:cs="Arial"/>
          <ns0:color ns0:val="000000"/>
        </ns0:rPr>
        <ns0:t xml:space="preserve"> </ns0:t>
      </ns0:r>
      <ns0:r ns0:rsidRPr="00797EBD">
        <ns0:rPr>
          <ns0:rFonts ns0:ascii="Arial" ns0:hAnsi="Arial" ns0:cs="Arial"/>
          <ns0:color ns0:val="000000"/>
        </ns0:rPr>
        <ns0:br/>
      </ns0:r>
      <ns0:r ns0:rsidRPr="00797EBD">
        <ns0:rPr>
          <ns0:rFonts ns0:ascii="Arial" ns0:hAnsi="Arial" ns0:cs="Arial"/>
          <ns0:b/>
          <ns0:bCs/>
          <ns0:color ns0:val="000000"/>
        </ns0:rPr>
        <ns0:t>Feature Selection</ns0:t>
      </ns0:r>
      <ns0:r ns0:rsidRPr="00797EBD">
        <ns0:rPr>
          <ns0:rFonts ns0:ascii="Arial" ns0:hAnsi="Arial" ns0:cs="Arial"/>
          <ns0:color ns0:val="000000"/>
        </ns0:rPr>
        <ns0:t xml:space="preserve">: Feature selection is very important when one needs to reduce data dimensionality and determine which characteristics would be best for model development. This work employs a wide range of feature selections from the multi-omics data like Recursive Feature Elimination (RFE), Least absolute shrinkage and selection operator (LASSO) as well as the Key biomarker from the multi-omics data </ns0:t>
      </ns0:r>
      <ns0:r ns0:rsidR="00AF042C" ns0:rsidRPr="00797EBD">
        <ns0:rPr>
          <ns0:rFonts ns0:ascii="Arial" ns0:hAnsi="Arial" ns0:cs="Arial"/>
          <ns0:color ns0:val="000000"/>
        </ns0:rPr>
        <ns0:fldChar ns0:fldCharType="begin"/>
      </ns0:r>
      <ns0:r ns0:rsidR="00AF042C" ns0:rsidRPr="00797EBD">
        <ns0:rPr>
          <ns0:rFonts ns0:ascii="Arial" ns0:hAnsi="Arial" ns0:cs="Arial"/>
          <ns0:color ns0:val="000000"/>
        </ns0:rPr>
        <ns0:instrText xml:space="preserve"> ADDIN ZOTERO_ITEM CSL_CITATION {"citationID":"jhtRQ8zO","properties":{"formattedCitation":"(Cai {\\i{}et al.}, 2022)","plainCitation":"(Cai et al., 2022)","noteIndex":0},"citationItems":[{"id":945,"uris":["http://zotero.org/users/13139501/items/ZGSYAKKJ"],"itemData":{"id":945,"type":"article-journal","abstract":"&lt;h2&gt;Summary&lt;/h2&gt;&lt;p&gt;Multi-omics data analysis is an important aspect of cancer molecular biology studies and has led to ground-breaking discoveries. Many efforts have been made to develop machine learning methods that automatically integrate omics data. Here, we review machine learning tools categorized as either general-purpose or task-specific, covering both supervised and unsupervised learning for integrative analysis of multi-omics data. We benchmark the performance of five machine learning approaches using data from the Cancer Cell Line Encyclopedia, reporting accuracy on cancer type classification and mean absolute error on drug response prediction, and evaluating runtime efficiency. This review provides recommendations to researchers regarding suitable machine learning method selection for their specific applications. It should also promote the development of novel machine learning methodologies for data integration, which will be essential for drug discovery, clinical trial design, and personalized treatments.&lt;/p&gt;","container-title":"iScience","DOI":"10.1016/j.isci.2022.103798","ISSN":"2589-0042","issue":"2","journalAbbreviation":"iScience","language":"English","note":"publisher: Elsevier","source":"www.cell.com","title":"Machine learning for multi-omics data integration in cancer","URL":"https://www.cell.com/iscience/abstract/S2589-0042(22)00068-2","volume":"25","author":[{"family":"Cai","given":"Zhaoxiang"},{"family":"Poulos","given":"Rebecca C."},{"family":"Liu","given":"Jia"},{"family":"Zhong","given":"Qing"}],"accessed":{"date-parts":[["2024",7,13]]},"issued":{"date-parts":[["2022",2,18]]}}}],"schema":"https://github.com/citation-style-language/schema/raw/master/csl-citation.json"} </ns0:instrText>
      </ns0:r>
      <ns0:r ns0:rsidR="00AF042C" ns0:rsidRPr="00797EBD">
        <ns0:rPr>
          <ns0:rFonts ns0:ascii="Arial" ns0:hAnsi="Arial" ns0:cs="Arial"/>
          <ns0:color ns0:val="000000"/>
        </ns0:rPr>
        <ns0:fldChar ns0:fldCharType="separate"/>
      </ns0:r>
      <ns0:r ns0:rsidR="00AF042C" ns0:rsidRPr="00797EBD">
        <ns0:rPr>
          <ns0:rFonts ns0:ascii="Arial" ns0:hAnsi="Arial" ns0:cs="Arial"/>
          <ns0:color ns0:val="000000"/>
        </ns0:rPr>
        <ns0:t xml:space="preserve">(Cai </ns0:t>
      </ns0:r>
      <ns0:r ns0:rsidR="00AF042C" ns0:rsidRPr="00797EBD">
        <ns0:rPr>
          <ns0:rFonts ns0:ascii="Arial" ns0:hAnsi="Arial" ns0:cs="Arial"/>
          <ns0:i/>
          <ns0:iCs/>
          <ns0:color ns0:val="000000"/>
        </ns0:rPr>
        <ns0:t>et al.</ns0:t>
      </ns0:r>
      <ns0:r ns0:rsidR="00AF042C" ns0:rsidRPr="00797EBD">
        <ns0:rPr>
          <ns0:rFonts ns0:ascii="Arial" ns0:hAnsi="Arial" ns0:cs="Arial"/>
          <ns0:color ns0:val="000000"/>
        </ns0:rPr>
        <ns0:t>, 2022)</ns0:t>
      </ns0:r>
      <ns0:r ns0:rsidR="00AF042C" ns0:rsidRPr="00797EBD">
        <ns0:rPr>
          <ns0:rFonts ns0:ascii="Arial" ns0:hAnsi="Arial" ns0:cs="Arial"/>
          <ns0:color ns0:val="000000"/>
        </ns0:rPr>
        <ns0:fldChar ns0:fldCharType="end"/>
      </ns0:r>
      <ns0:r ns0:rsidR="00AF042C" ns0:rsidRPr="00797EBD">
        <ns0:rPr>
          <ns0:rFonts ns0:ascii="Arial" ns0:hAnsi="Arial" ns0:cs="Arial"/>
          <ns0:color ns0:val="000000"/>
        </ns0:rPr>
        <ns0:t>.</ns0:t>
      </ns0:r>
      <ns0:r ns0:rsidRPr="00797EBD">
        <ns0:rPr>
          <ns0:rFonts ns0:ascii="Arial" ns0:hAnsi="Arial" ns0:cs="Arial"/>
          <ns0:color ns0:val="000000"/>
        </ns0:rPr>
        <ns0:br/>
      </ns0:r>
      <ns0:r ns0:rsidRPr="00797EBD">
        <ns0:rPr>
          <ns0:rFonts ns0:ascii="Arial" ns0:hAnsi="Arial" ns0:cs="Arial"/>
          <ns0:b/>
          <ns0:bCs/>
          <ns0:color ns0:val="000000"/>
        </ns0:rPr>
        <ns0:t>Model Training and Evaluation</ns0:t>
      </ns0:r>
      <ns0:r ns0:rsidRPr="00797EBD">
        <ns0:rPr>
          <ns0:rFonts ns0:ascii="Arial" ns0:hAnsi="Arial" ns0:cs="Arial"/>
          <ns0:color ns0:val="000000"/>
        </ns0:rPr>
        <ns0:t xml:space="preserve">: After the features have been chosen, we shall have to use the training data set in training machine learning models and the testing data set to test the performance of the models. To make our analysis less prone to overfitting, will apply cross-validation techniques to check the models’ performance. The outcome criteria in the performance of the models will be evaluated using such indicators as accuracy, sensitivity, specificity and the area under the ROC-AUC graph </ns0:t>
      </ns0:r>
      <ns0:r ns0:rsidR="006643E1" ns0:rsidRPr="00797EBD">
        <ns0:rPr>
          <ns0:rFonts ns0:ascii="Arial" ns0:hAnsi="Arial" ns0:cs="Arial"/>
          <ns0:color ns0:val="000000"/>
        </ns0:rPr>
        <ns0:fldChar ns0:fldCharType="begin"/>
      </ns0:r>
      <ns0:r ns0:rsidR="006643E1" ns0:rsidRPr="00797EBD">
        <ns0:rPr>
          <ns0:rFonts ns0:ascii="Arial" ns0:hAnsi="Arial" ns0:cs="Arial"/>
          <ns0:color ns0:val="000000"/>
        </ns0:rPr>
        <ns0:instrText xml:space="preserve"> ADDIN ZOTERO_ITEM CSL_CITATION {"citationID":"PBGwPtPy","properties":{"formattedCitation":"(Chen {\\i{}et al.}, 2022)","plainCitation":"(Chen et al., 2022)","noteIndex":0},"citationItems":[{"id":947,"uris":["http://zotero.org/users/13139501/items/YVBGRVR8"],"itemData":{"id":947,"type":"article-journal","abstract":"&lt;p&gt;Breast cancer (BC) is the most common malignancy worldwide and neoadjuvant therapy (NAT) plays an important role in the treatment of patients with early BC. However, only a subset of BC patients can achieve pathological complete response (pCR) and benefit from NAT. It is therefore necessary to predict the responses to NAT. Although many models to predict the response to NAT based on gene expression determined by the microarray platform have been proposed, their applications in clinical practice are limited due to the data normalization methods during model building and the disadvantages of the microarray platform compared with the RNA-seq platform. In this study, we first reconfirmed the correlation between immune profiles and pCR in an RNA-seq dataset. Then, we employed multiple machine learning algorithms and a model stacking strategy to build an immunological gene based model (Ipredictor model) and an immunological gene and receptor status based model (ICpredictor model) in the RNA-seq dataset. The areas under the receiver operator characteristic curves for the Ipredictor model and ICpredictor models were 0.745 and 0.769 in an independent external test set based on the RNA-seq platform, and were 0.716 and 0.752 in another independent external test set based on the microarray platform. Furthermore, we found that the predictive score of the Ipredictor model was correlated with immune microenvironment and genomic aberration markers. These results demonstrated that the models can accurately predict the response to NAT for BC patients and will contribute to individualized therapy.&lt;/p&gt;","container-title":"Frontiers in Immunology","DOI":"10.3389/fimmu.2022.948601","ISSN":"1664-3224","journalAbbreviation":"Front. Immunol.","language":"English","note":"publisher: Frontiers","source":"Frontiers","title":"Machine learning models based on immunological genes to predict the response to neoadjuvant therapy in breast cancer patients","URL":"https://www.frontiersin.org/journals/immunology/articles/10.3389/fimmu.2022.948601/full","volume":"13","author":[{"family":"Chen","given":"Jian"},{"family":"Hao","given":"Li"},{"family":"Qian","given":"Xiaojun"},{"family":"Lin","given":"Lin"},{"family":"Pan","given":"Yueyin"},{"family":"Han","given":"Xinghua"}],"accessed":{"date-parts":[["2024",7,13]]},"issued":{"date-parts":[["2022",7,22]]}}}],"schema":"https://github.com/citation-style-language/schema/raw/master/csl-citation.json"} </ns0:instrText>
      </ns0:r>
      <ns0:r ns0:rsidR="006643E1" ns0:rsidRPr="00797EBD">
        <ns0:rPr>
          <ns0:rFonts ns0:ascii="Arial" ns0:hAnsi="Arial" ns0:cs="Arial"/>
          <ns0:color ns0:val="000000"/>
        </ns0:rPr>
        <ns0:fldChar ns0:fldCharType="separate"/>
      </ns0:r>
      <ns0:r ns0:rsidR="006643E1" ns0:rsidRPr="00797EBD">
        <ns0:rPr>
          <ns0:rFonts ns0:ascii="Arial" ns0:hAnsi="Arial" ns0:cs="Arial"/>
          <ns0:color ns0:val="000000"/>
        </ns0:rPr>
        <ns0:t xml:space="preserve">(Chen </ns0:t>
      </ns0:r>
      <ns0:r ns0:rsidR="006643E1" ns0:rsidRPr="00797EBD">
        <ns0:rPr>
          <ns0:rFonts ns0:ascii="Arial" ns0:hAnsi="Arial" ns0:cs="Arial"/>
          <ns0:i/>
          <ns0:iCs/>
          <ns0:color ns0:val="000000"/>
        </ns0:rPr>
        <ns0:t>et al.</ns0:t>
      </ns0:r>
      <ns0:r ns0:rsidR="006643E1" ns0:rsidRPr="00797EBD">
        <ns0:rPr>
          <ns0:rFonts ns0:ascii="Arial" ns0:hAnsi="Arial" ns0:cs="Arial"/>
          <ns0:color ns0:val="000000"/>
        </ns0:rPr>
        <ns0:t>, 2022)</ns0:t>
      </ns0:r>
      <ns0:r ns0:rsidR="006643E1" ns0:rsidRPr="00797EBD">
        <ns0:rPr>
          <ns0:rFonts ns0:ascii="Arial" ns0:hAnsi="Arial" ns0:cs="Arial"/>
          <ns0:color ns0:val="000000"/>
        </ns0:rPr>
        <ns0:fldChar ns0:fldCharType="end"/>
      </ns0:r>
      <ns0:r ns0:rsidR="006643E1" ns0:rsidRPr="00797EBD">
        <ns0:rPr>
          <ns0:rFonts ns0:ascii="Arial" ns0:hAnsi="Arial" ns0:cs="Arial"/>
          <ns0:color ns0:val="000000"/>
        </ns0:rPr>
        <ns0:t>.</ns0:t>
      </ns0:r>
    </ns0:p>
    <ns0:p ns2:paraId="4B9FDE8B" ns2:textId="77777777" ns0:rsidR="007E5CDF" ns0:rsidRPr="00797EBD" ns0:rsidRDefault="007E5CDF" ns0:rsidP="001A17B3">
      <ns0:pPr>
        <ns0:pStyle ns0:val="Heading2"/>
      </ns0:pPr>
      <ns0:bookmarkStart ns0:id="6" ns0:name="_Toc176459886"/>
      <ns0:r ns0:rsidRPr="00797EBD">
        <ns0:t>Integrate Multi-Omics Data to Identify Key Biomarkers</ns0:t>
      </ns0:r>
      <ns0:bookmarkEnd ns0:id="6"/>
    </ns0:p>
    <ns0:p ns2:paraId="3E9BA816" ns2:textId="0ED2E4CA" ns0:rsidR="00111C3A" ns0:rsidRPr="00797EBD" ns0:rsidRDefault="00111C3A" ns0:rsidP="00797EBD">
      <ns0:pPr>
        <ns0:spacing ns0:before="100" ns0:beforeAutospacing="1" ns0:after="100" ns0:afterAutospacing="1" ns0:line="480" ns0:lineRule="auto"/>
        <ns0:outlineLvl ns0:val="3"/>
        <ns0:rPr>
          <ns0:rFonts ns0:ascii="Arial" ns0:hAnsi="Arial" ns0:cs="Arial"/>
          <ns0:b/>
          <ns0:bCs/>
          <ns0:color ns0:val="000000"/>
        </ns0:rPr>
      </ns0:pPr>
      <ns0:r ns0:rsidRPr="00797EBD">
        <ns0:rPr>
          <ns0:rFonts ns0:ascii="Arial" ns0:hAnsi="Arial" ns0:cs="Arial"/>
          <ns0:color ns0:val="000000"/>
        </ns0:rPr>
        <ns0:br/>
        <ns0:t>This analysis therefore comprises integrating data from the multiple layers of omics to obtain information on all the changes occurring at the molecular level that are linked to breast cancer. From this study, different data integration methods including CCA, MKL and deep learning approaches are going to be applied to multimodal omics to identify key biomarkers.</ns0:t>
      </ns0:r>
    </ns0:p>
    <ns0:p ns2:paraId="53D6FBE6" ns2:textId="77777777" ns0:rsidR="001A17B3" ns0:rsidRDefault="006158C1"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Canonical Correlation Analysis (CCA):</ns0:t>
      </ns0:r>
      <ns0:r ns0:rsidRPr="00797EBD">
        <ns0:rPr>
          <ns0:rFonts ns0:ascii="Arial" ns0:hAnsi="Arial" ns0:cs="Arial"/>
          <ns0:color ns0:val="000000"/>
        </ns0:rPr>
        <ns0:t xml:space="preserve"> CCA is a statistical technique used in the estimation of coefficients that provide maximum likelihood when relationships between two or more sets of variables are being examined. This approach will enable us to use CCA to merge data stratified across genomic, transcriptomic, proteomic and metabolomic layers </ns0:t>
      </ns0:r>
      <ns0:r ns0:rsidRPr="00797EBD">
        <ns0:rPr>
          <ns0:rFonts ns0:ascii="Arial" ns0:hAnsi="Arial" ns0:cs="Arial"/>
          <ns0:color ns0:val="000000"/>
        </ns0:rPr>
        <ns0:lastRenderedPageBreak/>
        <ns0:t xml:space="preserve">and establish interaction between the layers in breast cancer </ns0:t>
      </ns0:r>
      <ns0:r ns0:rsidR="00E25BE4" ns0:rsidRPr="00797EBD">
        <ns0:rPr>
          <ns0:rFonts ns0:ascii="Arial" ns0:hAnsi="Arial" ns0:cs="Arial"/>
          <ns0:color ns0:val="000000"/>
        </ns0:rPr>
        <ns0:fldChar ns0:fldCharType="begin"/>
      </ns0:r>
      <ns0:r ns0:rsidR="00E25BE4" ns0:rsidRPr="00797EBD">
        <ns0:rPr>
          <ns0:rFonts ns0:ascii="Arial" ns0:hAnsi="Arial" ns0:cs="Arial"/>
          <ns0:color ns0:val="000000"/>
        </ns0:rPr>
        <ns0:instrText xml:space="preserve"> ADDIN ZOTERO_ITEM CSL_CITATION {"citationID":"rkfEi0Ab","properties":{"formattedCitation":"(Witten, Tibshirani and Hastie, 2009)","plainCitation":"(Witten, Tibshirani and Hastie, 2009)","noteIndex":0},"citationItems":[{"id":949,"uris":["http://zotero.org/users/13139501/items/DWQZCZAS"],"itemData":{"id":949,"type":"article-journal","abstract":"We present a penalized matrix decomposition (PMD), a new framework for computing a rank-K approximation for a matrix. We approximate the matrix X as , where dk, uk, and vk minimize the squared Frobenius norm of X, subject to penalties on uk and vk. This results in a regularized version of the singular value decomposition. Of particular interest is the use of L1-penalties on uk and vk, which yields a decomposition of X using sparse vectors. We show that when the PMD is applied using an L1-penalty on vk but not on uk, a method for sparse principal components results. In fact, this yields an efficient algorithm for the “SCoTLASS” proposal (Jolliffe and others 2003) for obtaining sparse principal components. This method is demonstrated on a publicly available gene expression data set. We also establish connections between the SCoTLASS method for sparse principal component analysis and the method of Zou and others (2006). In addition, we show that when the PMD is applied to a cross-products matrix, it results in a method for penalized canonical correlation analysis (CCA). We apply this penalized CCA method to simulated data and to a genomic data set consisting of gene expression and DNA copy number measurements on the same set of samples.","container-title":"Biostatistics","DOI":"10.1093/biostatistics/kxp008","ISSN":"1465-4644","issue":"3","journalAbbreviation":"Biostatistics","page":"515-534","source":"Silverchair","title":"A penalized matrix decomposition, with applications to sparse principal components and canonical correlation analysis","volume":"10","author":[{"family":"Witten","given":"Daniela M."},{"family":"Tibshirani","given":"Robert"},{"family":"Hastie","given":"Trevor"}],"issued":{"date-parts":[["2009",7,1]]}}}],"schema":"https://github.com/citation-style-language/schema/raw/master/csl-citation.json"} </ns0:instrText>
      </ns0:r>
      <ns0:r ns0:rsidR="00E25BE4" ns0:rsidRPr="00797EBD">
        <ns0:rPr>
          <ns0:rFonts ns0:ascii="Arial" ns0:hAnsi="Arial" ns0:cs="Arial"/>
          <ns0:color ns0:val="000000"/>
        </ns0:rPr>
        <ns0:fldChar ns0:fldCharType="separate"/>
      </ns0:r>
      <ns0:r ns0:rsidR="00E25BE4" ns0:rsidRPr="00797EBD">
        <ns0:rPr>
          <ns0:rFonts ns0:ascii="Arial" ns0:hAnsi="Arial" ns0:cs="Arial"/>
          <ns0:noProof/>
          <ns0:color ns0:val="000000"/>
        </ns0:rPr>
        <ns0:t>(Witten, Tibshirani and Hastie, 2009)</ns0:t>
      </ns0:r>
      <ns0:r ns0:rsidR="00E25BE4" ns0:rsidRPr="00797EBD">
        <ns0:rPr>
          <ns0:rFonts ns0:ascii="Arial" ns0:hAnsi="Arial" ns0:cs="Arial"/>
          <ns0:color ns0:val="000000"/>
        </ns0:rPr>
        <ns0:fldChar ns0:fldCharType="end"/>
      </ns0:r>
      <ns0:r ns0:rsidR="00E25BE4" ns0:rsidRPr="00797EBD">
        <ns0:rPr>
          <ns0:rFonts ns0:ascii="Arial" ns0:hAnsi="Arial" ns0:cs="Arial"/>
          <ns0:color ns0:val="000000"/>
        </ns0:rPr>
        <ns0:t>.</ns0:t>
      </ns0:r>
      <ns0:r ns0:rsidRPr="00797EBD">
        <ns0:rPr>
          <ns0:rFonts ns0:ascii="Arial" ns0:hAnsi="Arial" ns0:cs="Arial"/>
          <ns0:color ns0:val="000000"/>
        </ns0:rPr>
        <ns0:br/>
      </ns0:r>
      <ns0:r ns0:rsidRPr="00797EBD">
        <ns0:rPr>
          <ns0:rFonts ns0:ascii="Arial" ns0:hAnsi="Arial" ns0:cs="Arial"/>
          <ns0:b/>
          <ns0:bCs/>
          <ns0:color ns0:val="000000"/>
        </ns0:rPr>
        <ns0:t>Multiple Kernel Learning (MKL):</ns0:t>
      </ns0:r>
      <ns0:r ns0:rsidRPr="00797EBD">
        <ns0:rPr>
          <ns0:rFonts ns0:ascii="Arial" ns0:hAnsi="Arial" ns0:cs="Arial"/>
          <ns0:color ns0:val="000000"/>
        </ns0:rPr>
        <ns0:t xml:space="preserve"> MKL is an advanced model of machine learning in which as a single predictive model, multiple kernels are integrated where different kernels are representative of different omics layers. MKL enables the incorporation of distributed data and results in increasing the accuracy and reliability of the classification </ns0:t>
      </ns0:r>
      <ns0:r ns0:rsidR="00AF7648" ns0:rsidRPr="00797EBD">
        <ns0:rPr>
          <ns0:rFonts ns0:ascii="Arial" ns0:hAnsi="Arial" ns0:cs="Arial"/>
          <ns0:color ns0:val="000000"/>
        </ns0:rPr>
        <ns0:fldChar ns0:fldCharType="begin"/>
      </ns0:r>
      <ns0:r ns0:rsidR="00AF7648" ns0:rsidRPr="00797EBD">
        <ns0:rPr>
          <ns0:rFonts ns0:ascii="Arial" ns0:hAnsi="Arial" ns0:cs="Arial"/>
          <ns0:color ns0:val="000000"/>
        </ns0:rPr>
        <ns0:instrText xml:space="preserve"> ADDIN ZOTERO_ITEM CSL_CITATION {"citationID":"KgRmpcyH","properties":{"formattedCitation":"(Gonen {\\i{}et al.}, no date)","plainCitation":"(Gonen et al., no date)","noteIndex":0},"citationItems":[{"id":952,"uris":["http://zotero.org/users/13139501/items/UG7VA7UD"],"itemData":{"id":952,"type":"article-journal","abstract":"In recent years, several methods have been proposed to combine multiple kernels instead of using a single one. These different kernels may correspond to using different notions of similarity or may be using information coming from multiple sources (different representations or different feature subsets). In trying to organize and highlight the similarities and differences between them, we give a taxonomy of and review several multiple kernel learning algorithms. We perform experiments on real data sets for better illustration and comparison of existing algorithms. We see that though there may not be large differences in terms of accuracy, there is difference between them in complexity as given by the number of stored support vectors, the sparsity of the solution as given by the number of used kernels, and training time complexity. We see that overall, using multiple kernels instead of a single one is useful and believe that combining kernels in a nonlinear or data-dependent way seems more promising than linear combination in fusing information provided by simple linear kernels, whereas linear methods are more reasonable when combining complex Gaussian kernels.","language":"en","source":"Zotero","title":"Multiple Kernel Learning Algorithms","author":[{"family":"Gonen","given":"Mehmet"},{"family":"Alpaydın","given":"Ethem"},{"family":"Tr","given":"Boun Edu"},{"family":"Tr","given":"Boun Edu"}]}}],"schema":"https://github.com/citation-style-language/schema/raw/master/csl-citation.json"} </ns0:instrText>
      </ns0:r>
      <ns0:r ns0:rsidR="00AF7648" ns0:rsidRPr="00797EBD">
        <ns0:rPr>
          <ns0:rFonts ns0:ascii="Arial" ns0:hAnsi="Arial" ns0:cs="Arial"/>
          <ns0:color ns0:val="000000"/>
        </ns0:rPr>
        <ns0:fldChar ns0:fldCharType="separate"/>
      </ns0:r>
      <ns0:r ns0:rsidR="00AF7648" ns0:rsidRPr="00797EBD">
        <ns0:rPr>
          <ns0:rFonts ns0:ascii="Arial" ns0:hAnsi="Arial" ns0:cs="Arial"/>
          <ns0:color ns0:val="000000"/>
        </ns0:rPr>
        <ns0:t xml:space="preserve">(Gonen </ns0:t>
      </ns0:r>
      <ns0:r ns0:rsidR="00AF7648" ns0:rsidRPr="00797EBD">
        <ns0:rPr>
          <ns0:rFonts ns0:ascii="Arial" ns0:hAnsi="Arial" ns0:cs="Arial"/>
          <ns0:i/>
          <ns0:iCs/>
          <ns0:color ns0:val="000000"/>
        </ns0:rPr>
        <ns0:t>et al.</ns0:t>
      </ns0:r>
      <ns0:r ns0:rsidR="00AF7648" ns0:rsidRPr="00797EBD">
        <ns0:rPr>
          <ns0:rFonts ns0:ascii="Arial" ns0:hAnsi="Arial" ns0:cs="Arial"/>
          <ns0:color ns0:val="000000"/>
        </ns0:rPr>
        <ns0:t>, no date)</ns0:t>
      </ns0:r>
      <ns0:r ns0:rsidR="00AF7648" ns0:rsidRPr="00797EBD">
        <ns0:rPr>
          <ns0:rFonts ns0:ascii="Arial" ns0:hAnsi="Arial" ns0:cs="Arial"/>
          <ns0:color ns0:val="000000"/>
        </ns0:rPr>
        <ns0:fldChar ns0:fldCharType="end"/>
      </ns0:r>
      <ns0:r ns0:rsidR="00AF7648" ns0:rsidRPr="00797EBD">
        <ns0:rPr>
          <ns0:rFonts ns0:ascii="Arial" ns0:hAnsi="Arial" ns0:cs="Arial"/>
          <ns0:color ns0:val="000000"/>
        </ns0:rPr>
        <ns0:t>.</ns0:t>
      </ns0:r>
      <ns0:r ns0:rsidRPr="00797EBD">
        <ns0:rPr>
          <ns0:rFonts ns0:ascii="Arial" ns0:hAnsi="Arial" ns0:cs="Arial"/>
          <ns0:color ns0:val="000000"/>
        </ns0:rPr>
        <ns0:br/>
      </ns0:r>
      <ns0:r ns0:rsidRPr="00797EBD">
        <ns0:rPr>
          <ns0:rFonts ns0:ascii="Arial" ns0:hAnsi="Arial" ns0:cs="Arial"/>
          <ns0:b/>
          <ns0:bCs/>
          <ns0:color ns0:val="000000"/>
        </ns0:rPr>
        <ns0:t>Deep Learning-Based Approaches:</ns0:t>
      </ns0:r>
      <ns0:r ns0:rsidRPr="00797EBD">
        <ns0:rPr>
          <ns0:rFonts ns0:ascii="Arial" ns0:hAnsi="Arial" ns0:cs="Arial"/>
          <ns0:color ns0:val="000000"/>
        </ns0:rPr>
        <ns0:t xml:space="preserve"> AUTO-2 and multi-omics neural networks, for example, can be applied for biomarkers’ identification after sample integration. These methods may be able to incorporate non-linear interactions between different omics layers and better decipher the molecular nature of breast cancer </ns0:t>
      </ns0:r>
      <ns0:r ns0:rsidR="004E1317" ns0:rsidRPr="00797EBD">
        <ns0:rPr>
          <ns0:rFonts ns0:ascii="Arial" ns0:hAnsi="Arial" ns0:cs="Arial"/>
          <ns0:color ns0:val="000000"/>
        </ns0:rPr>
        <ns0:fldChar ns0:fldCharType="begin"/>
      </ns0:r>
      <ns0:r ns0:rsidR="004E1317" ns0:rsidRPr="00797EBD">
        <ns0:rPr>
          <ns0:rFonts ns0:ascii="Arial" ns0:hAnsi="Arial" ns0:cs="Arial"/>
          <ns0:color ns0:val="000000"/>
        </ns0:rPr>
        <ns0:instrText xml:space="preserve"> ADDIN ZOTERO_ITEM CSL_CITATION {"citationID":"sZIr6Xp5","properties":{"formattedCitation":"(Zhang {\\i{}et al.}, 2018)","plainCitation":"(Zhang et al., 2018)","noteIndex":0},"citationItems":[{"id":953,"uris":["http://zotero.org/users/13139501/items/4PBBPT7R"],"itemData":{"id":953,"type":"article-journal","abstract":"&lt;p&gt;High-risk neuroblastoma is a very aggressive disease, with excessive tumor growth and poor outcomes. A proper stratification of the high-risk patients by prognostic outcome is important for treatment. However, there is still a lack of survival stratification for the high-risk neuroblastoma. To fill the gap, we adopt a deep learning algorithm, Autoencoder, to integrate multi-omics data, and combine it with K-means clustering to identify two subtypes with significant survival differences. By comparing the Autoencoder with PCA, iCluster, and DGscore about the classification based on multi-omics data integration, Autoencoder-based classification outperforms the alternative approaches. Furthermore, we also validated the classification in two independent datasets by training machine-learning classification models, and confirmed its robustness. Functional analysis revealed that &lt;italic&gt;MYCN&lt;/italic&gt; amplification was more frequently occurred in the ultra-high-risk subtype, in accordance with the overexpression of &lt;italic&gt;MYC/MYCN&lt;/italic&gt; targets in this subtype. In summary, prognostic subtypes identified by deep learning-based multi-omics integration could not only improve our understanding of molecular mechanism, but also help the clinicians make decisions.&lt;/p&gt;","container-title":"Frontiers in Genetics","DOI":"10.3389/fgene.2018.00477","ISSN":"1664-8021","journalAbbreviation":"Front. Genet.","language":"English","note":"publisher: Frontiers","source":"Frontiers","title":"Deep Learning-Based Multi-Omics Data Integration Reveals Two Prognostic Subtypes in High-Risk Neuroblastoma","URL":"https://www.frontiersin.org/journals/genetics/articles/10.3389/fgene.2018.00477/full","volume":"9","author":[{"family":"Zhang","given":"Li"},{"family":"Lv","given":"Chenkai"},{"family":"Jin","given":"Yaqiong"},{"family":"Cheng","given":"Ganqi"},{"family":"Fu","given":"Yibao"},{"family":"Yuan","given":"Dongsheng"},{"family":"Tao","given":"Yiran"},{"family":"Guo","given":"Yongli"},{"family":"Ni","given":"Xin"},{"family":"Shi","given":"Tieliu"}],"accessed":{"date-parts":[["2024",7,13]]},"issued":{"date-parts":[["2018",10,18]]}}}],"schema":"https://github.com/citation-style-language/schema/raw/master/csl-citation.json"} </ns0:instrText>
      </ns0:r>
      <ns0:r ns0:rsidR="004E1317" ns0:rsidRPr="00797EBD">
        <ns0:rPr>
          <ns0:rFonts ns0:ascii="Arial" ns0:hAnsi="Arial" ns0:cs="Arial"/>
          <ns0:color ns0:val="000000"/>
        </ns0:rPr>
        <ns0:fldChar ns0:fldCharType="separate"/>
      </ns0:r>
      <ns0:r ns0:rsidR="004E1317" ns0:rsidRPr="00797EBD">
        <ns0:rPr>
          <ns0:rFonts ns0:ascii="Arial" ns0:hAnsi="Arial" ns0:cs="Arial"/>
          <ns0:color ns0:val="000000"/>
        </ns0:rPr>
        <ns0:t xml:space="preserve">(Zhang </ns0:t>
      </ns0:r>
      <ns0:r ns0:rsidR="004E1317" ns0:rsidRPr="00797EBD">
        <ns0:rPr>
          <ns0:rFonts ns0:ascii="Arial" ns0:hAnsi="Arial" ns0:cs="Arial"/>
          <ns0:i/>
          <ns0:iCs/>
          <ns0:color ns0:val="000000"/>
        </ns0:rPr>
        <ns0:t>et al.</ns0:t>
      </ns0:r>
      <ns0:r ns0:rsidR="004E1317" ns0:rsidRPr="00797EBD">
        <ns0:rPr>
          <ns0:rFonts ns0:ascii="Arial" ns0:hAnsi="Arial" ns0:cs="Arial"/>
          <ns0:color ns0:val="000000"/>
        </ns0:rPr>
        <ns0:t>, 2018)</ns0:t>
      </ns0:r>
      <ns0:r ns0:rsidR="004E1317" ns0:rsidRPr="00797EBD">
        <ns0:rPr>
          <ns0:rFonts ns0:ascii="Arial" ns0:hAnsi="Arial" ns0:cs="Arial"/>
          <ns0:color ns0:val="000000"/>
        </ns0:rPr>
        <ns0:fldChar ns0:fldCharType="end"/>
      </ns0:r>
      <ns0:r ns0:rsidR="004E1317" ns0:rsidRPr="00797EBD">
        <ns0:rPr>
          <ns0:rFonts ns0:ascii="Arial" ns0:hAnsi="Arial" ns0:cs="Arial"/>
          <ns0:color ns0:val="000000"/>
        </ns0:rPr>
        <ns0:t>.</ns0:t>
      </ns0:r>
    </ns0:p>
    <ns0:p ns2:paraId="7D768BE9" ns2:textId="2AA33FE5" ns0:rsidR="00BF0AF0" ns0:rsidRPr="00797EBD" ns0:rsidRDefault="006158C1"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br/>
      </ns0:r>
      <ns0:r ns0:rsidR="004E1317" ns0:rsidRPr="00797EBD">
        <ns0:rPr>
          <ns0:rFonts ns0:ascii="Arial" ns0:hAnsi="Arial" ns0:cs="Arial"/>
          <ns0:color ns0:val="000000"/>
        </ns0:rPr>
        <ns0:t>T</ns0:t>
      </ns0:r>
      <ns0:r ns0:rsidR="00F66361" ns0:rsidRPr="00797EBD">
        <ns0:rPr>
          <ns0:rFonts ns0:ascii="Arial" ns0:hAnsi="Arial" ns0:cs="Arial"/>
          <ns0:color ns0:val="000000"/>
        </ns0:rPr>
        <ns0:t>his project aim</ns0:t>
      </ns0:r>
      <ns0:r ns0:rsidR="009A72C3" ns0:rsidRPr="00797EBD">
        <ns0:rPr>
          <ns0:rFonts ns0:ascii="Arial" ns0:hAnsi="Arial" ns0:cs="Arial"/>
          <ns0:color ns0:val="000000"/>
        </ns0:rPr>
        <ns0:t>s</ns0:t>
      </ns0:r>
      <ns0:r ns0:rsidR="00F66361" ns0:rsidRPr="00797EBD">
        <ns0:rPr>
          <ns0:rFonts ns0:ascii="Arial" ns0:hAnsi="Arial" ns0:cs="Arial"/>
          <ns0:color ns0:val="000000"/>
        </ns0:rPr>
        <ns0:t xml:space="preserve"> </ns0:t>
      </ns0:r>
      <ns0:r ns0:rsidRPr="00797EBD">
        <ns0:rPr>
          <ns0:rFonts ns0:ascii="Arial" ns0:hAnsi="Arial" ns0:cs="Arial"/>
          <ns0:color ns0:val="000000"/>
        </ns0:rPr>
        <ns0:t xml:space="preserve">to achieve the goal of developing early methods for breast cancer biomarkers by combining different multi-omics data using these methods. </ns0:t>
      </ns0:r>
      <ns0:r ns0:rsidRPr="00797EBD">
        <ns0:rPr>
          <ns0:rFonts ns0:ascii="Arial" ns0:hAnsi="Arial" ns0:cs="Arial"/>
          <ns0:color ns0:val="000000"/>
        </ns0:rPr>
        <ns0:br/>
        <ns0:t xml:space="preserve">It is necessary to assess the efficiency of the diagnostic tool that has been developed. </ns0:t>
      </ns0:r>
      <ns0:r ns0:rsidRPr="00797EBD">
        <ns0:rPr>
          <ns0:rFonts ns0:ascii="Arial" ns0:hAnsi="Arial" ns0:cs="Arial"/>
          <ns0:color ns0:val="000000"/>
        </ns0:rPr>
        <ns0:br/>
        <ns0:t xml:space="preserve">The last proposed aim of the study is to act as confirmation of the utility of the diagnostic tool </ns0:t>
      </ns0:r>
      <ns0:r ns0:rsidR="009A72C3" ns0:rsidRPr="00797EBD">
        <ns0:rPr>
          <ns0:rFonts ns0:ascii="Arial" ns0:hAnsi="Arial" ns0:cs="Arial"/>
          <ns0:color ns0:val="000000"/>
        </ns0:rPr>
        <ns0:t>using</ns0:t>
      </ns0:r>
      <ns0:r ns0:rsidRPr="00797EBD">
        <ns0:rPr>
          <ns0:rFonts ns0:ascii="Arial" ns0:hAnsi="Arial" ns0:cs="Arial"/>
          <ns0:color ns0:val="000000"/>
        </ns0:rPr>
        <ns0:t xml:space="preserve"> cross-validation samples and patients. This process of validation is significant to cultivate the reliability, generality and clinical applicability of the tool or model. </ns0:t>
      </ns0:r>
    </ns0:p>
    <ns0:p ns2:paraId="0AC388FF" ns2:textId="77777777" ns0:rsidR="00BF0AF0" ns0:rsidRPr="00797EBD" ns0:rsidRDefault="006158C1"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Independent Dataset Validation:</ns0:t>
      </ns0:r>
      <ns0:r ns0:rsidRPr="00797EBD">
        <ns0:rPr>
          <ns0:rFonts ns0:ascii="Arial" ns0:hAnsi="Arial" ns0:cs="Arial"/>
          <ns0:color ns0:val="000000"/>
        </ns0:rPr>
        <ns0:t xml:space="preserve"> To externally corroborate our diagnostic </ns0:t>
      </ns0:r>
      <ns0:r ns0:rsidR="004E1317" ns0:rsidRPr="00797EBD">
        <ns0:rPr>
          <ns0:rFonts ns0:ascii="Arial" ns0:hAnsi="Arial" ns0:cs="Arial"/>
          <ns0:color ns0:val="000000"/>
        </ns0:rPr>
        <ns0:t>tool and</ns0:t>
      </ns0:r>
      <ns0:r ns0:rsidR="008129C4" ns0:rsidRPr="00797EBD">
        <ns0:rPr>
          <ns0:rFonts ns0:ascii="Arial" ns0:hAnsi="Arial" ns0:cs="Arial"/>
          <ns0:color ns0:val="000000"/>
        </ns0:rPr>
        <ns0:t xml:space="preserve"> </ns0:t>
      </ns0:r>
      <ns0:r ns0:rsidRPr="00797EBD">
        <ns0:rPr>
          <ns0:rFonts ns0:ascii="Arial" ns0:hAnsi="Arial" ns0:cs="Arial"/>
          <ns0:color ns0:val="000000"/>
        </ns0:rPr>
        <ns0:t xml:space="preserve">employ datasets from TCGA and GEO databases of Array Express. This will help in the evaluation of the tool on data which was not used in the training of the model, hence establishing its versatility </ns0:t>
      </ns0:r>
      <ns0:r ns0:rsidR="008A44EC" ns0:rsidRPr="00797EBD">
        <ns0:rPr>
          <ns0:rFonts ns0:ascii="Arial" ns0:hAnsi="Arial" ns0:cs="Arial"/>
          <ns0:color ns0:val="000000"/>
        </ns0:rPr>
        <ns0:fldChar ns0:fldCharType="begin"/>
      </ns0:r>
      <ns0:r ns0:rsidR="008A44EC" ns0:rsidRPr="00797EBD">
        <ns0:rPr>
          <ns0:rFonts ns0:ascii="Arial" ns0:hAnsi="Arial" ns0:cs="Arial"/>
          <ns0:color ns0:val="000000"/>
        </ns0:rPr>
        <ns0:instrText xml:space="preserve"> ADDIN ZOTERO_ITEM CSL_CITATION {"citationID":"rQ74GSbF","properties":{"formattedCitation":"(Weinstein {\\i{}et al.}, 2013)","plainCitation":"(Weinstein et al., 2013)","noteIndex":0},"citationItems":[{"id":955,"uris":["http://zotero.org/users/13139501/items/JAEGGF94"],"itemData":{"id":955,"type":"article-journal","abstract":"Current clinical practice is organized according to tissue or organ of origin of tumors. Now, The Cancer Genome Atlas (TCGA) Research Network has started to identify genomic and other molecular commonalities among a dozen different types of cancer. Emerging similarities and contrasts will form the basis for targeted therapies of the future and for repurposing existing therapies by molecular rather than histological similarities of the diseases.","container-title":"Nature Genetics","DOI":"10.1038/ng.2764","ISSN":"1546-1718","issue":"10","journalAbbreviation":"Nat Genet","language":"en","license":"2013 The Author(s)","note":"publisher: Nature Publishing Group","page":"1113-1120","source":"www.nature.com","title":"The Cancer Genome Atlas Pan-Cancer analysis project","volume":"45","author":[{"family":"Weinstein","given":"John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ns0:instrText>
      </ns0:r>
      <ns0:r ns0:rsidR="008A44EC" ns0:rsidRPr="00797EBD">
        <ns0:rPr>
          <ns0:rFonts ns0:ascii="Arial" ns0:hAnsi="Arial" ns0:cs="Arial"/>
          <ns0:color ns0:val="000000"/>
        </ns0:rPr>
        <ns0:fldChar ns0:fldCharType="separate"/>
      </ns0:r>
      <ns0:r ns0:rsidR="008A44EC" ns0:rsidRPr="00797EBD">
        <ns0:rPr>
          <ns0:rFonts ns0:ascii="Arial" ns0:hAnsi="Arial" ns0:cs="Arial"/>
          <ns0:color ns0:val="000000"/>
        </ns0:rPr>
        <ns0:t xml:space="preserve">(Weinstein </ns0:t>
      </ns0:r>
      <ns0:r ns0:rsidR="008A44EC" ns0:rsidRPr="00797EBD">
        <ns0:rPr>
          <ns0:rFonts ns0:ascii="Arial" ns0:hAnsi="Arial" ns0:cs="Arial"/>
          <ns0:i/>
          <ns0:iCs/>
          <ns0:color ns0:val="000000"/>
        </ns0:rPr>
        <ns0:t>et al.</ns0:t>
      </ns0:r>
      <ns0:r ns0:rsidR="008A44EC" ns0:rsidRPr="00797EBD">
        <ns0:rPr>
          <ns0:rFonts ns0:ascii="Arial" ns0:hAnsi="Arial" ns0:cs="Arial"/>
          <ns0:color ns0:val="000000"/>
        </ns0:rPr>
        <ns0:t>, 2013)</ns0:t>
      </ns0:r>
      <ns0:r ns0:rsidR="008A44EC" ns0:rsidRPr="00797EBD">
        <ns0:rPr>
          <ns0:rFonts ns0:ascii="Arial" ns0:hAnsi="Arial" ns0:cs="Arial"/>
          <ns0:color ns0:val="000000"/>
        </ns0:rPr>
        <ns0:fldChar ns0:fldCharType="end"/>
      </ns0:r>
      <ns0:r ns0:rsidR="008A44EC" ns0:rsidRPr="00797EBD">
        <ns0:rPr>
          <ns0:rFonts ns0:ascii="Arial" ns0:hAnsi="Arial" ns0:cs="Arial"/>
          <ns0:color ns0:val="000000"/>
        </ns0:rPr>
        <ns0:t>.</ns0:t>
      </ns0:r>
    </ns0:p>
    <ns0:p ns2:paraId="6D77ACFF" ns2:textId="77777777" ns0:rsidR="00931785" ns0:rsidRDefault="00071F07"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lastRenderedPageBreak/>
        <ns0:t>Clinical Sample Validation:</ns0:t>
      </ns0:r>
      <ns0:r ns0:rsidRPr="00797EBD">
        <ns0:rPr>
          <ns0:rFonts ns0:ascii="Arial" ns0:hAnsi="Arial" ns0:cs="Arial"/>
          <ns0:color ns0:val="000000"/>
        </ns0:rPr>
        <ns0:t xml:space="preserve"> To externally verify the diagnostic tool, it will be necessary to collect breast cancer samples from patients of the various stages of the disease with the help of clinical partners. Using these clinical samples, the tool will be subjected to actual clinical context to determine, its accuracy, sensitivity and specificity (</ns0:t>
      </ns0:r>
      <ns0:r ns0:rsidR="001A48F6" ns0:rsidRPr="00797EBD">
        <ns0:rPr>
          <ns0:rFonts ns0:ascii="Arial" ns0:hAnsi="Arial" ns0:cs="Arial"/>
          <ns0:color ns0:val="000000"/>
        </ns0:rPr>
        <ns0:fldChar ns0:fldCharType="begin"/>
      </ns0:r>
      <ns0:r ns0:rsidR="001A48F6" ns0:rsidRPr="00797EBD">
        <ns0:rPr>
          <ns0:rFonts ns0:ascii="Arial" ns0:hAnsi="Arial" ns0:cs="Arial"/>
          <ns0:color ns0:val="000000"/>
        </ns0:rPr>
        <ns0:instrText xml:space="preserve"> ADDIN ZOTERO_ITEM CSL_CITATION {"citationID":"R8b2JAtE","properties":{"formattedCitation":"(Ahn {\\i{}et al.}, 2023)","plainCitation":"(Ahn et al., 2023)","noteIndex":0},"citationItems":[{"id":957,"uris":["http://zotero.org/users/13139501/items/5P6VF3BL"],"itemData":{"id":957,"type":"article-journal","abstract":"Breast cancer is a significant cause of cancer-related mortality in women worldwide. Early and precise diagnosis is crucial, and clinical outcomes can be markedly enhanced. The rise of artificial intelligence (AI) has ushered in a new era, notably in image analysis, paving the way for major advancements in breast cancer diagnosis and individualized treatment regimens. In the diagnostic workflow for patients with breast cancer, the role of AI encompasses screening, diagnosis, staging, biomarker evaluation, prognostication, and therapeutic response prediction. Although its potential is immense, its complete integration into clinical practice is challenging. Particularly, these challenges include the imperatives for extensive clinical validation, model generalizability, navigating the “black-box” conundrum, and pragmatic considerations of embedding AI into everyday clinical environments. In this review, we comprehensively explored the diverse applications of AI in breast cancer care, underlining its transformative promise and existing impediments. In radiology, we specifically address AI in mammography, tomosynthesis, risk prediction models, and supplementary imaging methods, including magnetic resonance imaging and ultrasound. In pathology, our focus is on AI applications for pathologic diagnosis, evaluation of biomarkers, and predictions related to genetic alterations, treatment response, and prognosis in the context of breast cancer diagnosis and treatment. Our discussion underscores the transformative potential of AI in breast cancer management and emphasizes the importance of focused research to realize the full spectrum of benefits of AI in patient care.","container-title":"Journal of Breast Cancer","DOI":"10.4048/jbc.2023.26.e45","ISSN":"1738-6756","issue":"5","journalAbbreviation":"J Breast Cancer","note":"PMID: 37926067\nPMCID: PMC10625863","page":"405-435","source":"PubMed Central","title":"Artificial Intelligence in Breast Cancer Diagnosis and Personalized Medicine","volume":"26","author":[{"family":"Ahn","given":"Jong Seok"},{"family":"Shin","given":"Sangwon"},{"family":"Yang","given":"Su-A"},{"family":"Park","given":"Eun Kyung"},{"family":"Kim","given":"Ki Hwan"},{"family":"Cho","given":"Soo Ick"},{"family":"Ock","given":"Chan-Young"},{"family":"Kim","given":"Seokhwi"}],"issued":{"date-parts":[["2023",10,17]]}}}],"schema":"https://github.com/citation-style-language/schema/raw/master/csl-citation.json"} </ns0:instrText>
      </ns0:r>
      <ns0:r ns0:rsidR="001A48F6" ns0:rsidRPr="00797EBD">
        <ns0:rPr>
          <ns0:rFonts ns0:ascii="Arial" ns0:hAnsi="Arial" ns0:cs="Arial"/>
          <ns0:color ns0:val="000000"/>
        </ns0:rPr>
        <ns0:fldChar ns0:fldCharType="separate"/>
      </ns0:r>
      <ns0:r ns0:rsidR="001A48F6" ns0:rsidRPr="00797EBD">
        <ns0:rPr>
          <ns0:rFonts ns0:ascii="Arial" ns0:hAnsi="Arial" ns0:cs="Arial"/>
          <ns0:color ns0:val="000000"/>
        </ns0:rPr>
        <ns0:t xml:space="preserve">(Ahn </ns0:t>
      </ns0:r>
      <ns0:r ns0:rsidR="001A48F6" ns0:rsidRPr="00797EBD">
        <ns0:rPr>
          <ns0:rFonts ns0:ascii="Arial" ns0:hAnsi="Arial" ns0:cs="Arial"/>
          <ns0:i/>
          <ns0:iCs/>
          <ns0:color ns0:val="000000"/>
        </ns0:rPr>
        <ns0:t>et al.</ns0:t>
      </ns0:r>
      <ns0:r ns0:rsidR="001A48F6" ns0:rsidRPr="00797EBD">
        <ns0:rPr>
          <ns0:rFonts ns0:ascii="Arial" ns0:hAnsi="Arial" ns0:cs="Arial"/>
          <ns0:color ns0:val="000000"/>
        </ns0:rPr>
        <ns0:t>, 2023)</ns0:t>
      </ns0:r>
      <ns0:r ns0:rsidR="001A48F6" ns0:rsidRPr="00797EBD">
        <ns0:rPr>
          <ns0:rFonts ns0:ascii="Arial" ns0:hAnsi="Arial" ns0:cs="Arial"/>
          <ns0:color ns0:val="000000"/>
        </ns0:rPr>
        <ns0:fldChar ns0:fldCharType="end"/>
      </ns0:r>
      <ns0:r ns0:rsidR="001A48F6" ns0:rsidRPr="00797EBD">
        <ns0:rPr>
          <ns0:rFonts ns0:ascii="Arial" ns0:hAnsi="Arial" ns0:cs="Arial"/>
          <ns0:color ns0:val="000000"/>
        </ns0:rPr>
        <ns0:t>.</ns0:t>
      </ns0:r>
      <ns0:r ns0:rsidRPr="00797EBD">
        <ns0:rPr>
          <ns0:rFonts ns0:ascii="Arial" ns0:hAnsi="Arial" ns0:cs="Arial"/>
          <ns0:color ns0:val="000000"/>
        </ns0:rPr>
        <ns0:t xml:space="preserve"> </ns0:t>
      </ns0:r>
      <ns0:r ns0:rsidRPr="00797EBD">
        <ns0:rPr>
          <ns0:rFonts ns0:ascii="Arial" ns0:hAnsi="Arial" ns0:cs="Arial"/>
          <ns0:color ns0:val="000000"/>
        </ns0:rPr>
        <ns0:br/>
      </ns0:r>
      <ns0:r ns0:rsidRPr="00797EBD">
        <ns0:rPr>
          <ns0:rFonts ns0:ascii="Arial" ns0:hAnsi="Arial" ns0:cs="Arial"/>
          <ns0:b/>
          <ns0:bCs/>
          <ns0:color ns0:val="000000"/>
        </ns0:rPr>
        <ns0:t>Performance Metrics:</ns0:t>
      </ns0:r>
      <ns0:r ns0:rsidRPr="00797EBD">
        <ns0:rPr>
          <ns0:rFonts ns0:ascii="Arial" ns0:hAnsi="Arial" ns0:cs="Arial"/>
          <ns0:color ns0:val="000000"/>
        </ns0:rPr>
        <ns0:t xml:space="preserve"> The diagnostic tool is expected to produce different key metrics with which its performance will be assessed such as accuracy, sensitivity, specificity as well as the area under the receiver operating characteristic curve (ROC-AUC). These measures will give an efficient evaluation of the capacity of the tool to diagnose and the possibility of the tool to detect early breast cancer detection </ns0:t>
      </ns0:r>
      <ns0:r ns0:rsidR="00726021" ns0:rsidRPr="00797EBD">
        <ns0:rPr>
          <ns0:rFonts ns0:ascii="Arial" ns0:hAnsi="Arial" ns0:cs="Arial"/>
          <ns0:color ns0:val="000000"/>
        </ns0:rPr>
        <ns0:fldChar ns0:fldCharType="begin"/>
      </ns0:r>
      <ns0:r ns0:rsidR="00726021" ns0:rsidRPr="00797EBD">
        <ns0:rPr>
          <ns0:rFonts ns0:ascii="Arial" ns0:hAnsi="Arial" ns0:cs="Arial"/>
          <ns0:color ns0:val="000000"/>
        </ns0:rPr>
        <ns0:instrText xml:space="preserve"> ADDIN ZOTERO_ITEM CSL_CITATION {"citationID":"yNLsy8fE","properties":{"formattedCitation":"(Baldi and Brunak, 2001)","plainCitation":"(Baldi and Brunak, 2001)","noteIndex":0},"citationItems":[{"id":964,"uris":["http://zotero.org/users/13139501/items/ZXF3TE3F"],"itemData":{"id":964,"type":"book","call-number":"QH506 .B35 2001","collection-title":"Adaptive computation and machine learning","edition":"2nd ed","event-place":"Cambridge, Mass","ISBN":"978-0-262-02506-5","language":"en","number-of-pages":"452","publisher":"MIT Press","publisher-place":"Cambridge, Mass","source":"Library of Congress ISBN","title":"Bioinformatics: the machine learning approach","title-short":"Bioinformatics","author":[{"family":"Baldi","given":"Pierre"},{"family":"Brunak","given":"Søren"}],"issued":{"date-parts":[["2001"]]}}}],"schema":"https://github.com/citation-style-language/schema/raw/master/csl-citation.json"} </ns0:instrText>
      </ns0:r>
      <ns0:r ns0:rsidR="00726021" ns0:rsidRPr="00797EBD">
        <ns0:rPr>
          <ns0:rFonts ns0:ascii="Arial" ns0:hAnsi="Arial" ns0:cs="Arial"/>
          <ns0:color ns0:val="000000"/>
        </ns0:rPr>
        <ns0:fldChar ns0:fldCharType="separate"/>
      </ns0:r>
      <ns0:r ns0:rsidR="00726021" ns0:rsidRPr="00797EBD">
        <ns0:rPr>
          <ns0:rFonts ns0:ascii="Arial" ns0:hAnsi="Arial" ns0:cs="Arial"/>
          <ns0:noProof/>
          <ns0:color ns0:val="000000"/>
        </ns0:rPr>
        <ns0:t>(Baldi and Brunak, 2001)</ns0:t>
      </ns0:r>
      <ns0:r ns0:rsidR="00726021" ns0:rsidRPr="00797EBD">
        <ns0:rPr>
          <ns0:rFonts ns0:ascii="Arial" ns0:hAnsi="Arial" ns0:cs="Arial"/>
          <ns0:color ns0:val="000000"/>
        </ns0:rPr>
        <ns0:fldChar ns0:fldCharType="end"/>
      </ns0:r>
      <ns0:r ns0:rsidR="00726021" ns0:rsidRPr="00797EBD">
        <ns0:rPr>
          <ns0:rFonts ns0:ascii="Arial" ns0:hAnsi="Arial" ns0:cs="Arial"/>
          <ns0:color ns0:val="000000"/>
        </ns0:rPr>
        <ns0:t>.</ns0:t>
      </ns0:r>
    </ns0:p>
    <ns0:p ns2:paraId="419968DA" ns2:textId="640D4E09" ns0:rsidR="00085A31" ns0:rsidRPr="00797EBD" ns0:rsidRDefault="00071F07"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Comparative Analysis:</ns0:t>
      </ns0:r>
      <ns0:r ns0:rsidRPr="00797EBD">
        <ns0:rPr>
          <ns0:rFonts ns0:ascii="Arial" ns0:hAnsi="Arial" ns0:cs="Arial"/>
          <ns0:color ns0:val="000000"/>
        </ns0:rPr>
        <ns0:t xml:space="preserve"> In this paper, will discuss how the presented diagnostic tool compares with the existing diagnosis methods, including mammography.</ns0:t>
      </ns0:r>
    </ns0:p>
    <ns0:p ns2:paraId="3D20FCD7" ns2:textId="4981F0C8" ns0:rsidR="00D21C10" ns0:rsidRPr="00797EBD" ns0:rsidRDefault="00901BAA" ns0:rsidP="001A17B3">
      <ns0:pPr>
        <ns0:pStyle ns0:val="Heading2"/>
      </ns0:pPr>
      <ns0:bookmarkStart ns0:id="7" ns0:name="_Toc176459887"/>
      <ns0:r ns0:rsidRPr="00797EBD">
        <ns0:t>Research Questions and H</ns0:t>
      </ns0:r>
      <ns0:r ns0:rsidR="00AB5209" ns0:rsidRPr="00797EBD">
        <ns0:t>ypotheses</ns0:t>
      </ns0:r>
      <ns0:r ns0:rsidR="004C3C7F" ns0:rsidRPr="00797EBD">
        <ns0:t>:</ns0:t>
      </ns0:r>
      <ns0:bookmarkEnd ns0:id="7"/>
    </ns0:p>
    <ns0:p ns2:paraId="09F0F489" ns2:textId="77777777" ns0:rsidR="00A651E6" ns0:rsidRPr="00797EBD" ns0:rsidRDefault="00A651E6" ns0:rsidP="00797EBD">
      <ns0:pPr>
        <ns0:spacing ns0:line="480" ns0:lineRule="auto"/>
        <ns0:rPr>
          <ns0:rFonts ns0:ascii="Arial" ns0:hAnsi="Arial" ns0:cs="Arial"/>
          <ns0:b/>
          <ns0:bCs/>
          <ns0:color ns0:val="000000"/>
        </ns0:rPr>
      </ns0:pPr>
    </ns0:p>
    <ns0:p ns2:paraId="2469381C" ns2:textId="31094B48" ns0:rsidR="00A651E6" ns0:rsidRPr="00797EBD" ns0:rsidRDefault="0083519D" ns0:rsidP="00797EBD">
      <ns0:pPr>
        <ns0:spacing ns0:line="480" ns0:lineRule="auto"/>
        <ns0:rPr>
          <ns0:rFonts ns0:ascii="Arial" ns0:hAnsi="Arial" ns0:cs="Arial"/>
          <ns0:b/>
          <ns0:bCs/>
          <ns0:color ns0:val="000000"/>
        </ns0:rPr>
      </ns0:pPr>
      <ns0:r ns0:rsidRPr="00797EBD">
        <ns0:rPr>
          <ns0:rFonts ns0:ascii="Arial" ns0:hAnsi="Arial" ns0:cs="Arial"/>
          <ns0:b/>
          <ns0:bCs/>
          <ns0:color ns0:val="000000"/>
        </ns0:rPr>
        <ns0:t>What are the most effective machine learning algorithms for integrating multi-omics data in the development of a diagnostic tool for early detection of breast cancer?</ns0:t>
      </ns0:r>
    </ns0:p>
    <ns0:p ns2:paraId="4558B14F" ns2:textId="77777777" ns0:rsidR="0083519D" ns0:rsidRPr="00797EBD" ns0:rsidRDefault="0083519D" ns0:rsidP="00797EBD">
      <ns0:pPr>
        <ns0:spacing ns0:line="480" ns0:lineRule="auto"/>
        <ns0:rPr>
          <ns0:rFonts ns0:ascii="Arial" ns0:hAnsi="Arial" ns0:cs="Arial"/>
          <ns0:color ns0:val="000000"/>
        </ns0:rPr>
      </ns0:pPr>
    </ns0:p>
    <ns0:p ns2:paraId="739A5CF7" ns2:textId="03F3C87D" ns0:rsidR="00A651E6"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There are several machine learning techniques which can be advantageous </ns0:t>
      </ns0:r>
      <ns0:r ns0:rsidR="00334DC6">
        <ns0:rPr>
          <ns0:rFonts ns0:ascii="Arial" ns0:hAnsi="Arial" ns0:cs="Arial"/>
          <ns0:color ns0:val="000000"/>
        </ns0:rPr>
        <ns0:t>in</ns0:t>
      </ns0:r>
      <ns0:r ns0:rsidRPr="00797EBD">
        <ns0:rPr>
          <ns0:rFonts ns0:ascii="Arial" ns0:hAnsi="Arial" ns0:cs="Arial"/>
          <ns0:color ns0:val="000000"/>
        </ns0:rPr>
        <ns0:t xml:space="preserve"> the integration of multi-omics data for the creation of a predictive diagnostic tool that is used in the early diagnosis of breast cancer. Here are some of the most effective algorithms:</ns0:t>
      </ns0:r>
    </ns0:p>
    <ns0:p ns2:paraId="74C7B8B7" ns2:textId="77777777" ns0:rsidR="00FD0E58" ns0:rsidRPr="00797EBD" ns0:rsidRDefault="00FD0E58" ns0:rsidP="00797EBD">
      <ns0:pPr>
        <ns0:spacing ns0:line="480" ns0:lineRule="auto"/>
        <ns0:rPr>
          <ns0:rFonts ns0:ascii="Arial" ns0:hAnsi="Arial" ns0:cs="Arial"/>
          <ns0:color ns0:val="000000"/>
        </ns0:rPr>
      </ns0:pPr>
    </ns0:p>
    <ns0:p ns2:paraId="6582B3F0" ns2:textId="28E14168" ns0:rsidR="00FD0E58" ns0:rsidRPr="00797EBD" ns0:rsidRDefault="00A651E6" ns0:rsidP="00797EBD">
      <ns0:pPr>
        <ns0:pStyle ns0:val="ListParagraph"/>
        <ns0:numPr>
          <ns0:ilvl ns0:val="0"/>
          <ns0:numId ns0:val="100"/>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Random Forest </ns0:t>
      </ns0:r>
    </ns0:p>
    <ns0:p ns2:paraId="12C7149A" ns2:textId="74D3B5DE" ns0:rsidR="00A651E6"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t>The Random Forest algorithm is also applicable for big data, high dimensionality which makes it a good algorithm for multi</ns0:t>
      </ns0:r>
      <ns0:r ns0:rsidR="009E7C4A" ns0:rsidRPr="00797EBD">
        <ns0:rPr>
          <ns0:rFonts ns0:ascii="Arial" ns0:hAnsi="Arial" ns0:cs="Arial"/>
          <ns0:color ns0:val="000000"/>
        </ns0:rPr>
        <ns0:t>-</ns0:t>
      </ns0:r>
      <ns0:r ns0:rsidRPr="00797EBD">
        <ns0:rPr>
          <ns0:rFonts ns0:ascii="Arial" ns0:hAnsi="Arial" ns0:cs="Arial"/>
          <ns0:color ns0:val="000000"/>
        </ns0:rPr>
        <ns0:t xml:space="preserve">omics data analysis. It employs decision trees to enhance data classification’s efficiency and resistivity </ns0:t>
      </ns0:r>
      <ns0:r ns0:rsidR="009E7C4A" ns0:rsidRPr="00797EBD">
        <ns0:rPr>
          <ns0:rFonts ns0:ascii="Arial" ns0:hAnsi="Arial" ns0:cs="Arial"/>
          <ns0:color ns0:val="000000"/>
        </ns0:rPr>
        <ns0:fldChar ns0:fldCharType="begin"/>
      </ns0:r>
      <ns0:r ns0:rsidR="009E7C4A" ns0:rsidRPr="00797EBD">
        <ns0:rPr>
          <ns0:rFonts ns0:ascii="Arial" ns0:hAnsi="Arial" ns0:cs="Arial"/>
          <ns0:color ns0:val="000000"/>
        </ns0:rPr>
        <ns0:instrText xml:space="preserve"> ADDIN ZOTERO_ITEM CSL_CITATION {"citationID":"MeDJPjFS","properties":{"formattedCitation":"(Chen {\\i{}et al.}, 2022)","plainCitation":"(Chen et al., 2022)","noteIndex":0},"citationItems":[{"id":947,"uris":["http://zotero.org/users/13139501/items/YVBGRVR8"],"itemData":{"id":947,"type":"article-journal","abstract":"&lt;p&gt;Breast cancer (BC) is the most common malignancy worldwide and neoadjuvant therapy (NAT) plays an important role in the treatment of patients with early BC. However, only a subset of BC patients can achieve pathological complete response (pCR) and benefit from NAT. It is therefore necessary to predict the responses to NAT. Although many models to predict the response to NAT based on gene expression determined by the microarray platform have been proposed, their applications in clinical practice are limited due to the data normalization methods during model building and the disadvantages of the microarray platform compared with the RNA-seq platform. In this study, we first reconfirmed the correlation between immune profiles and pCR in an RNA-seq dataset. Then, we employed multiple machine learning algorithms and a model stacking strategy to build an immunological gene based model (Ipredictor model) and an immunological gene and receptor status based model (ICpredictor model) in the RNA-seq dataset. The areas under the receiver operator characteristic curves for the Ipredictor model and ICpredictor models were 0.745 and 0.769 in an independent external test set based on the RNA-seq platform, and were 0.716 and 0.752 in another independent external test set based on the microarray platform. Furthermore, we found that the predictive score of the Ipredictor model was correlated with immune microenvironment and genomic aberration markers. These results demonstrated that the models can accurately predict the response to NAT for BC patients and will contribute to individualized therapy.&lt;/p&gt;","container-title":"Frontiers in Immunology","DOI":"10.3389/fimmu.2022.948601","ISSN":"1664-3224","journalAbbreviation":"Front. Immunol.","language":"English","note":"publisher: Frontiers","source":"Frontiers","title":"Machine learning models based on immunological genes to predict the response to neoadjuvant therapy in breast cancer patients","URL":"https://www.frontiersin.org/journals/immunology/articles/10.3389/fimmu.2022.948601/full","volume":"13","author":[{"family":"Chen","given":"Jian"},{"family":"Hao","given":"Li"},{"family":"Qian","given":"Xiaojun"},{"family":"Lin","given":"Lin"},{"family":"Pan","given":"Yueyin"},{"family":"Han","given":"Xinghua"}],"accessed":{"date-parts":[["2024",7,13]]},"issued":{"date-parts":[["2022",7,22]]}}}],"schema":"https://github.com/citation-style-language/schema/raw/master/csl-citation.json"} </ns0:instrText>
      </ns0:r>
      <ns0:r ns0:rsidR="009E7C4A" ns0:rsidRPr="00797EBD">
        <ns0:rPr>
          <ns0:rFonts ns0:ascii="Arial" ns0:hAnsi="Arial" ns0:cs="Arial"/>
          <ns0:color ns0:val="000000"/>
        </ns0:rPr>
        <ns0:fldChar ns0:fldCharType="separate"/>
      </ns0:r>
      <ns0:r ns0:rsidR="009E7C4A" ns0:rsidRPr="00797EBD">
        <ns0:rPr>
          <ns0:rFonts ns0:ascii="Arial" ns0:hAnsi="Arial" ns0:cs="Arial"/>
          <ns0:color ns0:val="000000"/>
        </ns0:rPr>
        <ns0:t xml:space="preserve">(Chen </ns0:t>
      </ns0:r>
      <ns0:r ns0:rsidR="009E7C4A" ns0:rsidRPr="00797EBD">
        <ns0:rPr>
          <ns0:rFonts ns0:ascii="Arial" ns0:hAnsi="Arial" ns0:cs="Arial"/>
          <ns0:i/>
          <ns0:iCs/>
          <ns0:color ns0:val="000000"/>
        </ns0:rPr>
        <ns0:t>et al.</ns0:t>
      </ns0:r>
      <ns0:r ns0:rsidR="009E7C4A" ns0:rsidRPr="00797EBD">
        <ns0:rPr>
          <ns0:rFonts ns0:ascii="Arial" ns0:hAnsi="Arial" ns0:cs="Arial"/>
          <ns0:color ns0:val="000000"/>
        </ns0:rPr>
        <ns0:t>, 2022)</ns0:t>
      </ns0:r>
      <ns0:r ns0:rsidR="009E7C4A" ns0:rsidRPr="00797EBD">
        <ns0:rPr>
          <ns0:rFonts ns0:ascii="Arial" ns0:hAnsi="Arial" ns0:cs="Arial"/>
          <ns0:color ns0:val="000000"/>
        </ns0:rPr>
        <ns0:fldChar ns0:fldCharType="end"/>
      </ns0:r>
      <ns0:r ns0:rsidR="009E7C4A" ns0:rsidRPr="00797EBD">
        <ns0:rPr>
          <ns0:rFonts ns0:ascii="Arial" ns0:hAnsi="Arial" ns0:cs="Arial"/>
          <ns0:color ns0:val="000000"/>
        </ns0:rPr>
        <ns0:t>.</ns0:t>
      </ns0:r>
    </ns0:p>
    <ns0:p ns2:paraId="69BC72D1" ns2:textId="2804111A" ns0:rsidR="00F873FF" ns0:rsidRPr="00797EBD" ns0:rsidRDefault="00A651E6" ns0:rsidP="00797EBD">
      <ns0:pPr>
        <ns0:pStyle ns0:val="ListParagraph"/>
        <ns0:numPr>
          <ns0:ilvl ns0:val="0"/>
          <ns0:numId ns0:val="100"/>
        </ns0:numPr>
        <ns0:spacing ns0:line="480" ns0:lineRule="auto"/>
        <ns0:rPr>
          <ns0:rFonts ns0:ascii="Arial" ns0:hAnsi="Arial" ns0:cs="Arial"/>
          <ns0:b/>
          <ns0:bCs/>
          <ns0:color ns0:val="000000"/>
        </ns0:rPr>
      </ns0:pPr>
      <ns0:r ns0:rsidRPr="00797EBD">
        <ns0:rPr>
          <ns0:rFonts ns0:ascii="Arial" ns0:hAnsi="Arial" ns0:cs="Arial"/>
          <ns0:b/>
          <ns0:bCs/>
          <ns0:color ns0:val="000000"/>
        </ns0:rPr>
        <ns0:lastRenderedPageBreak/>
        <ns0:t xml:space="preserve">Support Vector Machine (SVM) </ns0:t>
      </ns0:r>
    </ns0:p>
    <ns0:p ns2:paraId="0A15A25B" ns2:textId="13DF55CC" ns0:rsidR="00436554" ns0:rsidRPr="00797EBD" ns0:rsidRDefault="00436554"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SVMs are effective for high-dimensional data and can be used with different kernel functions to handle nonlinear relationships. They are commonly used in bioinformatics for classification tasks, including cancer detection </ns0:t>
      </ns0:r>
      <ns0:r ns0:rsidRPr="00797EBD">
        <ns0:rPr>
          <ns0:rFonts ns0:ascii="Arial" ns0:hAnsi="Arial" ns0:cs="Arial"/>
          <ns0:color ns0:val="000000"/>
        </ns0:rPr>
        <ns0:fldChar ns0:fldCharType="begin"/>
      </ns0:r>
      <ns0:r ns0:rsidRPr="00797EBD">
        <ns0:rPr>
          <ns0:rFonts ns0:ascii="Arial" ns0:hAnsi="Arial" ns0:cs="Arial"/>
          <ns0:color ns0:val="000000"/>
        </ns0:rPr>
        <ns0:instrText xml:space="preserve"> ADDIN ZOTERO_ITEM CSL_CITATION {"citationID":"GxVGX0Gw","properties":{"formattedCitation":"(Kourou {\\i{}et al.}, 2021)","plainCitation":"(Kourou et al., 2021)","noteIndex":0},"citationItems":[{"id":1080,"uris":["http://zotero.org/users/13139501/items/XHTUBTY4"],"itemData":{"id":1080,"type":"article-journal","abstract":"Artificial Intelligence (AI) has recently altered the landscape of cancer research and medical oncology using traditional Machine Learning (ML) algorithms and cutting-edge Deep Learning (DL) architectures. In this review article we focus on the ML aspect of AI applications in cancer research and present the most indicative studies with respect to the ML algorithms and data used. The PubMed and dblp databases were considered to obtain the most relevant research works of the last five years. Based on a comparison of the proposed studies and their research clinical outcomes concerning the medical ML application in cancer research, three main clinical scenarios were identified. We give an overview of the well-known DL and Reinforcement Learning (RL) methodologies, as well as their application in clinical practice, and we briefly discuss Systems Biology in cancer research. We also provide a thorough examination of the clinical scenarios with respect to disease diagnosis, patient classification and cancer prognosis and survival. The most relevant studies identified in the preceding year are presented along with their primary findings. Furthermore, we examine the effective implementation and the main points that need to be addressed in the direction of robustness, explainability and transparency of predictive models. Finally, we summarize the most recent advances in the field of AI/ML applications in cancer research and medical oncology, as well as some of the challenges and open issues that need to be addressed before data-driven models can be implemented in healthcare systems to assist physicians in their daily practice.","container-title":"Computational and Structural Biotechnology Journal","DOI":"10.1016/j.csbj.2021.10.006","ISSN":"2001-0370","journalAbbreviation":"Comput Struct Biotechnol J","note":"PMID: 34712399\nPMCID: PMC8523813","page":"5546-5555","source":"PubMed Central","title":"Applied machine learning in cancer research: A systematic review for patient diagnosis, classification and prognosis","title-short":"Applied machine learning in cancer research","volume":"19","author":[{"family":"Kourou","given":"Konstantina"},{"family":"Exarchos","given":"Konstantinos P."},{"family":"Papaloukas","given":"Costas"},{"family":"Sakaloglou","given":"Prodromos"},{"family":"Exarchos","given":"Themis"},{"family":"Fotiadis","given":"Dimitrios I."}],"issued":{"date-parts":[["2021",10,6]]}}}],"schema":"https://github.com/citation-style-language/schema/raw/master/csl-citation.json"} </ns0:instrText>
      </ns0:r>
      <ns0:r ns0:rsidRPr="00797EBD">
        <ns0:rPr>
          <ns0:rFonts ns0:ascii="Arial" ns0:hAnsi="Arial" ns0:cs="Arial"/>
          <ns0:color ns0:val="000000"/>
        </ns0:rPr>
        <ns0:fldChar ns0:fldCharType="separate"/>
      </ns0:r>
      <ns0:r ns0:rsidRPr="00797EBD">
        <ns0:rPr>
          <ns0:rFonts ns0:ascii="Arial" ns0:hAnsi="Arial" ns0:cs="Arial"/>
          <ns0:color ns0:val="000000"/>
        </ns0:rPr>
        <ns0:t xml:space="preserve">(Kourou </ns0:t>
      </ns0:r>
      <ns0:r ns0:rsidRPr="00797EBD">
        <ns0:rPr>
          <ns0:rFonts ns0:ascii="Arial" ns0:hAnsi="Arial" ns0:cs="Arial"/>
          <ns0:i/>
          <ns0:iCs/>
          <ns0:color ns0:val="000000"/>
        </ns0:rPr>
        <ns0:t>et al.</ns0:t>
      </ns0:r>
      <ns0:r ns0:rsidRPr="00797EBD">
        <ns0:rPr>
          <ns0:rFonts ns0:ascii="Arial" ns0:hAnsi="Arial" ns0:cs="Arial"/>
          <ns0:color ns0:val="000000"/>
        </ns0:rPr>
        <ns0:t>, 2021)</ns0:t>
      </ns0:r>
      <ns0:r ns0:rsidRPr="00797EBD">
        <ns0:rPr>
          <ns0:rFonts ns0:ascii="Arial" ns0:hAnsi="Arial" ns0:cs="Arial"/>
          <ns0:color ns0:val="000000"/>
        </ns0:rPr>
        <ns0:fldChar ns0:fldCharType="end"/>
      </ns0:r>
    </ns0:p>
    <ns0:p ns2:paraId="078D9D9E" ns2:textId="3F8886F9" ns0:rsidR="00A45A84" ns0:rsidRPr="00797EBD" ns0:rsidRDefault="00A651E6" ns0:rsidP="00797EBD">
      <ns0:pPr>
        <ns0:pStyle ns0:val="ListParagraph"/>
        <ns0:numPr>
          <ns0:ilvl ns0:val="0"/>
          <ns0:numId ns0:val="100"/>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Deep Learning </ns0:t>
      </ns0:r>
    </ns0:p>
    <ns0:p ns2:paraId="6735CFF4" ns2:textId="711468D3" ns0:rsidR="00A651E6"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Advanced neural network techniques, for example, CNN and autoencoder are common and effective methods in learning features of multi-omics datasets. They can combine different data types </ns0:t>
      </ns0:r>
      <ns0:r ns0:rsidR="00436554" ns0:rsidRPr="00797EBD">
        <ns0:rPr>
          <ns0:rFonts ns0:ascii="Arial" ns0:hAnsi="Arial" ns0:cs="Arial"/>
          <ns0:color ns0:val="000000"/>
        </ns0:rPr>
        <ns0:t>and</ns0:t>
      </ns0:r>
      <ns0:r ns0:rsidRPr="00797EBD">
        <ns0:rPr>
          <ns0:rFonts ns0:ascii="Arial" ns0:hAnsi="Arial" ns0:cs="Arial"/>
          <ns0:color ns0:val="000000"/>
        </ns0:rPr>
        <ns0:t xml:space="preserve"> detect complex correlations of different omics layers </ns0:t>
      </ns0:r>
      <ns0:r ns0:rsidR="00A45A84" ns0:rsidRPr="00797EBD">
        <ns0:rPr>
          <ns0:rFonts ns0:ascii="Arial" ns0:hAnsi="Arial" ns0:cs="Arial"/>
          <ns0:color ns0:val="000000"/>
        </ns0:rPr>
        <ns0:fldChar ns0:fldCharType="begin"/>
      </ns0:r>
      <ns0:r ns0:rsidR="00A45A84" ns0:rsidRPr="00797EBD">
        <ns0:rPr>
          <ns0:rFonts ns0:ascii="Arial" ns0:hAnsi="Arial" ns0:cs="Arial"/>
          <ns0:color ns0:val="000000"/>
        </ns0:rPr>
        <ns0:instrText xml:space="preserve"> ADDIN ZOTERO_ITEM CSL_CITATION {"citationID":"OCEYGlHF","properties":{"formattedCitation":"(Kang, Ko and Mersha, 2021)","plainCitation":"(Kang, Ko and Mersha, 2021)","noteIndex":0},"citationItems":[{"id":1083,"uris":["http://zotero.org/users/13139501/items/6H8ZR4WK"],"itemData":{"id":1083,"type":"article-journal","abstract":"High-throughput next-generation sequencing now makes it possible to generate a vast amount of multi-omics data for various applications. These data have revolutionized biomedical research by providing a more comprehensive understanding of the biological systems and molecular mechanisms of disease development. Recently, deep learning (DL) algorithms have become one of the most promising methods in multi-omics data analysis, due to their predictive performance and capability of capturing nonlinear and hierarchical features. While integrating and translating multi-omics data into useful functional insights remain the biggest bottleneck, there is a clear trend towards incorporating multi-omics analysis in biomedical research to help explain the complex relationships between molecular layers. Multi-omics data have a role to improve prevention, early detection and prediction; monitor progression; interpret patterns and endotyping; and design personalized treatments. In this review, we outline a roadmap of multi-omics integration using DL and offer a practical perspective into the advantages, challenges and barriers to the implementation of DL in multi-omics data., \nGraphical Abstract","container-title":"Briefings in Bioinformatics","DOI":"10.1093/bib/bbab454","ISSN":"1467-5463","issue":"1","journalAbbreviation":"Brief Bioinform","note":"PMID: 34791014\nPMCID: PMC8769688","page":"bbab454","source":"PubMed Central","title":"A roadmap for multi-omics data integration using deep learning","volume":"23","author":[{"family":"Kang","given":"Mingon"},{"family":"Ko","given":"Euiseong"},{"family":"Mersha","given":"Tesfaye B"}],"issued":{"date-parts":[["2021",11,12]]}}}],"schema":"https://github.com/citation-style-language/schema/raw/master/csl-citation.json"} </ns0:instrText>
      </ns0:r>
      <ns0:r ns0:rsidR="00A45A84" ns0:rsidRPr="00797EBD">
        <ns0:rPr>
          <ns0:rFonts ns0:ascii="Arial" ns0:hAnsi="Arial" ns0:cs="Arial"/>
          <ns0:color ns0:val="000000"/>
        </ns0:rPr>
        <ns0:fldChar ns0:fldCharType="separate"/>
      </ns0:r>
      <ns0:r ns0:rsidR="00A45A84" ns0:rsidRPr="00797EBD">
        <ns0:rPr>
          <ns0:rFonts ns0:ascii="Arial" ns0:hAnsi="Arial" ns0:cs="Arial"/>
          <ns0:noProof/>
          <ns0:color ns0:val="000000"/>
        </ns0:rPr>
        <ns0:t>(Kang, Ko and Mersha, 2021)</ns0:t>
      </ns0:r>
      <ns0:r ns0:rsidR="00A45A84" ns0:rsidRPr="00797EBD">
        <ns0:rPr>
          <ns0:rFonts ns0:ascii="Arial" ns0:hAnsi="Arial" ns0:cs="Arial"/>
          <ns0:color ns0:val="000000"/>
        </ns0:rPr>
        <ns0:fldChar ns0:fldCharType="end"/>
      </ns0:r>
      <ns0:r ns0:rsidR="00A45A84" ns0:rsidRPr="00797EBD">
        <ns0:rPr>
          <ns0:rFonts ns0:ascii="Arial" ns0:hAnsi="Arial" ns0:cs="Arial"/>
          <ns0:color ns0:val="000000"/>
        </ns0:rPr>
        <ns0:t>.</ns0:t>
      </ns0:r>
    </ns0:p>
    <ns0:p ns2:paraId="00F2C95B" ns2:textId="018B5BED" ns0:rsidR="00A45A84" ns0:rsidRPr="00797EBD" ns0:rsidRDefault="00A651E6" ns0:rsidP="00797EBD">
      <ns0:pPr>
        <ns0:pStyle ns0:val="ListParagraph"/>
        <ns0:numPr>
          <ns0:ilvl ns0:val="0"/>
          <ns0:numId ns0:val="100"/>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Canonical Correlation Analysis (CCA) </ns0:t>
      </ns0:r>
    </ns0:p>
    <ns0:p ns2:paraId="49359209" ns2:textId="210D24B9" ns0:rsidR="00A45A84"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CCA stands for Canonical Correlation Analysis, it is a statistical technique which helps in determining the correlation between two or more sets of variables. It is useful in joining together multiple omics measures by searching for relationships among diverse omics data </ns0:t>
      </ns0:r>
      <ns0:r ns0:rsidR="00FD68E4" ns0:rsidRPr="00797EBD">
        <ns0:rPr>
          <ns0:rFonts ns0:ascii="Arial" ns0:hAnsi="Arial" ns0:cs="Arial"/>
          <ns0:color ns0:val="000000"/>
        </ns0:rPr>
        <ns0:fldChar ns0:fldCharType="begin"/>
      </ns0:r>
      <ns0:r ns0:rsidR="00FD68E4" ns0:rsidRPr="00797EBD">
        <ns0:rPr>
          <ns0:rFonts ns0:ascii="Arial" ns0:hAnsi="Arial" ns0:cs="Arial"/>
          <ns0:color ns0:val="000000"/>
        </ns0:rPr>
        <ns0:instrText xml:space="preserve"> ADDIN ZOTERO_ITEM CSL_CITATION {"citationID":"r0fGQfFb","properties":{"formattedCitation":"(Witten, Tibshirani and Hastie, 2009)","plainCitation":"(Witten, Tibshirani and Hastie, 2009)","noteIndex":0},"citationItems":[{"id":949,"uris":["http://zotero.org/users/13139501/items/DWQZCZAS"],"itemData":{"id":949,"type":"article-journal","abstract":"We present a penalized matrix decomposition (PMD), a new framework for computing a rank-K approximation for a matrix. We approximate the matrix X as , where dk, uk, and vk minimize the squared Frobenius norm of X, subject to penalties on uk and vk. This results in a regularized version of the singular value decomposition. Of particular interest is the use of L1-penalties on uk and vk, which yields a decomposition of X using sparse vectors. We show that when the PMD is applied using an L1-penalty on vk but not on uk, a method for sparse principal components results. In fact, this yields an efficient algorithm for the “SCoTLASS” proposal (Jolliffe and others 2003) for obtaining sparse principal components. This method is demonstrated on a publicly available gene expression data set. We also establish connections between the SCoTLASS method for sparse principal component analysis and the method of Zou and others (2006). In addition, we show that when the PMD is applied to a cross-products matrix, it results in a method for penalized canonical correlation analysis (CCA). We apply this penalized CCA method to simulated data and to a genomic data set consisting of gene expression and DNA copy number measurements on the same set of samples.","container-title":"Biostatistics","DOI":"10.1093/biostatistics/kxp008","ISSN":"1465-4644","issue":"3","journalAbbreviation":"Biostatistics","page":"515-534","source":"Silverchair","title":"A penalized matrix decomposition, with applications to sparse principal components and canonical correlation analysis","volume":"10","author":[{"family":"Witten","given":"Daniela M."},{"family":"Tibshirani","given":"Robert"},{"family":"Hastie","given":"Trevor"}],"issued":{"date-parts":[["2009",7,1]]}}}],"schema":"https://github.com/citation-style-language/schema/raw/master/csl-citation.json"} </ns0:instrText>
      </ns0:r>
      <ns0:r ns0:rsidR="00FD68E4" ns0:rsidRPr="00797EBD">
        <ns0:rPr>
          <ns0:rFonts ns0:ascii="Arial" ns0:hAnsi="Arial" ns0:cs="Arial"/>
          <ns0:color ns0:val="000000"/>
        </ns0:rPr>
        <ns0:fldChar ns0:fldCharType="separate"/>
      </ns0:r>
      <ns0:r ns0:rsidR="00FD68E4" ns0:rsidRPr="00797EBD">
        <ns0:rPr>
          <ns0:rFonts ns0:ascii="Arial" ns0:hAnsi="Arial" ns0:cs="Arial"/>
          <ns0:noProof/>
          <ns0:color ns0:val="000000"/>
        </ns0:rPr>
        <ns0:t>(Witten, Tibshirani and Hastie, 2009)</ns0:t>
      </ns0:r>
      <ns0:r ns0:rsidR="00FD68E4" ns0:rsidRPr="00797EBD">
        <ns0:rPr>
          <ns0:rFonts ns0:ascii="Arial" ns0:hAnsi="Arial" ns0:cs="Arial"/>
          <ns0:color ns0:val="000000"/>
        </ns0:rPr>
        <ns0:fldChar ns0:fldCharType="end"/>
      </ns0:r>
      <ns0:r ns0:rsidR="00FD68E4" ns0:rsidRPr="00797EBD">
        <ns0:rPr>
          <ns0:rFonts ns0:ascii="Arial" ns0:hAnsi="Arial" ns0:cs="Arial"/>
          <ns0:color ns0:val="000000"/>
        </ns0:rPr>
        <ns0:t>.</ns0:t>
      </ns0:r>
    </ns0:p>
    <ns0:p ns2:paraId="44A31B96" ns2:textId="3B73ED3F" ns0:rsidR="00A45A84" ns0:rsidRPr="00797EBD" ns0:rsidRDefault="00A651E6" ns0:rsidP="00797EBD">
      <ns0:pPr>
        <ns0:pStyle ns0:val="ListParagraph"/>
        <ns0:numPr>
          <ns0:ilvl ns0:val="0"/>
          <ns0:numId ns0:val="100"/>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Multiple Kernel Learning (MKL) </ns0:t>
      </ns0:r>
    </ns0:p>
    <ns0:p ns2:paraId="0F017527" ns2:textId="576DF890" ns0:rsidR="00D21C10"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Multiple kernels learning integrating several kernels, where every single kernel corresponds to an omics data type enhances the prediction accuracy of a model. It enables one to combine </ns0:t>
      </ns0:r>
      <ns0:r ns0:rsidR="00205FFD" ns0:rsidRPr="00797EBD">
        <ns0:rPr>
          <ns0:rFonts ns0:ascii="Arial" ns0:hAnsi="Arial" ns0:cs="Arial"/>
          <ns0:color ns0:val="000000"/>
        </ns0:rPr>
        <ns0:t xml:space="preserve">heterogeneous </ns0:t>
      </ns0:r>
      <ns0:r ns0:rsidRPr="00797EBD">
        <ns0:rPr>
          <ns0:rFonts ns0:ascii="Arial" ns0:hAnsi="Arial" ns0:cs="Arial"/>
          <ns0:color ns0:val="000000"/>
        </ns0:rPr>
        <ns0:t xml:space="preserve">data </ns0:t>
      </ns0:r>
      <ns0:r ns0:rsidR="00205FFD" ns0:rsidRPr="00797EBD">
        <ns0:rPr>
          <ns0:rFonts ns0:ascii="Arial" ns0:hAnsi="Arial" ns0:cs="Arial"/>
          <ns0:color ns0:val="000000"/>
        </ns0:rPr>
        <ns0:t>sets</ns0:t>
      </ns0:r>
      <ns0:r ns0:rsidRPr="00797EBD">
        <ns0:rPr>
          <ns0:rFonts ns0:ascii="Arial" ns0:hAnsi="Arial" ns0:cs="Arial"/>
          <ns0:color ns0:val="000000"/>
        </ns0:rPr>
        <ns0:t xml:space="preserve"> into a single </ns0:t>
      </ns0:r>
      <ns0:r ns0:rsidR="00205FFD" ns0:rsidRPr="00797EBD">
        <ns0:rPr>
          <ns0:rFonts ns0:ascii="Arial" ns0:hAnsi="Arial" ns0:cs="Arial"/>
          <ns0:color ns0:val="000000"/>
        </ns0:rPr>
        <ns0:t xml:space="preserve">model </ns0:t>
      </ns0:r>
      <ns0:r ns0:rsidR="00205FFD" ns0:rsidRPr="00797EBD">
        <ns0:rPr>
          <ns0:rFonts ns0:ascii="Arial" ns0:hAnsi="Arial" ns0:cs="Arial"/>
          <ns0:color ns0:val="000000"/>
        </ns0:rPr>
        <ns0:fldChar ns0:fldCharType="begin"/>
      </ns0:r>
      <ns0:r ns0:rsidR="00205FFD" ns0:rsidRPr="00797EBD">
        <ns0:rPr>
          <ns0:rFonts ns0:ascii="Arial" ns0:hAnsi="Arial" ns0:cs="Arial"/>
          <ns0:color ns0:val="000000"/>
        </ns0:rPr>
        <ns0:instrText xml:space="preserve"> ADDIN ZOTERO_ITEM CSL_CITATION {"citationID":"8JykLJaR","properties":{"formattedCitation":"(Gonen {\\i{}et al.}, no date)","plainCitation":"(Gonen et al., no date)","noteIndex":0},"citationItems":[{"id":952,"uris":["http://zotero.org/users/13139501/items/UG7VA7UD"],"itemData":{"id":952,"type":"article-journal","abstract":"In recent years, several methods have been proposed to combine multiple kernels instead of using a single one. These different kernels may correspond to using different notions of similarity or may be using information coming from multiple sources (different representations or different feature subsets). In trying to organize and highlight the similarities and differences between them, we give a taxonomy of and review several multiple kernel learning algorithms. We perform experiments on real data sets for better illustration and comparison of existing algorithms. We see that though there may not be large differences in terms of accuracy, there is difference between them in complexity as given by the number of stored support vectors, the sparsity of the solution as given by the number of used kernels, and training time complexity. We see that overall, using multiple kernels instead of a single one is useful and believe that combining kernels in a nonlinear or data-dependent way seems more promising than linear combination in fusing information provided by simple linear kernels, whereas linear methods are more reasonable when combining complex Gaussian kernels.","language":"en","source":"Zotero","title":"Multiple Kernel Learning Algorithms","author":[{"family":"Gonen","given":"Mehmet"},{"family":"Alpaydın","given":"Ethem"},{"family":"Tr","given":"Boun Edu"},{"family":"Tr","given":"Boun Edu"}]}}],"schema":"https://github.com/citation-style-language/schema/raw/master/csl-citation.json"} </ns0:instrText>
      </ns0:r>
      <ns0:r ns0:rsidR="00205FFD" ns0:rsidRPr="00797EBD">
        <ns0:rPr>
          <ns0:rFonts ns0:ascii="Arial" ns0:hAnsi="Arial" ns0:cs="Arial"/>
          <ns0:color ns0:val="000000"/>
        </ns0:rPr>
        <ns0:fldChar ns0:fldCharType="separate"/>
      </ns0:r>
      <ns0:r ns0:rsidR="00205FFD" ns0:rsidRPr="00797EBD">
        <ns0:rPr>
          <ns0:rFonts ns0:ascii="Arial" ns0:hAnsi="Arial" ns0:cs="Arial"/>
          <ns0:color ns0:val="000000"/>
        </ns0:rPr>
        <ns0:t xml:space="preserve">(Gonen </ns0:t>
      </ns0:r>
      <ns0:r ns0:rsidR="00205FFD" ns0:rsidRPr="00797EBD">
        <ns0:rPr>
          <ns0:rFonts ns0:ascii="Arial" ns0:hAnsi="Arial" ns0:cs="Arial"/>
          <ns0:i/>
          <ns0:iCs/>
          <ns0:color ns0:val="000000"/>
        </ns0:rPr>
        <ns0:t>et al.</ns0:t>
      </ns0:r>
      <ns0:r ns0:rsidR="00205FFD" ns0:rsidRPr="00797EBD">
        <ns0:rPr>
          <ns0:rFonts ns0:ascii="Arial" ns0:hAnsi="Arial" ns0:cs="Arial"/>
          <ns0:color ns0:val="000000"/>
        </ns0:rPr>
        <ns0:t>, no date)</ns0:t>
      </ns0:r>
      <ns0:r ns0:rsidR="00205FFD" ns0:rsidRPr="00797EBD">
        <ns0:rPr>
          <ns0:rFonts ns0:ascii="Arial" ns0:hAnsi="Arial" ns0:cs="Arial"/>
          <ns0:color ns0:val="000000"/>
        </ns0:rPr>
        <ns0:fldChar ns0:fldCharType="end"/>
      </ns0:r>
      <ns0:r ns0:rsidR="00205FFD" ns0:rsidRPr="00797EBD">
        <ns0:rPr>
          <ns0:rFonts ns0:ascii="Arial" ns0:hAnsi="Arial" ns0:cs="Arial"/>
          <ns0:color ns0:val="000000"/>
        </ns0:rPr>
        <ns0:t>.</ns0:t>
      </ns0:r>
    </ns0:p>
    <ns0:p ns2:paraId="68D84D5E" ns2:textId="77777777" ns0:rsidR="00DC57E6" ns0:rsidRPr="00797EBD" ns0:rsidRDefault="00DC57E6" ns0:rsidP="00797EBD">
      <ns0:pPr>
        <ns0:spacing ns0:line="480" ns0:lineRule="auto"/>
        <ns0:rPr>
          <ns0:rFonts ns0:ascii="Arial" ns0:hAnsi="Arial" ns0:cs="Arial"/>
          <ns0:color ns0:val="000000"/>
        </ns0:rPr>
      </ns0:pPr>
    </ns0:p>
    <ns0:p ns2:paraId="2F720586" ns2:textId="77777777" ns0:rsidR="00A651E6" ns0:rsidRPr="00797EBD" ns0:rsidRDefault="00A651E6" ns0:rsidP="00797EBD">
      <ns0:p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How can the existing bioinformatics tools and software packages be effectively utilized to support the analysis and interpretation of new multi-omics data in the context of breast cancer research? </ns0:t>
      </ns0:r>
    </ns0:p>
    <ns0:p ns2:paraId="444AAE83" ns2:textId="77777777" ns0:rsidR="00A651E6" ns0:rsidRPr="00797EBD" ns0:rsidRDefault="00A651E6" ns0:rsidP="00797EBD">
      <ns0:pPr>
        <ns0:spacing ns0:line="480" ns0:lineRule="auto"/>
        <ns0:rPr>
          <ns0:rFonts ns0:ascii="Arial" ns0:hAnsi="Arial" ns0:cs="Arial"/>
          <ns0:color ns0:val="000000"/>
        </ns0:rPr>
      </ns0:pPr>
    </ns0:p>
    <ns0:p ns2:paraId="0015A059" ns2:textId="51288336" ns0:rsidR="00A651E6" ns0:rsidRPr="00797EBD" ns0:rsidRDefault="00A651E6" ns0:rsidP="00797EBD">
      <ns0:pPr>
        <ns0:spacing ns0:line="480" ns0:lineRule="auto"/>
        <ns0:rPr>
          <ns0:rFonts ns0:ascii="Arial" ns0:hAnsi="Arial" ns0:cs="Arial"/>
          <ns0:color ns0:val="000000"/>
        </ns0:rPr>
      </ns0:pPr>
      <ns0:r ns0:rsidRPr="00797EBD">
        <ns0:rPr>
          <ns0:rFonts ns0:ascii="Arial" ns0:hAnsi="Arial" ns0:cs="Arial"/>
          <ns0:color ns0:val="000000"/>
        </ns0:rPr>
        <ns0:lastRenderedPageBreak/>
        <ns0:t xml:space="preserve">Computer programs and bioinformatics utilities are very relevant if not vital when working with multiple omics data sets or datasets derived from breast cancer studies. Here’s how they can be leveraged: </ns0:t>
      </ns0:r>
    </ns0:p>
    <ns0:p ns2:paraId="6F081F84" ns2:textId="77777777" ns0:rsidR="00001BF2" ns0:rsidRPr="00797EBD" ns0:rsidRDefault="00001BF2" ns0:rsidP="00797EBD">
      <ns0:pPr>
        <ns0:spacing ns0:line="480" ns0:lineRule="auto"/>
        <ns0:rPr>
          <ns0:rFonts ns0:ascii="Arial" ns0:hAnsi="Arial" ns0:cs="Arial"/>
          <ns0:color ns0:val="000000"/>
        </ns0:rPr>
      </ns0:pPr>
    </ns0:p>
    <ns0:p ns2:paraId="51292DC1" ns2:textId="56B298DE" ns0:rsidR="00001BF2" ns0:rsidRPr="00797EBD" ns0:rsidRDefault="00A651E6" ns0:rsidP="00797EBD">
      <ns0:pPr>
        <ns0:pStyle ns0:val="ListParagraph"/>
        <ns0:numPr>
          <ns0:ilvl ns0:val="0"/>
          <ns0:numId ns0:val="101"/>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Data Preprocessing and Normalization </ns0:t>
      </ns0:r>
    </ns0:p>
    <ns0:p ns2:paraId="10C656BD" ns2:textId="68B7C6FA" ns0:rsidR="00DC57E6"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Bioconductor:</ns0:t>
      </ns0:r>
      <ns0:r ns0:rsidRPr="00931785">
        <ns0:rPr>
          <ns0:rFonts ns0:ascii="Arial" ns0:hAnsi="Arial" ns0:cs="Arial"/>
          <ns0:color ns0:val="000000"/>
        </ns0:rPr>
        <ns0:t xml:space="preserve"> </ns0:t>
      </ns0:r>
      <ns0:r ns0:rsidR="00853CE2" ns0:rsidRPr="00931785">
        <ns0:rPr>
          <ns0:rFonts ns0:ascii="Arial" ns0:hAnsi="Arial" ns0:cs="Arial"/>
          <ns0:color ns0:val="000000"/>
        </ns0:rPr>
        <ns0:t xml:space="preserve">A comprehensive set of R packages for the analysis and comprehension of high-throughput genomic data. </ns0:t>
      </ns0:r>
      <ns0:r ns0:rsidRPr="00931785">
        <ns0:rPr>
          <ns0:rFonts ns0:ascii="Arial" ns0:hAnsi="Arial" ns0:cs="Arial"/>
          <ns0:color ns0:val="000000"/>
        </ns0:rPr>
        <ns0:t xml:space="preserve">It comprises the tool for preprocessing, normalization and visualization </ns0:t>
      </ns0:r>
      <ns0:r ns0:rsidR="00047FA7" ns0:rsidRPr="00931785">
        <ns0:rPr>
          <ns0:rFonts ns0:ascii="Arial" ns0:hAnsi="Arial" ns0:cs="Arial"/>
          <ns0:color ns0:val="000000"/>
        </ns0:rPr>
        <ns0:fldChar ns0:fldCharType="begin"/>
      </ns0:r>
      <ns0:r ns0:rsidR="00047FA7" ns0:rsidRPr="00931785">
        <ns0:rPr>
          <ns0:rFonts ns0:ascii="Arial" ns0:hAnsi="Arial" ns0:cs="Arial"/>
          <ns0:color ns0:val="000000"/>
        </ns0:rPr>
        <ns0:instrText xml:space="preserve"> ADDIN ZOTERO_ITEM CSL_CITATION {"citationID":"K1N0SFbD","properties":{"formattedCitation":"(Huber {\\i{}et al.}, 2015)","plainCitation":"(Huber et al., 2015)","noteIndex":0},"citationItems":[{"id":776,"uris":["http://zotero.org/users/13139501/items/BFKBTUZT"],"itemData":{"id":776,"type":"article-journal","abstract":"A Perspective on the open-source and open-development software project Bioconductor provides an overview for prospective users and developers dealing with high-throughput data in genomics and molecular biology.","container-title":"Nature Methods","DOI":"10.1038/nmeth.3252","ISSN":"1548-7105","issue":"2","journalAbbreviation":"Nat Methods","language":"en","license":"2015 Springer Nature America, Inc.","note":"publisher: Nature Publishing Group","page":"115-121","source":"www.nature.com","title":"Orchestrating high-throughput genomic analysis with Bioconductor","volume":"12","author":[{"family":"Huber","given":"Wolfgang"},{"family":"Carey","given":"Vincent J."},{"family":"Gentleman","given":"Robert"},{"family":"Anders","given":"Simon"},{"family":"Carlson","given":"Marc"},{"family":"Carvalho","given":"Benilton S."},{"family":"Bravo","given":"Hector Corrada"},{"family":"Davis","given":"Sean"},{"family":"Gatto","given":"Laurent"},{"family":"Girke","given":"Thomas"},{"family":"Gottardo","given":"Raphael"},{"family":"Hahne","given":"Florian"},{"family":"Hansen","given":"Kasper D."},{"family":"Irizarry","given":"Rafael A."},{"family":"Lawrence","given":"Michael"},{"family":"Love","given":"Michael I."},{"family":"MacDonald","given":"James"},{"family":"Obenchain","given":"Valerie"},{"family":"Oleś","given":"Andrzej K."},{"family":"Pagès","given":"Hervé"},{"family":"Reyes","given":"Alejandro"},{"family":"Shannon","given":"Paul"},{"family":"Smyth","given":"Gordon K."},{"family":"Tenenbaum","given":"Dan"},{"family":"Waldron","given":"Levi"},{"family":"Morgan","given":"Martin"}],"issued":{"date-parts":[["2015",2]]}}}],"schema":"https://github.com/citation-style-language/schema/raw/master/csl-citation.json"} </ns0:instrText>
      </ns0:r>
      <ns0:r ns0:rsidR="00047FA7" ns0:rsidRPr="00931785">
        <ns0:rPr>
          <ns0:rFonts ns0:ascii="Arial" ns0:hAnsi="Arial" ns0:cs="Arial"/>
          <ns0:color ns0:val="000000"/>
        </ns0:rPr>
        <ns0:fldChar ns0:fldCharType="separate"/>
      </ns0:r>
      <ns0:r ns0:rsidR="00047FA7" ns0:rsidRPr="00931785">
        <ns0:rPr>
          <ns0:rFonts ns0:ascii="Arial" ns0:hAnsi="Arial" ns0:cs="Arial"/>
          <ns0:color ns0:val="000000"/>
        </ns0:rPr>
        <ns0:t xml:space="preserve">(Huber </ns0:t>
      </ns0:r>
      <ns0:r ns0:rsidR="00047FA7" ns0:rsidRPr="00931785">
        <ns0:rPr>
          <ns0:rFonts ns0:ascii="Arial" ns0:hAnsi="Arial" ns0:cs="Arial"/>
          <ns0:i/>
          <ns0:iCs/>
          <ns0:color ns0:val="000000"/>
        </ns0:rPr>
        <ns0:t>et al.</ns0:t>
      </ns0:r>
      <ns0:r ns0:rsidR="00047FA7" ns0:rsidRPr="00931785">
        <ns0:rPr>
          <ns0:rFonts ns0:ascii="Arial" ns0:hAnsi="Arial" ns0:cs="Arial"/>
          <ns0:color ns0:val="000000"/>
        </ns0:rPr>
        <ns0:t>, 2015)</ns0:t>
      </ns0:r>
      <ns0:r ns0:rsidR="00047FA7" ns0:rsidRPr="00931785">
        <ns0:rPr>
          <ns0:rFonts ns0:ascii="Arial" ns0:hAnsi="Arial" ns0:cs="Arial"/>
          <ns0:color ns0:val="000000"/>
        </ns0:rPr>
        <ns0:fldChar ns0:fldCharType="end"/>
      </ns0:r>
      <ns0:r ns0:rsidR="00047FA7" ns0:rsidRPr="00931785">
        <ns0:rPr>
          <ns0:rFonts ns0:ascii="Arial" ns0:hAnsi="Arial" ns0:cs="Arial"/>
          <ns0:color ns0:val="000000"/>
        </ns0:rPr>
        <ns0:t>.</ns0:t>
      </ns0:r>
    </ns0:p>
    <ns0:p ns2:paraId="3EEA4228" ns2:textId="5355F4C7" ns0:rsidR="00A651E6"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DEseq</ns0:t>
      </ns0:r>
      <ns0:r ns0:rsidR="00547EBD" ns0:rsidRPr="00931785">
        <ns0:rPr>
          <ns0:rFonts ns0:ascii="Arial" ns0:hAnsi="Arial" ns0:cs="Arial"/>
          <ns0:b/>
          <ns0:bCs/>
          <ns0:color ns0:val="000000"/>
        </ns0:rPr>
        <ns0:t xml:space="preserve">2 </ns0:t>
      </ns0:r>
      <ns0:r ns0:rsidR="00547EBD" ns0:rsidRPr="00931785">
        <ns0:rPr>
          <ns0:rFonts ns0:ascii="Arial" ns0:hAnsi="Arial" ns0:cs="Arial"/>
          <ns0:color ns0:val="000000"/>
        </ns0:rPr>
        <ns0:t>and</ns0:t>
      </ns0:r>
      <ns0:r ns0:rsidR="00547EBD" ns0:rsidRPr="00931785">
        <ns0:rPr>
          <ns0:rFonts ns0:ascii="Arial" ns0:hAnsi="Arial" ns0:cs="Arial"/>
          <ns0:b/>
          <ns0:bCs/>
          <ns0:color ns0:val="000000"/>
        </ns0:rPr>
        <ns0:t xml:space="preserve"> EdgeR</ns0:t>
      </ns0:r>
      <ns0:r ns0:rsidRPr="00931785">
        <ns0:rPr>
          <ns0:rFonts ns0:ascii="Arial" ns0:hAnsi="Arial" ns0:cs="Arial"/>
          <ns0:b/>
          <ns0:bCs/>
          <ns0:color ns0:val="000000"/>
        </ns0:rPr>
        <ns0:t>:</ns0:t>
      </ns0:r>
      <ns0:r ns0:rsidRPr="00931785">
        <ns0:rPr>
          <ns0:rFonts ns0:ascii="Arial" ns0:hAnsi="Arial" ns0:cs="Arial"/>
          <ns0:color ns0:val="000000"/>
        </ns0:rPr>
        <ns0:t xml:space="preserve"> It is also used for differential expression analysis of RNA-Seq data, whereas it offers a statistical sounder approach to identifying differentially expressed genes</ns0:t>
      </ns0:r>
      <ns0:r ns0:rsidR="00B66AE1" ns0:rsidRPr="00931785">
        <ns0:rPr>
          <ns0:rFonts ns0:ascii="Arial" ns0:hAnsi="Arial" ns0:cs="Arial"/>
          <ns0:color ns0:val="000000"/>
        </ns0:rPr>
        <ns0:t xml:space="preserve"> </ns0:t>
      </ns0:r>
      <ns0:r ns0:rsidR="00B66AE1" ns0:rsidRPr="00931785">
        <ns0:rPr>
          <ns0:rFonts ns0:ascii="Arial" ns0:hAnsi="Arial" ns0:cs="Arial"/>
          <ns0:color ns0:val="000000"/>
        </ns0:rPr>
        <ns0:fldChar ns0:fldCharType="begin"/>
      </ns0:r>
      <ns0:r ns0:rsidR="00B66AE1" ns0:rsidRPr="00931785">
        <ns0:rPr>
          <ns0:rFonts ns0:ascii="Arial" ns0:hAnsi="Arial" ns0:cs="Arial"/>
          <ns0:color ns0:val="000000"/>
        </ns0:rPr>
        <ns0:instrText xml:space="preserve"> ADDIN ZOTERO_ITEM CSL_CITATION {"citationID":"uPznQYVi","properties":{"formattedCitation":"(Love, Huber and Anders, 2014)","plainCitation":"(Love, Huber and Anders, 2014)","noteIndex":0},"citationItems":[{"id":968,"uris":["http://zotero.org/users/13139501/items/BMWV4TVC"],"itemData":{"id":968,"type":"article-journal","abstract":"In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Biology","DOI":"10.1186/s13059-014-0550-8","ISSN":"1474-760X","issue":"12","journalAbbreviation":"Genome Biology","page":"550","source":"BioMed Central","title":"Moderated estimation of fold change and dispersion for RNA-seq data with DESeq2","volume":"15","author":[{"family":"Love","given":"Michael I."},{"family":"Huber","given":"Wolfgang"},{"family":"Anders","given":"Simon"}],"issued":{"date-parts":[["2014",12,5]]}}}],"schema":"https://github.com/citation-style-language/schema/raw/master/csl-citation.json"} </ns0:instrText>
      </ns0:r>
      <ns0:r ns0:rsidR="00B66AE1" ns0:rsidRPr="00931785">
        <ns0:rPr>
          <ns0:rFonts ns0:ascii="Arial" ns0:hAnsi="Arial" ns0:cs="Arial"/>
          <ns0:color ns0:val="000000"/>
        </ns0:rPr>
        <ns0:fldChar ns0:fldCharType="separate"/>
      </ns0:r>
      <ns0:r ns0:rsidR="00B66AE1" ns0:rsidRPr="00931785">
        <ns0:rPr>
          <ns0:rFonts ns0:ascii="Arial" ns0:hAnsi="Arial" ns0:cs="Arial"/>
          <ns0:noProof/>
          <ns0:color ns0:val="000000"/>
        </ns0:rPr>
        <ns0:t>(Love, Huber and Anders, 2014)</ns0:t>
      </ns0:r>
      <ns0:r ns0:rsidR="00B66AE1" ns0:rsidRPr="00931785">
        <ns0:rPr>
          <ns0:rFonts ns0:ascii="Arial" ns0:hAnsi="Arial" ns0:cs="Arial"/>
          <ns0:color ns0:val="000000"/>
        </ns0:rPr>
        <ns0:fldChar ns0:fldCharType="end"/>
      </ns0:r>
      <ns0:r ns0:rsidR="00B66AE1" ns0:rsidRPr="00931785">
        <ns0:rPr>
          <ns0:rFonts ns0:ascii="Arial" ns0:hAnsi="Arial" ns0:cs="Arial"/>
          <ns0:color ns0:val="000000"/>
        </ns0:rPr>
        <ns0:t>.</ns0:t>
      </ns0:r>
    </ns0:p>
    <ns0:p ns2:paraId="135DF4B8" ns2:textId="0BCAADEB" ns0:rsidR="00B66AE1" ns0:rsidRPr="00797EBD" ns0:rsidRDefault="00A651E6" ns0:rsidP="00797EBD">
      <ns0:pPr>
        <ns0:pStyle ns0:val="ListParagraph"/>
        <ns0:numPr>
          <ns0:ilvl ns0:val="0"/>
          <ns0:numId ns0:val="101"/>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Data Integration </ns0:t>
      </ns0:r>
    </ns0:p>
    <ns0:p ns2:paraId="517DB146" ns2:textId="2CF6FF7E" ns0:rsidR="00A651E6"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mix Omics:</ns0:t>
      </ns0:r>
      <ns0:r ns0:rsidRPr="00931785">
        <ns0:rPr>
          <ns0:rFonts ns0:ascii="Arial" ns0:hAnsi="Arial" ns0:cs="Arial"/>
          <ns0:color ns0:val="000000"/>
        </ns0:rPr>
        <ns0:t xml:space="preserve"> </ns0:t>
      </ns0:r>
      <ns0:r ns0:rsidR="000A6665" ns0:rsidRPr="00931785">
        <ns0:rPr>
          <ns0:rFonts ns0:ascii="Arial" ns0:hAnsi="Arial" ns0:cs="Arial"/>
          <ns0:color ns0:val="000000"/>
        </ns0:rPr>
        <ns0:t xml:space="preserve">An R package for the integration and exploration of multiple omics datasets. It offers methods for correlation analysis, variable selection, and visualization </ns0:t>
      </ns0:r>
      <ns0:r ns0:rsidR="000A6665" ns0:rsidRPr="00931785">
        <ns0:rPr>
          <ns0:rFonts ns0:ascii="Arial" ns0:hAnsi="Arial" ns0:cs="Arial"/>
          <ns0:color ns0:val="000000"/>
        </ns0:rPr>
        <ns0:fldChar ns0:fldCharType="begin"/>
      </ns0:r>
      <ns0:r ns0:rsidR="000A6665" ns0:rsidRPr="00931785">
        <ns0:rPr>
          <ns0:rFonts ns0:ascii="Arial" ns0:hAnsi="Arial" ns0:cs="Arial"/>
          <ns0:color ns0:val="000000"/>
        </ns0:rPr>
        <ns0:instrText xml:space="preserve"> ADDIN ZOTERO_ITEM CSL_CITATION {"citationID":"vbFZzNVf","properties":{"formattedCitation":"(Rohart {\\i{}et al.}, 2017)","plainCitation":"(Rohart et al., 2017)","noteIndex":0},"citationItems":[{"id":971,"uris":["http://zotero.org/users/13139501/items/W7Z4QUJ4"],"itemData":{"id":971,"type":"article-journal","abstract":"The advent of high throughput technologies has led to a wealth of publicly available ‘omics data coming from different sources, such as transcriptomics, proteomics, metabolomics. Combining such large-scale biological data sets can lead to the discovery of important biological insights, provided that relevant information can be extracted in a holistic manner. Current statistical approaches have been focusing on identifying small subsets of molecules (a ‘molecular signature’) to explain or predict biological conditions, but mainly for a single type of ‘omics. In addition, commonly used methods are univariate and consider each biological feature independently. We introduce mixOmics, an R package dedicated to the multivariate analysis of biological data sets with a specific focus on data exploration, dimension reduction and visualisation. By adopting a systems biology approach, the toolkit provides a wide range of methods that statistically integrate several data sets at once to probe relationships between heterogeneous ‘omics data sets. Our recent methods extend Projection to Latent Structure (PLS) models for discriminant analysis, for data integration across multiple ‘omics data or across independent studies, and for the identification of molecular signatures. We illustrate our latest mixOmics integrative frameworks for the multivariate analyses of ‘omics data available from the package.","container-title":"PLoS Computational Biology","DOI":"10.1371/journal.pcbi.1005752","ISSN":"1553-734X","issue":"11","journalAbbreviation":"PLoS Comput Biol","note":"PMID: 29099853\nPMCID: PMC5687754","page":"e1005752","source":"PubMed Central","title":"mixOmics: An R package for ‘omics feature selection and multiple data integration","title-short":"mixOmics","volume":"13","author":[{"family":"Rohart","given":"Florian"},{"family":"Gautier","given":"Benoît"},{"family":"Singh","given":"Amrit"},{"family":"Lê Cao","given":"Kim-Anh"}],"issued":{"date-parts":[["2017",11,3]]}}}],"schema":"https://github.com/citation-style-language/schema/raw/master/csl-citation.json"} </ns0:instrText>
      </ns0:r>
      <ns0:r ns0:rsidR="000A6665" ns0:rsidRPr="00931785">
        <ns0:rPr>
          <ns0:rFonts ns0:ascii="Arial" ns0:hAnsi="Arial" ns0:cs="Arial"/>
          <ns0:color ns0:val="000000"/>
        </ns0:rPr>
        <ns0:fldChar ns0:fldCharType="separate"/>
      </ns0:r>
      <ns0:r ns0:rsidR="000A6665" ns0:rsidRPr="00931785">
        <ns0:rPr>
          <ns0:rFonts ns0:ascii="Arial" ns0:hAnsi="Arial" ns0:cs="Arial"/>
          <ns0:color ns0:val="000000"/>
        </ns0:rPr>
        <ns0:t xml:space="preserve">(Rohart </ns0:t>
      </ns0:r>
      <ns0:r ns0:rsidR="000A6665" ns0:rsidRPr="00931785">
        <ns0:rPr>
          <ns0:rFonts ns0:ascii="Arial" ns0:hAnsi="Arial" ns0:cs="Arial"/>
          <ns0:i/>
          <ns0:iCs/>
          <ns0:color ns0:val="000000"/>
        </ns0:rPr>
        <ns0:t>et al.</ns0:t>
      </ns0:r>
      <ns0:r ns0:rsidR="000A6665" ns0:rsidRPr="00931785">
        <ns0:rPr>
          <ns0:rFonts ns0:ascii="Arial" ns0:hAnsi="Arial" ns0:cs="Arial"/>
          <ns0:color ns0:val="000000"/>
        </ns0:rPr>
        <ns0:t>, 2017)</ns0:t>
      </ns0:r>
      <ns0:r ns0:rsidR="000A6665" ns0:rsidRPr="00931785">
        <ns0:rPr>
          <ns0:rFonts ns0:ascii="Arial" ns0:hAnsi="Arial" ns0:cs="Arial"/>
          <ns0:color ns0:val="000000"/>
        </ns0:rPr>
        <ns0:fldChar ns0:fldCharType="end"/>
      </ns0:r>
      <ns0:r ns0:rsidR="000A6665" ns0:rsidRPr="00931785">
        <ns0:rPr>
          <ns0:rFonts ns0:ascii="Arial" ns0:hAnsi="Arial" ns0:cs="Arial"/>
          <ns0:color ns0:val="000000"/>
        </ns0:rPr>
        <ns0:t>.</ns0:t>
      </ns0:r>
    </ns0:p>
    <ns0:p ns2:paraId="4C296AD4" ns2:textId="1FFF1504" ns0:rsidR="00E347A2"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MOFA</ns0:t>
      </ns0:r>
      <ns0:r ns0:rsidRPr="00931785">
        <ns0:rPr>
          <ns0:rFonts ns0:ascii="Arial" ns0:hAnsi="Arial" ns0:cs="Arial"/>
          <ns0:color ns0:val="000000"/>
        </ns0:rPr>
        <ns0:t xml:space="preserve"> (Multi-Omics Factor Analysis): An approach for the integration of multi-omics data in an unsupervised manner that encompasses the main sources of variability </ns0:t>
      </ns0:r>
      <ns0:r ns0:rsidR="00E347A2" ns0:rsidRPr="00931785">
        <ns0:rPr>
          <ns0:rFonts ns0:ascii="Arial" ns0:hAnsi="Arial" ns0:cs="Arial"/>
          <ns0:color ns0:val="000000"/>
        </ns0:rPr>
        <ns0:fldChar ns0:fldCharType="begin"/>
      </ns0:r>
      <ns0:r ns0:rsidR="00E347A2" ns0:rsidRPr="00931785">
        <ns0:rPr>
          <ns0:rFonts ns0:ascii="Arial" ns0:hAnsi="Arial" ns0:cs="Arial"/>
          <ns0:color ns0:val="000000"/>
        </ns0:rPr>
        <ns0:instrText xml:space="preserve"> ADDIN ZOTERO_ITEM CSL_CITATION {"citationID":"mB7fhh70","properties":{"formattedCitation":"(Zhang {\\i{}et al.}, 2018)","plainCitation":"(Zhang et al., 2018)","noteIndex":0},"citationItems":[{"id":953,"uris":["http://zotero.org/users/13139501/items/4PBBPT7R"],"itemData":{"id":953,"type":"article-journal","abstract":"&lt;p&gt;High-risk neuroblastoma is a very aggressive disease, with excessive tumor growth and poor outcomes. A proper stratification of the high-risk patients by prognostic outcome is important for treatment. However, there is still a lack of survival stratification for the high-risk neuroblastoma. To fill the gap, we adopt a deep learning algorithm, Autoencoder, to integrate multi-omics data, and combine it with K-means clustering to identify two subtypes with significant survival differences. By comparing the Autoencoder with PCA, iCluster, and DGscore about the classification based on multi-omics data integration, Autoencoder-based classification outperforms the alternative approaches. Furthermore, we also validated the classification in two independent datasets by training machine-learning classification models, and confirmed its robustness. Functional analysis revealed that &lt;italic&gt;MYCN&lt;/italic&gt; amplification was more frequently occurred in the ultra-high-risk subtype, in accordance with the overexpression of &lt;italic&gt;MYC/MYCN&lt;/italic&gt; targets in this subtype. In summary, prognostic subtypes identified by deep learning-based multi-omics integration could not only improve our understanding of molecular mechanism, but also help the clinicians make decisions.&lt;/p&gt;","container-title":"Frontiers in Genetics","DOI":"10.3389/fgene.2018.00477","ISSN":"1664-8021","journalAbbreviation":"Front. Genet.","language":"English","note":"publisher: Frontiers","source":"Frontiers","title":"Deep Learning-Based Multi-Omics Data Integration Reveals Two Prognostic Subtypes in High-Risk Neuroblastoma","URL":"https://www.frontiersin.org/journals/genetics/articles/10.3389/fgene.2018.00477/full","volume":"9","author":[{"family":"Zhang","given":"Li"},{"family":"Lv","given":"Chenkai"},{"family":"Jin","given":"Yaqiong"},{"family":"Cheng","given":"Ganqi"},{"family":"Fu","given":"Yibao"},{"family":"Yuan","given":"Dongsheng"},{"family":"Tao","given":"Yiran"},{"family":"Guo","given":"Yongli"},{"family":"Ni","given":"Xin"},{"family":"Shi","given":"Tieliu"}],"accessed":{"date-parts":[["2024",7,13]]},"issued":{"date-parts":[["2018",10,18]]}}}],"schema":"https://github.com/citation-style-language/schema/raw/master/csl-citation.json"} </ns0:instrText>
      </ns0:r>
      <ns0:r ns0:rsidR="00E347A2" ns0:rsidRPr="00931785">
        <ns0:rPr>
          <ns0:rFonts ns0:ascii="Arial" ns0:hAnsi="Arial" ns0:cs="Arial"/>
          <ns0:color ns0:val="000000"/>
        </ns0:rPr>
        <ns0:fldChar ns0:fldCharType="separate"/>
      </ns0:r>
      <ns0:r ns0:rsidR="00E347A2" ns0:rsidRPr="00931785">
        <ns0:rPr>
          <ns0:rFonts ns0:ascii="Arial" ns0:hAnsi="Arial" ns0:cs="Arial"/>
          <ns0:color ns0:val="000000"/>
        </ns0:rPr>
        <ns0:t xml:space="preserve">(Zhang </ns0:t>
      </ns0:r>
      <ns0:r ns0:rsidR="00E347A2" ns0:rsidRPr="00931785">
        <ns0:rPr>
          <ns0:rFonts ns0:ascii="Arial" ns0:hAnsi="Arial" ns0:cs="Arial"/>
          <ns0:i/>
          <ns0:iCs/>
          <ns0:color ns0:val="000000"/>
        </ns0:rPr>
        <ns0:t>et al.</ns0:t>
      </ns0:r>
      <ns0:r ns0:rsidR="00E347A2" ns0:rsidRPr="00931785">
        <ns0:rPr>
          <ns0:rFonts ns0:ascii="Arial" ns0:hAnsi="Arial" ns0:cs="Arial"/>
          <ns0:color ns0:val="000000"/>
        </ns0:rPr>
        <ns0:t>, 2018)</ns0:t>
      </ns0:r>
      <ns0:r ns0:rsidR="00E347A2" ns0:rsidRPr="00931785">
        <ns0:rPr>
          <ns0:rFonts ns0:ascii="Arial" ns0:hAnsi="Arial" ns0:cs="Arial"/>
          <ns0:color ns0:val="000000"/>
        </ns0:rPr>
        <ns0:fldChar ns0:fldCharType="end"/>
      </ns0:r>
      <ns0:r ns0:rsidR="00E347A2" ns0:rsidRPr="00931785">
        <ns0:rPr>
          <ns0:rFonts ns0:ascii="Arial" ns0:hAnsi="Arial" ns0:cs="Arial"/>
          <ns0:color ns0:val="000000"/>
        </ns0:rPr>
        <ns0:t>.</ns0:t>
      </ns0:r>
    </ns0:p>
    <ns0:p ns2:paraId="5EFAEABD" ns2:textId="7722081B" ns0:rsidR="006F03B9" ns0:rsidRPr="00113E04" ns0:rsidRDefault="006F03B9" ns0:rsidP="00797EBD">
      <ns0:pPr>
        <ns0:pStyle ns0:val="ListParagraph"/>
        <ns0:numPr>
          <ns0:ilvl ns0:val="0"/>
          <ns0:numId ns0:val="101"/>
        </ns0:numPr>
        <ns0:spacing ns0:before="100" ns0:beforeAutospacing="1" ns0:after="100" ns0:afterAutospacing="1" ns0:line="480" ns0:lineRule="auto"/>
        <ns0:outlineLvl ns0:val="3"/>
        <ns0:rPr>
          <ns0:rFonts ns0:ascii="Arial" ns0:hAnsi="Arial" ns0:cs="Arial"/>
          <ns0:b/>
          <ns0:bCs/>
          <ns0:color ns0:val="000000"/>
        </ns0:rPr>
      </ns0:pPr>
      <ns0:r ns0:rsidRPr="00797EBD">
        <ns0:rPr>
          <ns0:rFonts ns0:ascii="Arial" ns0:hAnsi="Arial" ns0:cs="Arial"/>
          <ns0:b/>
          <ns0:bCs/>
          <ns0:color ns0:val="000000"/>
        </ns0:rPr>
        <ns0:t>Machine Learning and Model Development</ns0:t>
      </ns0:r>
    </ns0:p>
    <ns0:p ns2:paraId="6069F011" ns2:textId="7DE5ECE6" ns0:rsidR="00F07FB3"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Scikit-learn:</ns0:t>
      </ns0:r>
      <ns0:r ns0:rsidRPr="00931785">
        <ns0:rPr>
          <ns0:rFonts ns0:ascii="Arial" ns0:hAnsi="Arial" ns0:cs="Arial"/>
          <ns0:color ns0:val="000000"/>
        </ns0:rPr>
        <ns0:t xml:space="preserve"> A fast, open-source Python library which represents a solution for easy and efficient data mining and data analysis for the application of the majority of machine learning algorithms </ns0:t>
      </ns0:r>
      <ns0:r ns0:rsidR="00A92FEF" ns0:rsidRPr="00931785">
        <ns0:rPr>
          <ns0:rFonts ns0:ascii="Arial" ns0:hAnsi="Arial" ns0:cs="Arial"/>
          <ns0:color ns0:val="000000"/>
        </ns0:rPr>
        <ns0:fldChar ns0:fldCharType="begin"/>
      </ns0:r>
      <ns0:r ns0:rsidR="00A92FEF" ns0:rsidRPr="00931785">
        <ns0:rPr>
          <ns0:rFonts ns0:ascii="Arial" ns0:hAnsi="Arial" ns0:cs="Arial"/>
          <ns0:color ns0:val="000000"/>
        </ns0:rPr>
        <ns0:instrText xml:space="preserve"> ADDIN ZOTERO_ITEM CSL_CITATION {"citationID":"STEp5Cdj","properties":{"formattedCitation":"(Pedregosa {\\i{}et al.}, no date)","plainCitation":"(Pedregosa et al., no date)","noteIndex":0},"citationItems":[{"id":975,"uris":["http://zotero.org/users/13139501/items/9GKTQL8N"],"itemData":{"id":975,"type":"article-journal","abstract":"Scikit-learn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simpliﬁed BSD license, encouraging its use in both academic and commercial settings. Source code, binaries, and documentation can be downloaded from http://scikit-learn.sourceforge.net.","container-title":"MACHINE LEARNING IN PYTHON","language":"en","source":"Zotero","title":"Scikit-learn: Machine Learning in Python","author":[{"family":"Pedregosa","given":"Fabian"},{"family":"Varoquaux","given":"Gael"},{"family":"Gramfort","given":"Alexandre"},{"family":"Michel","given":"Vincent"},{"family":"Thirion","given":"Bertrand"},{"family":"Grisel","given":"Olivier"},{"family":"Blondel","given":"Mathieu"},{"family":"Prettenhofer","given":"Peter"},{"family":"Weiss","given":"Ron"},{"family":"Dubourg","given":"Vincent"},{"family":"Vanderplas","given":"Jake"},{"family":"Passos","given":"Alexandre"},{"family":"Cournapeau","given":"David"}]}}],"schema":"https://github.com/citation-style-language/schema/raw/master/csl-citation.json"} </ns0:instrText>
      </ns0:r>
      <ns0:r ns0:rsidR="00A92FEF" ns0:rsidRPr="00931785">
        <ns0:rPr>
          <ns0:rFonts ns0:ascii="Arial" ns0:hAnsi="Arial" ns0:cs="Arial"/>
          <ns0:color ns0:val="000000"/>
        </ns0:rPr>
        <ns0:fldChar ns0:fldCharType="separate"/>
      </ns0:r>
      <ns0:r ns0:rsidR="00A92FEF" ns0:rsidRPr="00931785">
        <ns0:rPr>
          <ns0:rFonts ns0:ascii="Arial" ns0:hAnsi="Arial" ns0:cs="Arial"/>
          <ns0:color ns0:val="000000"/>
        </ns0:rPr>
        <ns0:t xml:space="preserve">(Pedregosa </ns0:t>
      </ns0:r>
      <ns0:r ns0:rsidR="00A92FEF" ns0:rsidRPr="00931785">
        <ns0:rPr>
          <ns0:rFonts ns0:ascii="Arial" ns0:hAnsi="Arial" ns0:cs="Arial"/>
          <ns0:i/>
          <ns0:iCs/>
          <ns0:color ns0:val="000000"/>
        </ns0:rPr>
        <ns0:t>et al.</ns0:t>
      </ns0:r>
      <ns0:r ns0:rsidR="00A92FEF" ns0:rsidRPr="00931785">
        <ns0:rPr>
          <ns0:rFonts ns0:ascii="Arial" ns0:hAnsi="Arial" ns0:cs="Arial"/>
          <ns0:color ns0:val="000000"/>
        </ns0:rPr>
        <ns0:t>, no date)</ns0:t>
      </ns0:r>
      <ns0:r ns0:rsidR="00A92FEF" ns0:rsidRPr="00931785">
        <ns0:rPr>
          <ns0:rFonts ns0:ascii="Arial" ns0:hAnsi="Arial" ns0:cs="Arial"/>
          <ns0:color ns0:val="000000"/>
        </ns0:rPr>
        <ns0:fldChar ns0:fldCharType="end"/>
      </ns0:r>
      <ns0:r ns0:rsidR="00A92FEF" ns0:rsidRPr="00931785">
        <ns0:rPr>
          <ns0:rFonts ns0:ascii="Arial" ns0:hAnsi="Arial" ns0:cs="Arial"/>
          <ns0:color ns0:val="000000"/>
        </ns0:rPr>
        <ns0:t>.</ns0:t>
      </ns0:r>
    </ns0:p>
    <ns0:p ns2:paraId="5B47C71A" ns2:textId="735C31E9" ns0:rsidR="00A651E6"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 xml:space="preserve">TensorFlow and </ns0:t>
      </ns0:r>
      <ns0:proofErr ns0:type="spellStart"/>
      <ns0:r ns0:rsidRPr="00931785">
        <ns0:rPr>
          <ns0:rFonts ns0:ascii="Arial" ns0:hAnsi="Arial" ns0:cs="Arial"/>
          <ns0:b/>
          <ns0:bCs/>
          <ns0:color ns0:val="000000"/>
        </ns0:rPr>
        <ns0:t>Keras</ns0:t>
      </ns0:r>
      <ns0:proofErr ns0:type="spellEnd"/>
      <ns0:r ns0:rsidRPr="00931785">
        <ns0:rPr>
          <ns0:rFonts ns0:ascii="Arial" ns0:hAnsi="Arial" ns0:cs="Arial"/>
          <ns0:b/>
          <ns0:bCs/>
          <ns0:color ns0:val="000000"/>
        </ns0:rPr>
        <ns0:t>:</ns0:t>
      </ns0:r>
      <ns0:r ns0:rsidRPr="00931785">
        <ns0:rPr>
          <ns0:rFonts ns0:ascii="Arial" ns0:hAnsi="Arial" ns0:cs="Arial"/>
          <ns0:color ns0:val="000000"/>
        </ns0:rPr>
        <ns0:t xml:space="preserve"> The machine learning libraries that provide myriad features for constructing and training neural nets, which is inarguably a must for tackling multi or</ns0:t>
      </ns0:r>
      <ns0:r ns0:rsidR="00004117" ns0:rsidRPr="00931785">
        <ns0:rPr>
          <ns0:rFonts ns0:ascii="Arial" ns0:hAnsi="Arial" ns0:cs="Arial"/>
          <ns0:color ns0:val="000000"/>
        </ns0:rPr>
        <ns0:t xml:space="preserve"> </ns0:t>
      </ns0:r>
      <ns0:r ns0:rsidRPr="00931785">
        <ns0:rPr>
          <ns0:rFonts ns0:ascii="Arial" ns0:hAnsi="Arial" ns0:cs="Arial"/>
          <ns0:color ns0:val="000000"/>
        </ns0:rPr>
        <ns0:t xml:space="preserve">complex data </ns0:t>
      </ns0:r>
      <ns0:r ns0:rsidR="004619FB" ns0:rsidRPr="00931785">
        <ns0:rPr>
          <ns0:rFonts ns0:ascii="Arial" ns0:hAnsi="Arial" ns0:cs="Arial"/>
          <ns0:color ns0:val="000000"/>
        </ns0:rPr>
        <ns0:fldChar ns0:fldCharType="begin"/>
      </ns0:r>
      <ns0:r ns0:rsidR="004619FB" ns0:rsidRPr="00931785">
        <ns0:rPr>
          <ns0:rFonts ns0:ascii="Arial" ns0:hAnsi="Arial" ns0:cs="Arial"/>
          <ns0:color ns0:val="000000"/>
        </ns0:rPr>
        <ns0:instrText xml:space="preserve"> ADDIN ZOTERO_ITEM CSL_CITATION {"citationID":"F1sH4usG","properties":{"formattedCitation":"(Abadi {\\i{}et al.}, no date)","plainCitation":"(Abadi et al., no date)","noteIndex":0},"citationItems":[{"id":977,"uris":["http://zotero.org/users/13139501/items/3HZIGCTY"],"itemData":{"id":977,"type":"article-journal","abstract":"TensorFlow is a machine learning system that operates at large scale and in heterogeneous environments. TensorFlow uses dataﬂow graphs to represent computation, shared state, and the operations that mutate that state. It maps the nodes of a dataﬂow graph across many machines in a cluster, and within a machine across multiple computational devices, including multicore CPUs, generalpurpose GPUs, and custom-designed ASICs known as Tensor Processing Units (TPUs). This architecture gives ﬂexibility to the application developer: whereas in previous “parameter server” designs the management of shared state is built into the system, TensorFlow enables developers to experiment with novel optimizations and training algorithms. TensorFlow supports a variety of applications, with a focus on training and inference on deep neural networks. Several Google services use TensorFlow in production, we have released it as an open-source project, and it has become widely used for machine learning research. In this paper, we describe the TensorFlow dataﬂow model and demonstrate the compelling performance that TensorFlow achieves for several real-world applications.","language":"en","source":"Zotero","title":"TensorFlow: A system for large-scale machine learning","author":[{"family":"Abadi","given":"Martın"},{"family":"Barham","given":"Paul"},{"family":"Chen","given":"Jianmin"},{"family":"Chen","given":"Zhifeng"},{"family":"Davis","given":"Andy"},{"family":"Dean","given":"Jeffrey"},{"family":"Devin","given":"Matthieu"},{"family":"Ghemawat","given":"Sanjay"},{"family":"Irving","given":"Geoffrey"},{"family":"Isard","given":"Michael"},{"family":"Kudlur","given":"Manjunath"},{"family":"Levenberg","given":"Josh"},{"family":"Monga","given":"Rajat"},{"family":"Moore","given":"Sherry"},{"family":"Murray","given":"Derek G"},{"family":"Steiner","given":"Benoit"},{"family":"Tucker","given":"Paul"},{"family":"Vasudevan","given":"Vijay"},{"family":"Warden","given":"Pete"},{"family":"Wicke","given":"Martin"},{"family":"Yu","given":"Yuan"},{"family":"Zheng","given":"Xiaoqiang"}]}}],"schema":"https://github.com/citation-style-language/schema/raw/master/csl-citation.json"} </ns0:instrText>
      </ns0:r>
      <ns0:r ns0:rsidR="004619FB" ns0:rsidRPr="00931785">
        <ns0:rPr>
          <ns0:rFonts ns0:ascii="Arial" ns0:hAnsi="Arial" ns0:cs="Arial"/>
          <ns0:color ns0:val="000000"/>
        </ns0:rPr>
        <ns0:fldChar ns0:fldCharType="separate"/>
      </ns0:r>
      <ns0:r ns0:rsidR="004619FB" ns0:rsidRPr="00931785">
        <ns0:rPr>
          <ns0:rFonts ns0:ascii="Arial" ns0:hAnsi="Arial" ns0:cs="Arial"/>
          <ns0:color ns0:val="000000"/>
        </ns0:rPr>
        <ns0:t xml:space="preserve">(Abadi </ns0:t>
      </ns0:r>
      <ns0:r ns0:rsidR="004619FB" ns0:rsidRPr="00931785">
        <ns0:rPr>
          <ns0:rFonts ns0:ascii="Arial" ns0:hAnsi="Arial" ns0:cs="Arial"/>
          <ns0:i/>
          <ns0:iCs/>
          <ns0:color ns0:val="000000"/>
        </ns0:rPr>
        <ns0:t>et al.</ns0:t>
      </ns0:r>
      <ns0:r ns0:rsidR="004619FB" ns0:rsidRPr="00931785">
        <ns0:rPr>
          <ns0:rFonts ns0:ascii="Arial" ns0:hAnsi="Arial" ns0:cs="Arial"/>
          <ns0:color ns0:val="000000"/>
        </ns0:rPr>
        <ns0:t>, no date)</ns0:t>
      </ns0:r>
      <ns0:r ns0:rsidR="004619FB" ns0:rsidRPr="00931785">
        <ns0:rPr>
          <ns0:rFonts ns0:ascii="Arial" ns0:hAnsi="Arial" ns0:cs="Arial"/>
          <ns0:color ns0:val="000000"/>
        </ns0:rPr>
        <ns0:fldChar ns0:fldCharType="end"/>
      </ns0:r>
      <ns0:r ns0:rsidR="004619FB" ns0:rsidRPr="00931785">
        <ns0:rPr>
          <ns0:rFonts ns0:ascii="Arial" ns0:hAnsi="Arial" ns0:cs="Arial"/>
          <ns0:color ns0:val="000000"/>
        </ns0:rPr>
        <ns0:t>.</ns0:t>
      </ns0:r>
    </ns0:p>
    <ns0:p ns2:paraId="2C6616FB" ns2:textId="1D666F72" ns0:rsidR="004619FB" ns0:rsidRPr="00797EBD" ns0:rsidRDefault="00A651E6" ns0:rsidP="00797EBD">
      <ns0:pPr>
        <ns0:pStyle ns0:val="ListParagraph"/>
        <ns0:numPr>
          <ns0:ilvl ns0:val="0"/>
          <ns0:numId ns0:val="101"/>
        </ns0:numPr>
        <ns0:spacing ns0:line="480" ns0:lineRule="auto"/>
        <ns0:rPr>
          <ns0:rFonts ns0:ascii="Arial" ns0:hAnsi="Arial" ns0:cs="Arial"/>
          <ns0:b/>
          <ns0:bCs/>
          <ns0:color ns0:val="000000"/>
        </ns0:rPr>
      </ns0:pPr>
      <ns0:r ns0:rsidRPr="00797EBD">
        <ns0:rPr>
          <ns0:rFonts ns0:ascii="Arial" ns0:hAnsi="Arial" ns0:cs="Arial"/>
          <ns0:b/>
          <ns0:bCs/>
          <ns0:color ns0:val="000000"/>
        </ns0:rPr>
        <ns0:lastRenderedPageBreak/>
        <ns0:t xml:space="preserve">Visualization </ns0:t>
      </ns0:r>
    </ns0:p>
    <ns0:p ns2:paraId="12E3B51F" ns2:textId="1BD78BE6" ns0:rsidR="00A651E6"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ggplot2:</ns0:t>
      </ns0:r>
      <ns0:r ns0:rsidRPr="00931785">
        <ns0:rPr>
          <ns0:rFonts ns0:ascii="Arial" ns0:hAnsi="Arial" ns0:cs="Arial"/>
          <ns0:color ns0:val="000000"/>
        </ns0:rPr>
        <ns0:t xml:space="preserve"> It is one of the most used tools in R</ns0:t>
      </ns0:r>
      <ns0:r ns0:rsidR="00962610" ns0:rsidRPr="00931785">
        <ns0:rPr>
          <ns0:rFonts ns0:ascii="Arial" ns0:hAnsi="Arial" ns0:cs="Arial"/>
          <ns0:color ns0:val="000000"/>
        </ns0:rPr>
        <ns0:t xml:space="preserve"> and </ns0:t>
      </ns0:r>
      <ns0:r ns0:rsidR="00775D05" ns0:rsidRPr="00931785">
        <ns0:rPr>
          <ns0:rFonts ns0:ascii="Arial" ns0:hAnsi="Arial" ns0:cs="Arial"/>
          <ns0:color ns0:val="000000"/>
        </ns0:rPr>
        <ns0:t>P</ns0:t>
      </ns0:r>
      <ns0:r ns0:rsidR="00962610" ns0:rsidRPr="00931785">
        <ns0:rPr>
          <ns0:rFonts ns0:ascii="Arial" ns0:hAnsi="Arial" ns0:cs="Arial"/>
          <ns0:color ns0:val="000000"/>
        </ns0:rPr>
        <ns0:t>ython</ns0:t>
      </ns0:r>
      <ns0:r ns0:rsidRPr="00931785">
        <ns0:rPr>
          <ns0:rFonts ns0:ascii="Arial" ns0:hAnsi="Arial" ns0:cs="Arial"/>
          <ns0:color ns0:val="000000"/>
        </ns0:rPr>
        <ns0:t xml:space="preserve">, associated with data visualization, for the design of multiple-layered graphics </ns0:t>
      </ns0:r>
      <ns0:r ns0:rsidR="007D76ED" ns0:rsidRPr="00931785">
        <ns0:rPr>
          <ns0:rFonts ns0:ascii="Arial" ns0:hAnsi="Arial" ns0:cs="Arial"/>
          <ns0:color ns0:val="000000"/>
        </ns0:rPr>
        <ns0:fldChar ns0:fldCharType="begin"/>
      </ns0:r>
      <ns0:r ns0:rsidR="007D76ED" ns0:rsidRPr="00931785">
        <ns0:rPr>
          <ns0:rFonts ns0:ascii="Arial" ns0:hAnsi="Arial" ns0:cs="Arial"/>
          <ns0:color ns0:val="000000"/>
        </ns0:rPr>
        <ns0:instrText xml:space="preserve"> ADDIN ZOTERO_ITEM CSL_CITATION {"citationID":"N3PA9kAy","properties":{"formattedCitation":"(Wickham, 2016)","plainCitation":"(Wickham, 2016)","noteIndex":0},"citationItems":[{"id":978,"uris":["http://zotero.org/users/13139501/items/6UXNRUUH"],"itemData":{"id":978,"type":"chapter","abstract":"Modelling is an essential tool for visualisation. There are two particularly strong connections between modelling and visualisation that I want to explore in this chapter: ModellingUsing models as a tool to remove obvious patterns in your plots. This is useful because strong patterns mask subtler effects. Often the strongest effects are already known and expected, and removing them allows you to see surprises more easily.Other times you have a lot of data, too much to show on a handful of plots. Models can be a powerful tool for summarising data so that you get a higher level view.","container-title":"ggplot2: Elegant Graphics for Data Analysis","event-place":"Cham","ISBN":"978-3-319-24277-4","language":"en","note":"DOI: 10.1007/978-3-319-24277-4_11","page":"221-240","publisher":"Springer International Publishing","publisher-place":"Cham","source":"Springer Link","title":"Modelling for Visualisation","URL":"https://doi.org/10.1007/978-3-319-24277-4_11","author":[{"family":"Wickham","given":"Hadley"}],"editor":[{"family":"Wickham","given":"Hadley"}],"accessed":{"date-parts":[["2024",7,14]]},"issued":{"date-parts":[["2016"]]}}}],"schema":"https://github.com/citation-style-language/schema/raw/master/csl-citation.json"} </ns0:instrText>
      </ns0:r>
      <ns0:r ns0:rsidR="007D76ED" ns0:rsidRPr="00931785">
        <ns0:rPr>
          <ns0:rFonts ns0:ascii="Arial" ns0:hAnsi="Arial" ns0:cs="Arial"/>
          <ns0:color ns0:val="000000"/>
        </ns0:rPr>
        <ns0:fldChar ns0:fldCharType="separate"/>
      </ns0:r>
      <ns0:r ns0:rsidR="007D76ED" ns0:rsidRPr="00931785">
        <ns0:rPr>
          <ns0:rFonts ns0:ascii="Arial" ns0:hAnsi="Arial" ns0:cs="Arial"/>
          <ns0:noProof/>
          <ns0:color ns0:val="000000"/>
        </ns0:rPr>
        <ns0:t>(Wickham, 2016)</ns0:t>
      </ns0:r>
      <ns0:r ns0:rsidR="007D76ED" ns0:rsidRPr="00931785">
        <ns0:rPr>
          <ns0:rFonts ns0:ascii="Arial" ns0:hAnsi="Arial" ns0:cs="Arial"/>
          <ns0:color ns0:val="000000"/>
        </ns0:rPr>
        <ns0:fldChar ns0:fldCharType="end"/>
      </ns0:r>
      <ns0:r ns0:rsidR="007D76ED" ns0:rsidRPr="00931785">
        <ns0:rPr>
          <ns0:rFonts ns0:ascii="Arial" ns0:hAnsi="Arial" ns0:cs="Arial"/>
          <ns0:color ns0:val="000000"/>
        </ns0:rPr>
        <ns0:t>.</ns0:t>
      </ns0:r>
      <ns0:r ns0:rsidRPr="00931785">
        <ns0:rPr>
          <ns0:rFonts ns0:ascii="Arial" ns0:hAnsi="Arial" ns0:cs="Arial"/>
          <ns0:color ns0:val="000000"/>
        </ns0:rPr>
        <ns0:t xml:space="preserve"> </ns0:t>
      </ns0:r>
    </ns0:p>
    <ns0:p ns2:paraId="2DB98799" ns2:textId="2596B366" ns0:rsidR="000E4520" ns0:rsidRPr="00931785" ns0:rsidRDefault="00A651E6" ns0:rsidP="00931785">
      <ns0:pPr>
        <ns0:pStyle ns0:val="ListParagraph"/>
        <ns0:numPr>
          <ns0:ilvl ns0:val="0"/>
          <ns0:numId ns0:val="186"/>
        </ns0:numPr>
        <ns0:spacing ns0:line="480" ns0:lineRule="auto"/>
        <ns0:rPr>
          <ns0:rFonts ns0:ascii="Arial" ns0:hAnsi="Arial" ns0:cs="Arial"/>
          <ns0:color ns0:val="000000"/>
        </ns0:rPr>
      </ns0:pPr>
      <ns0:r ns0:rsidRPr="00931785">
        <ns0:rPr>
          <ns0:rFonts ns0:ascii="Arial" ns0:hAnsi="Arial" ns0:cs="Arial"/>
          <ns0:b/>
          <ns0:bCs/>
          <ns0:color ns0:val="000000"/>
        </ns0:rPr>
        <ns0:t>Cytoscape:</ns0:t>
      </ns0:r>
      <ns0:r ns0:rsidRPr="00931785">
        <ns0:rPr>
          <ns0:rFonts ns0:ascii="Arial" ns0:hAnsi="Arial" ns0:cs="Arial"/>
          <ns0:color ns0:val="000000"/>
        </ns0:rPr>
        <ns0:t xml:space="preserve"> A tool designed for mapping complicated relationships and connections, and their integration with any type of attribute data, </ns0:t>
      </ns0:r>
      <ns0:r ns0:rsidR="00AD2741" ns0:rsidRPr="00931785">
        <ns0:rPr>
          <ns0:rFonts ns0:ascii="Arial" ns0:hAnsi="Arial" ns0:cs="Arial"/>
          <ns0:color ns0:val="000000"/>
        </ns0:rPr>
        <ns0:fldChar ns0:fldCharType="begin"/>
      </ns0:r>
      <ns0:r ns0:rsidR="00AD2741" ns0:rsidRPr="00931785">
        <ns0:rPr>
          <ns0:rFonts ns0:ascii="Arial" ns0:hAnsi="Arial" ns0:cs="Arial"/>
          <ns0:color ns0:val="000000"/>
        </ns0:rPr>
        <ns0:instrText xml:space="preserve"> ADDIN ZOTERO_ITEM CSL_CITATION {"citationID":"xERyPpHb","properties":{"formattedCitation":"(Shannon {\\i{}et al.}, 2003)","plainCitation":"(Shannon et al., 2003)","noteIndex":0},"citationItems":[{"id":812,"uris":["http://zotero.org/users/13139501/items/6WHV8TEV"],"itemData":{"id":812,"type":"article-journal","abstract":"Cytoscape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 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 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models.","container-title":"Genome Research","DOI":"10.1101/gr.1239303","ISSN":"1088-9051","issue":"11","journalAbbreviation":"Genome Res","note":"PMID: 14597658\nPMCID: PMC403769","page":"2498-2504","source":"PubMed Central","title":"Cytoscape: A Software Environment for Integrated Models of Biomolecular Interaction Networks","title-short":"Cytoscape","volume":"13","author":[{"family":"Shannon","given":"Paul"},{"family":"Markiel","given":"Andrew"},{"family":"Ozier","given":"Owen"},{"family":"Baliga","given":"Nitin S."},{"family":"Wang","given":"Jonathan T."},{"family":"Ramage","given":"Daniel"},{"family":"Amin","given":"Nada"},{"family":"Schwikowski","given":"Benno"},{"family":"Ideker","given":"Trey"}],"issued":{"date-parts":[["2003",11]]}}}],"schema":"https://github.com/citation-style-language/schema/raw/master/csl-citation.json"} </ns0:instrText>
      </ns0:r>
      <ns0:r ns0:rsidR="00AD2741" ns0:rsidRPr="00931785">
        <ns0:rPr>
          <ns0:rFonts ns0:ascii="Arial" ns0:hAnsi="Arial" ns0:cs="Arial"/>
          <ns0:color ns0:val="000000"/>
        </ns0:rPr>
        <ns0:fldChar ns0:fldCharType="separate"/>
      </ns0:r>
      <ns0:r ns0:rsidR="00AD2741" ns0:rsidRPr="00931785">
        <ns0:rPr>
          <ns0:rFonts ns0:ascii="Arial" ns0:hAnsi="Arial" ns0:cs="Arial"/>
          <ns0:color ns0:val="000000"/>
        </ns0:rPr>
        <ns0:t xml:space="preserve">(Shannon </ns0:t>
      </ns0:r>
      <ns0:r ns0:rsidR="00AD2741" ns0:rsidRPr="00931785">
        <ns0:rPr>
          <ns0:rFonts ns0:ascii="Arial" ns0:hAnsi="Arial" ns0:cs="Arial"/>
          <ns0:i/>
          <ns0:iCs/>
          <ns0:color ns0:val="000000"/>
        </ns0:rPr>
        <ns0:t>et al.</ns0:t>
      </ns0:r>
      <ns0:r ns0:rsidR="00AD2741" ns0:rsidRPr="00931785">
        <ns0:rPr>
          <ns0:rFonts ns0:ascii="Arial" ns0:hAnsi="Arial" ns0:cs="Arial"/>
          <ns0:color ns0:val="000000"/>
        </ns0:rPr>
        <ns0:t>, 2003)</ns0:t>
      </ns0:r>
      <ns0:r ns0:rsidR="00AD2741" ns0:rsidRPr="00931785">
        <ns0:rPr>
          <ns0:rFonts ns0:ascii="Arial" ns0:hAnsi="Arial" ns0:cs="Arial"/>
          <ns0:color ns0:val="000000"/>
        </ns0:rPr>
        <ns0:fldChar ns0:fldCharType="end"/>
      </ns0:r>
      <ns0:r ns0:rsidR="00AD2741" ns0:rsidRPr="00931785">
        <ns0:rPr>
          <ns0:rFonts ns0:ascii="Arial" ns0:hAnsi="Arial" ns0:cs="Arial"/>
          <ns0:color ns0:val="000000"/>
        </ns0:rPr>
        <ns0:t>.</ns0:t>
      </ns0:r>
    </ns0:p>
    <ns0:p ns2:paraId="6DB51EE0" ns2:textId="77777777" ns0:rsidR="009F13D4" ns0:rsidRDefault="009F13D4" ns0:rsidP="00113E04">
      <ns0:pPr>
        <ns0:pStyle ns0:val="Heading1"/>
      </ns0:pPr>
      <ns0:bookmarkStart ns0:id="8" ns0:name="_Toc176459888"/>
      <ns0:r ns0:rsidRPr="00797EBD">
        <ns0:t>Literature Review</ns0:t>
      </ns0:r>
      <ns0:bookmarkEnd ns0:id="8"/>
    </ns0:p>
    <ns0:p ns2:paraId="3D442F7F" ns2:textId="77777777" ns0:rsidR="00CA15FE" ns0:rsidRPr="00CA15FE" ns0:rsidRDefault="00CA15FE" ns0:rsidP="00CA15FE"/>
    <ns0:p ns2:paraId="73670758" ns2:textId="77777777" ns0:rsidR="00530D0C" ns0:rsidRDefault="00530D0C" ns0:rsidP="00CA15FE">
      <ns0:pPr>
        <ns0:pStyle ns0:val="Heading2"/>
      </ns0:pPr>
      <ns0:bookmarkStart ns0:id="9" ns0:name="_Toc176459889"/>
      <ns0:r ns0:rsidRPr="00797EBD">
        <ns0:t>Overview of Breast Cancer and Diagnostic Methods</ns0:t>
      </ns0:r>
      <ns0:bookmarkEnd ns0:id="9"/>
    </ns0:p>
    <ns0:p ns2:paraId="4DD578D7" ns2:textId="77777777" ns0:rsidR="00CA15FE" ns0:rsidRPr="00CA15FE" ns0:rsidRDefault="00CA15FE" ns0:rsidP="00CA15FE"/>
    <ns0:p ns2:paraId="69802061" ns2:textId="25F30E01" ns0:rsidR="00530D0C" ns0:rsidRDefault="00530D0C" ns0:rsidP="00CA15FE">
      <ns0:pPr>
        <ns0:pStyle ns0:val="Heading3"/>
      </ns0:pPr>
      <ns0:bookmarkStart ns0:id="10" ns0:name="_Toc176459890"/>
      <ns0:r ns0:rsidRPr="00797EBD">
        <ns0:t>Breast Cancer Types and Stages</ns0:t>
      </ns0:r>
      <ns0:bookmarkEnd ns0:id="10"/>
    </ns0:p>
    <ns0:p ns2:paraId="5E0D8CF9" ns2:textId="77777777" ns0:rsidR="00CA15FE" ns0:rsidRPr="00CA15FE" ns0:rsidRDefault="00CA15FE" ns0:rsidP="00CA15FE"/>
    <ns0:p ns2:paraId="29979D0E" ns2:textId="5C3B7D01" ns0:rsidR="00386B5D" ns0:rsidRPr="00797EBD" ns0:rsidRDefault="00E752A9" ns0:rsidP="00797EBD">
      <ns0:pPr>
        <ns0:spacing ns0:line="480" ns0:lineRule="auto"/>
        <ns0:rPr>
          <ns0:rFonts ns0:ascii="Arial" ns0:hAnsi="Arial" ns0:cs="Arial"/>
        </ns0:rPr>
      </ns0:pPr>
      <ns0:r ns0:rsidRPr="00797EBD">
        <ns0:rPr>
          <ns0:rFonts ns0:ascii="Arial" ns0:hAnsi="Arial" ns0:cs="Arial"/>
        </ns0:rPr>
        <ns0:t xml:space="preserve">Breast cancer is a heterogeneous disease characterized by the uncontrolled growth of cells in the breast tissue. </ns0:t>
      </ns0:r>
      <ns0:r ns0:rsidR="00386B5D" ns0:rsidRPr="00797EBD">
        <ns0:rPr>
          <ns0:rFonts ns0:ascii="Arial" ns0:hAnsi="Arial" ns0:cs="Arial"/>
        </ns0:rPr>
        <ns0:t xml:space="preserve">By its extent, it can be characterized as invasive or non-invasive. Benign breast diseases, which include ductal carcinoma in situ (DCIS), have not spread to the surrounding tissues. There is a major difference between ductal or lobular invasive cancers like invasive ductal carcinoma (IDC) and invasive lobular carcinoma (ILC), wherein the carcinomas break through the ductal or lobular walls and begin to invade the surrounding breast tissues and may also metastasize </ns0:t>
      </ns0:r>
      <ns0:r ns0:rsidR="0061261D" ns0:rsidRPr="00797EBD">
        <ns0:rPr>
          <ns0:rFonts ns0:ascii="Arial" ns0:hAnsi="Arial" ns0:cs="Arial"/>
        </ns0:rPr>
        <ns0:fldChar ns0:fldCharType="begin"/>
      </ns0:r>
      <ns0:r ns0:rsidR="0061261D" ns0:rsidRPr="00797EBD">
        <ns0:rPr>
          <ns0:rFonts ns0:ascii="Arial" ns0:hAnsi="Arial" ns0:cs="Arial"/>
        </ns0:rPr>
        <ns0:instrText xml:space="preserve"> ADDIN ZOTERO_ITEM CSL_CITATION {"citationID":"nABiFTLo","properties":{"formattedCitation":"(Yersal and Barutca, 2014)","plainCitation":"(Yersal and Barutca, 2014)","noteIndex":0},"citationItems":[{"id":982,"uris":["http://zotero.org/users/13139501/items/PDDFX3UK"],"itemData":{"id":982,"type":"article-journal","abstract":"Breast cancer is a heterogeneous complex of diseases, a spectrum of many subtypes with distinct biological features that lead to differences in response patterns to various treatment modalities and clinical outcomes. Traditional classification systems regarding biological characteristics may have limitations for patient-tailored treatment strategies. Tumors with similar clinical and pathological presentations may have different behaviors. Analyses of breast cancer with new molecular techniques now hold promise for the development of more accurate tests for the prediction of recurrence. Gene signatures have been developed as predictors of response to therapy and protein gene products that have direct roles in driving the biology and clinical behavior of cancer cells are potential targets for the development of novel therapeutics. The present review summarizes current knowledge in breast cancer molecular biology, focusing on novel prognostic and predictive factors.","container-title":"World Journal of Clinical Oncology","DOI":"10.5306/wjco.v5.i3.412","ISSN":"2218-4333","issue":"3","journalAbbreviation":"World J Clin Oncol","note":"PMID: 25114856\nPMCID: PMC4127612","page":"412-424","source":"PubMed Central","title":"Biological subtypes of breast cancer: Prognostic and therapeutic implications","title-short":"Biological subtypes of breast cancer","volume":"5","author":[{"family":"Yersal","given":"Ozlem"},{"family":"Barutca","given":"Sabri"}],"issued":{"date-parts":[["2014",8,10]]}}}],"schema":"https://github.com/citation-style-language/schema/raw/master/csl-citation.json"} </ns0:instrText>
      </ns0:r>
      <ns0:r ns0:rsidR="0061261D" ns0:rsidRPr="00797EBD">
        <ns0:rPr>
          <ns0:rFonts ns0:ascii="Arial" ns0:hAnsi="Arial" ns0:cs="Arial"/>
        </ns0:rPr>
        <ns0:fldChar ns0:fldCharType="separate"/>
      </ns0:r>
      <ns0:r ns0:rsidR="0061261D" ns0:rsidRPr="00797EBD">
        <ns0:rPr>
          <ns0:rFonts ns0:ascii="Arial" ns0:hAnsi="Arial" ns0:cs="Arial"/>
          <ns0:noProof/>
        </ns0:rPr>
        <ns0:t>(Yersal and Barutca, 2014)</ns0:t>
      </ns0:r>
      <ns0:r ns0:rsidR="0061261D" ns0:rsidRPr="00797EBD">
        <ns0:rPr>
          <ns0:rFonts ns0:ascii="Arial" ns0:hAnsi="Arial" ns0:cs="Arial"/>
        </ns0:rPr>
        <ns0:fldChar ns0:fldCharType="end"/>
      </ns0:r>
      <ns0:r ns0:rsidR="0061261D" ns0:rsidRPr="00797EBD">
        <ns0:rPr>
          <ns0:rFonts ns0:ascii="Arial" ns0:hAnsi="Arial" ns0:cs="Arial"/>
        </ns0:rPr>
        <ns0:t>.</ns0:t>
      </ns0:r>
    </ns0:p>
    <ns0:p ns2:paraId="3870EF1D" ns2:textId="2E5D9526" ns0:rsidR="00386B5D" ns0:rsidRPr="00797EBD" ns0:rsidRDefault="00386B5D" ns0:rsidP="00797EBD">
      <ns0:pPr>
        <ns0:spacing ns0:line="480" ns0:lineRule="auto"/>
        <ns0:rPr>
          <ns0:rFonts ns0:ascii="Arial" ns0:hAnsi="Arial" ns0:cs="Arial"/>
        </ns0:rPr>
      </ns0:pPr>
      <ns0:r ns0:rsidRPr="00797EBD">
        <ns0:rPr>
          <ns0:rFonts ns0:ascii="Arial" ns0:hAnsi="Arial" ns0:cs="Arial"/>
        </ns0:rPr>
        <ns0:t xml:space="preserve">Breast cancer is then divided by whether cancer cells test positive or negative for estrogen or progesterone receptors, as well as for the HER2 protein. Such subtypes of molecular breast cancer include HR+, HER2+, and TNBC, which do not include any of the three receptors </ns0:t>
      </ns0:r>
      <ns0:r ns0:rsidR="000C43DB" ns0:rsidRPr="00797EBD">
        <ns0:rPr>
          <ns0:rFonts ns0:ascii="Arial" ns0:hAnsi="Arial" ns0:cs="Arial"/>
        </ns0:rPr>
        <ns0:fldChar ns0:fldCharType="begin"/>
      </ns0:r>
      <ns0:r ns0:rsidR="000C43DB" ns0:rsidRPr="00797EBD">
        <ns0:rPr>
          <ns0:rFonts ns0:ascii="Arial" ns0:hAnsi="Arial" ns0:cs="Arial"/>
        </ns0:rPr>
        <ns0:instrText xml:space="preserve"> ADDIN ZOTERO_ITEM CSL_CITATION {"citationID":"trSv0Yj5","properties":{"formattedCitation":"(Perou {\\i{}et al.}, 2000a)","plainCitation":"(Perou et al., 2000a)","noteIndex":0},"citationItems":[{"id":838,"uris":["http://zotero.org/users/13139501/items/QWFEIGH4"],"itemData":{"id":838,"type":"article-journal","abstract":"Human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Ltd.","note":"publisher: Nature Publishing Group","page":"747-752","source":"www.nature.com","title":"Molecular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ns0:instrText>
      </ns0:r>
      <ns0:r ns0:rsidR="000C43DB" ns0:rsidRPr="00797EBD">
        <ns0:rPr>
          <ns0:rFonts ns0:ascii="Arial" ns0:hAnsi="Arial" ns0:cs="Arial"/>
        </ns0:rPr>
        <ns0:fldChar ns0:fldCharType="separate"/>
      </ns0:r>
      <ns0:r ns0:rsidR="000C43DB" ns0:rsidRPr="00797EBD">
        <ns0:rPr>
          <ns0:rFonts ns0:ascii="Arial" ns0:hAnsi="Arial" ns0:cs="Arial"/>
        </ns0:rPr>
        <ns0:t xml:space="preserve">(Perou </ns0:t>
      </ns0:r>
      <ns0:r ns0:rsidR="000C43DB" ns0:rsidRPr="00797EBD">
        <ns0:rPr>
          <ns0:rFonts ns0:ascii="Arial" ns0:hAnsi="Arial" ns0:cs="Arial"/>
          <ns0:i/>
          <ns0:iCs/>
        </ns0:rPr>
        <ns0:t>et al.</ns0:t>
      </ns0:r>
      <ns0:r ns0:rsidR="000C43DB" ns0:rsidRPr="00797EBD">
        <ns0:rPr>
          <ns0:rFonts ns0:ascii="Arial" ns0:hAnsi="Arial" ns0:cs="Arial"/>
        </ns0:rPr>
        <ns0:t>, 2000a)</ns0:t>
      </ns0:r>
      <ns0:r ns0:rsidR="000C43DB" ns0:rsidRPr="00797EBD">
        <ns0:rPr>
          <ns0:rFonts ns0:ascii="Arial" ns0:hAnsi="Arial" ns0:cs="Arial"/>
        </ns0:rPr>
        <ns0:fldChar ns0:fldCharType="end"/>
      </ns0:r>
      <ns0:r ns0:rsidR="000C43DB" ns0:rsidRPr="00797EBD">
        <ns0:rPr>
          <ns0:rFonts ns0:ascii="Arial" ns0:hAnsi="Arial" ns0:cs="Arial"/>
        </ns0:rPr>
        <ns0:t>.</ns0:t>
      </ns0:r>
      <ns0:r ns0:rsidR="004720BA" ns0:rsidRPr="00797EBD">
        <ns0:rPr>
          <ns0:rFonts ns0:ascii="Arial" ns0:hAnsi="Arial" ns0:cs="Arial"/>
        </ns0:rPr>
        <ns0:t xml:space="preserve"> </ns0:t>
      </ns0:r>
      <ns0:r ns0:rsidRPr="00797EBD">
        <ns0:rPr>
          <ns0:rFonts ns0:ascii="Arial" ns0:hAnsi="Arial" ns0:cs="Arial"/>
        </ns0:rPr>
        <ns0:t xml:space="preserve">These subtypes differ in terms of prognosis and management hence underlining the significance of accurate diagnostic techniques. </ns0:t>
      </ns0:r>
    </ns0:p>
    <ns0:p ns2:paraId="3E87E3C6" ns2:textId="43B6596C" ns0:rsidR="00712285" ns0:rsidRPr="00797EBD" ns0:rsidRDefault="00386B5D"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The process of infraction of breast cancer is divided into stages 0 to IV, depending on the size of the Tumour, involvement of </ns0:t>
      </ns0:r>
      <ns0:r ns0:rsidR="00761C85" ns0:rsidRPr="00797EBD">
        <ns0:rPr>
          <ns0:rFonts ns0:ascii="Arial" ns0:hAnsi="Arial" ns0:cs="Arial"/>
          <ns0:color ns0:val="000000"/>
        </ns0:rPr>
        <ns0:t xml:space="preserve">lymph </ns0:t>
      </ns0:r>
      <ns0:r ns0:rsidRPr="00797EBD">
        <ns0:rPr>
          <ns0:rFonts ns0:ascii="Arial" ns0:hAnsi="Arial" ns0:cs="Arial"/>
          <ns0:color ns0:val="000000"/>
        </ns0:rPr>
        <ns0:t xml:space="preserve">nodes and the presence of metastases. Stage 0 </ns0:t>
      </ns0:r>
      <ns0:r ns0:rsidRPr="00797EBD">
        <ns0:rPr>
          <ns0:rFonts ns0:ascii="Arial" ns0:hAnsi="Arial" ns0:cs="Arial"/>
          <ns0:color ns0:val="000000"/>
        </ns0:rPr>
        <ns0:lastRenderedPageBreak/>
        <ns0:t xml:space="preserve">also called DCIS means that the cancer is small and has not yet penetrated the surrounding tissues, Stage IV means the cancer has metastasised to other parts of the body. This staging is very essential in deciding the management to be offered to the patients and </ns0:t>
      </ns0:r>
      <ns0:r ns0:rsidR="0000205B" ns0:rsidRPr="00797EBD">
        <ns0:rPr>
          <ns0:rFonts ns0:ascii="Arial" ns0:hAnsi="Arial" ns0:cs="Arial"/>
          <ns0:color ns0:val="000000"/>
        </ns0:rPr>
        <ns0:t xml:space="preserve">the </ns0:t>
      </ns0:r>
      <ns0:r ns0:rsidRPr="00797EBD">
        <ns0:rPr>
          <ns0:rFonts ns0:ascii="Arial" ns0:hAnsi="Arial" ns0:cs="Arial"/>
          <ns0:color ns0:val="000000"/>
        </ns0:rPr>
        <ns0:t xml:space="preserve">prognosis </ns0:t>
      </ns0:r>
      <ns0:r ns0:rsidR="0000205B" ns0:rsidRPr="00797EBD">
        <ns0:rPr>
          <ns0:rFonts ns0:ascii="Arial" ns0:hAnsi="Arial" ns0:cs="Arial"/>
          <ns0:color ns0:val="000000"/>
        </ns0:rPr>
        <ns0:fldChar ns0:fldCharType="begin"/>
      </ns0:r>
      <ns0:r ns0:rsidR="0000205B" ns0:rsidRPr="00797EBD">
        <ns0:rPr>
          <ns0:rFonts ns0:ascii="Arial" ns0:hAnsi="Arial" ns0:cs="Arial"/>
          <ns0:color ns0:val="000000"/>
        </ns0:rPr>
        <ns0:instrText xml:space="preserve"> ADDIN ZOTERO_ITEM CSL_CITATION {"citationID":"Hg8gilfC","properties":{"formattedCitation":"(Edge and American Joint Committee on Cancer, 2010)","plainCitation":"(Edge and American Joint Committee on Cancer, 2010)","noteIndex":0},"citationItems":[{"id":988,"uris":["http://zotero.org/users/13139501/items/X4Y6SFQ3"],"itemData":{"id":988,"type":"book","edition":"7th ed","event-place":"New York, NY","ISBN":"978-0-387-88440-0","language":"en","number-of-pages":"648","publisher":"Springer","publisher-place":"New York, NY","source":"K10plus ISBN","title":"AJCC cancer staging manual","editor":[{"family":"Edge","given":"Stephen B."},{"literal":"American Joint Committee on Cancer"}],"issued":{"date-parts":[["2010"]]}}}],"schema":"https://github.com/citation-style-language/schema/raw/master/csl-citation.json"} </ns0:instrText>
      </ns0:r>
      <ns0:r ns0:rsidR="0000205B" ns0:rsidRPr="00797EBD">
        <ns0:rPr>
          <ns0:rFonts ns0:ascii="Arial" ns0:hAnsi="Arial" ns0:cs="Arial"/>
          <ns0:color ns0:val="000000"/>
        </ns0:rPr>
        <ns0:fldChar ns0:fldCharType="separate"/>
      </ns0:r>
      <ns0:r ns0:rsidR="0000205B" ns0:rsidRPr="00797EBD">
        <ns0:rPr>
          <ns0:rFonts ns0:ascii="Arial" ns0:hAnsi="Arial" ns0:cs="Arial"/>
          <ns0:noProof/>
          <ns0:color ns0:val="000000"/>
        </ns0:rPr>
        <ns0:t>(Edge and American Joint Committee on Cancer, 2010)</ns0:t>
      </ns0:r>
      <ns0:r ns0:rsidR="0000205B" ns0:rsidRPr="00797EBD">
        <ns0:rPr>
          <ns0:rFonts ns0:ascii="Arial" ns0:hAnsi="Arial" ns0:cs="Arial"/>
          <ns0:color ns0:val="000000"/>
        </ns0:rPr>
        <ns0:fldChar ns0:fldCharType="end"/>
      </ns0:r>
      <ns0:r ns0:rsidR="0000205B" ns0:rsidRPr="00797EBD">
        <ns0:rPr>
          <ns0:rFonts ns0:ascii="Arial" ns0:hAnsi="Arial" ns0:cs="Arial"/>
          <ns0:color ns0:val="000000"/>
        </ns0:rPr>
        <ns0:t>.</ns0:t>
      </ns0:r>
    </ns0:p>
    <ns0:p ns2:paraId="3A96702F" ns2:textId="77777777" ns0:rsidR="009F2375" ns0:rsidRPr="00797EBD" ns0:rsidRDefault="00615969" ns0:rsidP="00CA15FE">
      <ns0:pPr>
        <ns0:pStyle ns0:val="Heading3"/>
      </ns0:pPr>
      <ns0:bookmarkStart ns0:id="11" ns0:name="_Toc176459891"/>
      <ns0:r ns0:rsidRPr="00797EBD">
        <ns0:t>Current Diagnostic Methods</ns0:t>
      </ns0:r>
      <ns0:bookmarkEnd ns0:id="11"/>
      <ns0:r ns0:rsidRPr="00797EBD">
        <ns0:t xml:space="preserve"> </ns0:t>
      </ns0:r>
    </ns0:p>
    <ns0:p ns2:paraId="65B7DEDA" ns2:textId="2DA5540E" ns0:rsidR="00693E87" ns0:rsidRPr="00797EBD" ns0:rsidRDefault="00693E87"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Early detection of breast cancer significantly improves treatment outcomes and survival rates. Several diagnostic methods are employed to identify breast cancer at its various stages:</ns0:t>
      </ns0:r>
    </ns0:p>
    <ns0:p ns2:paraId="0F4B5F48" ns2:textId="42CA4CA6" ns0:rsidR="00EE3357" ns0:rsidRPr="00797EBD" ns0:rsidRDefault="00615969" ns0:rsidP="00797EBD">
      <ns0:pPr>
        <ns0:pStyle ns0:val="ListParagraph"/>
        <ns0:numPr>
          <ns0:ilvl ns0:val="0"/>
          <ns0:numId ns0:val="10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Mammography: </ns0:t>
      </ns0:r>
      <ns0:r ns0:rsidRPr="00797EBD">
        <ns0:rPr>
          <ns0:rFonts ns0:ascii="Arial" ns0:hAnsi="Arial" ns0:cs="Arial"/>
          <ns0:color ns0:val="000000"/>
        </ns0:rPr>
        <ns0:br/>
      </ns0:r>
      <ns0:r ns0:rsidR="00DE7E08" ns0:rsidRPr="00797EBD">
        <ns0:rPr>
          <ns0:rFonts ns0:ascii="Arial" ns0:hAnsi="Arial" ns0:cs="Arial"/>
          <ns0:color ns0:val="000000"/>
        </ns0:rPr>
        <ns0:t xml:space="preserve">Mammography employs low-voltage radiation in the form of X-rays to translate features such as microcalcifications and masses that are potentially premalignant and clinically occult. However, it is less effective in women with dense breast tissue, especially young women </ns0:t>
      </ns0:r>
      <ns0:r ns0:rsidR="002E2D13" ns0:rsidRPr="00797EBD">
        <ns0:rPr>
          <ns0:rFonts ns0:ascii="Arial" ns0:hAnsi="Arial" ns0:cs="Arial"/>
          <ns0:color ns0:val="000000"/>
        </ns0:rPr>
        <ns0:fldChar ns0:fldCharType="begin"/>
      </ns0:r>
      <ns0:r ns0:rsidR="002E2D13" ns0:rsidRPr="00797EBD">
        <ns0:rPr>
          <ns0:rFonts ns0:ascii="Arial" ns0:hAnsi="Arial" ns0:cs="Arial"/>
          <ns0:color ns0:val="000000"/>
        </ns0:rPr>
        <ns0:instrText xml:space="preserve"> ADDIN ZOTERO_ITEM CSL_CITATION {"citationID":"4YgtuS3Y","properties":{"formattedCitation":"(Kerlikowske {\\i{}et al.}, 2015)","plainCitation":"(Kerlikowske et al., 2015)","noteIndex":0},"citationItems":[{"id":989,"uris":["http://zotero.org/users/13139501/items/RE8GCTXQ"],"itemData":{"id":989,"type":"article-journal","abstract":"Background\nNineteen states have mandatory breast density reporting laws requiring women to be notified they have dense breasts (</ns0:instrText>
      </ns0:r>
      <ns0:r ns0:rsidR="002E2D13" ns0:rsidRPr="00797EBD">
        <ns0:rPr>
          <ns0:rFonts ns0:ascii="Cambria Math" ns0:hAnsi="Cambria Math" ns0:cs="Cambria Math"/>
          <ns0:color ns0:val="000000"/>
        </ns0:rPr>
        <ns0:instrText>∼</ns0:instrText>
      </ns0:r>
      <ns0:r ns0:rsidR="002E2D13" ns0:rsidRPr="00797EBD">
        <ns0:rPr>
          <ns0:rFonts ns0:ascii="Arial" ns0:hAnsi="Arial" ns0:cs="Arial"/>
          <ns0:color ns0:val="000000"/>
        </ns0:rPr>
        <ns0:instrText xml:space="preserve">50% of screened women) and be advised to discuss supplemental imaging with their provider.\n\nObjective\nTo better direct supplemental imaging discussions, we determined which combinations of breast cancer risk and Breast Imaging Reporting and Data System (BI-RADS) breast density categories were associated with high interval cancer rates.\n\nDesign\nProspective cohort\n\nSetting\nBreast Cancer Surveillance Consortium (BCSC) breast-imaging facilities\n\nPatients\n365,426 women aged 40-74 years who underwent 831,455 digital screening mammograms\n\nMeasurement(s)\nBI-RADS breast density, BCSC 5-year breast cancer risk, and interval rate (invasive cancer within 12 months of a normal mammogram) per 1,000 mammograms. High interval rate was defined as &gt;1/1,000 mammograms.\n\nResults\nHigh interval rates were observed for women with 5-year risk ≥1.67% and extremely dense breasts or 5-year risk &gt;2.49% and heterogeneously dense breasts comprising 24% of all women with dense breasts. The interval rate for advanced stage disease was highest (&gt;0.4/1,000 mammograms) among women with 5-year risk &gt;2.49% and heterogeneously or extremely dense breasts comprising 21% of all women with dense breasts. Five-year risk was low-average (0-1.66%) for 51% of women with heterogeneously dense and 52.5% with extremely dense breasts with interval rates of 0.58-0.63 and 0.72-0.89/1,000 mammograms, respectively.\n\nLimitations\nBenefit of supplemental imaging not assessed.\n\nConclusions\nBreast density should not be the sole criterion for deciding whether supplemental imaging is justified because not all women with dense breasts have high interval cancer rates. BCSC 5-year risk combined with BI-RADS breast density can identify women at high risk of interval cancers to inform patient-provider discussions about alternative screening strategies.\n\nPrimary Funding Source\nNational Cancer Institute","container-title":"Annals of internal medicine","DOI":"10.7326/M14-1465","ISSN":"0003-4819","issue":"10","journalAbbreviation":"Ann Intern Med","note":"PMID: 25984843\nPMCID: PMC4443857","page":"673-681","source":"PubMed Central","title":"Identifying Women with Dense Breasts at Highi Risk of Interval Cancers","volume":"162","author":[{"family":"Kerlikowske","given":"Karla"},{"family":"Zhu","given":"Weiwei"},{"family":"Tosteson","given":"Anna N.A."},{"family":"Sprague","given":"Brian L."},{"family":"Tice","given":"Jeffrey A."},{"family":"Lehman","given":"Constance D."},{"family":"Miglioretti","given":"Diana L."}],"issued":{"date-parts":[["2015",5,19]]}}}],"schema":"https://github.com/citation-style-language/schema/raw/master/csl-citation.json"} </ns0:instrText>
      </ns0:r>
      <ns0:r ns0:rsidR="002E2D13" ns0:rsidRPr="00797EBD">
        <ns0:rPr>
          <ns0:rFonts ns0:ascii="Arial" ns0:hAnsi="Arial" ns0:cs="Arial"/>
          <ns0:color ns0:val="000000"/>
        </ns0:rPr>
        <ns0:fldChar ns0:fldCharType="separate"/>
      </ns0:r>
      <ns0:r ns0:rsidR="002E2D13" ns0:rsidRPr="00797EBD">
        <ns0:rPr>
          <ns0:rFonts ns0:ascii="Arial" ns0:hAnsi="Arial" ns0:cs="Arial"/>
          <ns0:color ns0:val="000000"/>
        </ns0:rPr>
        <ns0:t xml:space="preserve">(Kerlikowske </ns0:t>
      </ns0:r>
      <ns0:r ns0:rsidR="002E2D13" ns0:rsidRPr="00797EBD">
        <ns0:rPr>
          <ns0:rFonts ns0:ascii="Arial" ns0:hAnsi="Arial" ns0:cs="Arial"/>
          <ns0:i/>
          <ns0:iCs/>
          <ns0:color ns0:val="000000"/>
        </ns0:rPr>
        <ns0:t>et al.</ns0:t>
      </ns0:r>
      <ns0:r ns0:rsidR="002E2D13" ns0:rsidRPr="00797EBD">
        <ns0:rPr>
          <ns0:rFonts ns0:ascii="Arial" ns0:hAnsi="Arial" ns0:cs="Arial"/>
          <ns0:color ns0:val="000000"/>
        </ns0:rPr>
        <ns0:t>, 2015)</ns0:t>
      </ns0:r>
      <ns0:r ns0:rsidR="002E2D13" ns0:rsidRPr="00797EBD">
        <ns0:rPr>
          <ns0:rFonts ns0:ascii="Arial" ns0:hAnsi="Arial" ns0:cs="Arial"/>
          <ns0:color ns0:val="000000"/>
        </ns0:rPr>
        <ns0:fldChar ns0:fldCharType="end"/>
      </ns0:r>
      <ns0:r ns0:rsidR="002E2D13" ns0:rsidRPr="00797EBD">
        <ns0:rPr>
          <ns0:rFonts ns0:ascii="Arial" ns0:hAnsi="Arial" ns0:cs="Arial"/>
          <ns0:color ns0:val="000000"/>
        </ns0:rPr>
        <ns0:t xml:space="preserve">. </ns0:t>
      </ns0:r>
    </ns0:p>
    <ns0:p ns2:paraId="5A7AAA92" ns2:textId="34153E9D" ns0:rsidR="0046407F" ns0:rsidRPr="00797EBD" ns0:rsidRDefault="00615969" ns0:rsidP="00797EBD">
      <ns0:pPr>
        <ns0:pStyle ns0:val="ListParagraph"/>
        <ns0:numPr>
          <ns0:ilvl ns0:val="0"/>
          <ns0:numId ns0:val="10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Ultrasound: </ns0:t>
      </ns0:r>
      <ns0:r ns0:rsidRPr="00797EBD">
        <ns0:rPr>
          <ns0:rFonts ns0:ascii="Arial" ns0:hAnsi="Arial" ns0:cs="Arial"/>
          <ns0:color ns0:val="000000"/>
        </ns0:rPr>
        <ns0:br/>
      </ns0:r>
      <ns0:r ns0:rsidR="00917A53" ns0:rsidRPr="00797EBD">
        <ns0:rPr>
          <ns0:rFonts ns0:ascii="Arial" ns0:hAnsi="Arial" ns0:cs="Arial"/>
          <ns0:color ns0:val="000000"/>
        </ns0:rPr>
        <ns0:t xml:space="preserve">Breast ultrasound employs ultrasound to form images of the breast tissue and is frequently used together with mammography, especially for women with dense breasts. It assists in the distinction between solid mass and cystic lesions that tend to separate between benign and malignant tumours </ns0:t>
      </ns0:r>
      <ns0:r ns0:rsidR="0046407F" ns0:rsidRPr="00797EBD">
        <ns0:rPr>
          <ns0:rFonts ns0:ascii="Arial" ns0:hAnsi="Arial" ns0:cs="Arial"/>
          <ns0:color ns0:val="000000"/>
        </ns0:rPr>
        <ns0:fldChar ns0:fldCharType="begin"/>
      </ns0:r>
      <ns0:r ns0:rsidR="0046407F" ns0:rsidRPr="00797EBD">
        <ns0:rPr>
          <ns0:rFonts ns0:ascii="Arial" ns0:hAnsi="Arial" ns0:cs="Arial"/>
          <ns0:color ns0:val="000000"/>
        </ns0:rPr>
        <ns0:instrText xml:space="preserve"> ADDIN ZOTERO_ITEM CSL_CITATION {"citationID":"fBPpjvPp","properties":{"formattedCitation":"(Berg {\\i{}et al.}, 2012)","plainCitation":"(Berg et al., 2012)","noteIndex":0},"citationItems":[{"id":764,"uris":["http://zotero.org/users/13139501/items/XQNPU9GA"],"itemData":{"id":764,"type":"article-journal","abstract":"Annual ultrasound screening may detect small, node-negative breast cancers that are not seen on mammography. Magnetic resonance imaging (MRI) may reveal additional breast cancers missed by both mammography and ultrasound screening.To determine supplemental cancer detection yield of ultrasound and MRI in women at elevated risk for breast cancer.From April 2004-February 2006, 2809 women at 21 sites with elevated cancer risk and dense breasts consented to 3 annual independent screens with mammography and ultrasound in randomized order. After 3 rounds of both screenings, 612 of 703 women who chose to undergo an MRI had complete data. The reference standard was defined as a combination of pathology (biopsy results that showed in situ or infiltrating ductal carcinoma or infiltrating lobular carcinoma in the breast or axillary lymph nodes) and 12-month follow-up.Cancer detection rate (yield), sensitivity, specificity, positive predictive value (PPV3) of biopsies performed and interval cancer rate.A total of 2662 women underwent 7473 mammogram and ultrasound screenings, 110 of whom had 111 breast cancer events: 33 detected by mammography only, 32 by ultrasound only, 26 by both, and 9 by MRI after mammography plus ultrasound; 11 were not detected by any imaging screen. Among 4814 incidence screens in the second and third years combined, 75 women were diagnosed with cancer. Supplemental incidence-screening ultrasound identified 3.7 cancers per 1000 screens (95% CI, 2.1-5.8; P &amp;lt; .001). Sensitivity for mammography plus ultrasound was 0.76 (95% CI, 0.65-0.85); specificity, 0.84 (95% CI, 0.83-0.85); and PPV3, 0.16 (95% CI, 0.12-0.21). For mammography alone, sensitivity was 0.52 (95% CI, 0.40-0.64); specificity, 0.91 (95% CI, 0.90-0.92); and PPV3, 0.38 (95% CI, 0.28-0.49; P &amp;lt; .001 all comparisons). Of the MRI participants, 16 women (2.6%) had breast cancer diagnosed. The supplemental yield of MRI was 14.7 per 1000 (95% CI, 3.5-25.9; P = .004). Sensitivity for MRI and mammography plus ultrasound was 1.00 (95% CI, 0.79-1.00); specificity, 0.65 (95% CI, 0.61-0.69); and PPV3, 0.19 (95% CI, 0.11-0.29). For mammography and ultrasound, sensitivity was 0.44 (95% CI, 0.20-0.70, P = .004); specificity 0.84 (95% CI, 0.81-0.87; P &amp;lt; .001); and PPV3, 0.18 (95% CI, 0.08 to 0.34; P = .98). The number of screens needed to detect 1 cancer was 127 (95% CI, 99-167) for mammography; 234 (95% CI, 173-345) for supplemental ultrasound; and 68 (95% CI, 39-286) for MRI after negative mammography and ultrasound results.The addition of screening ultrasound or MRI to mammography in women at increased risk of breast cancer resulted in not only a higher cancer detection yield but also an increase in false-positive findings.clinicaltrials.gov Identifier: NCT00072501","container-title":"JAMA","DOI":"10.1001/jama.2012.388","ISSN":"0098-7484","issue":"13","journalAbbreviation":"JAMA","page":"1394-1404","source":"Silverchair","title":"Detection of Breast Cancer With Addition of Annual Screening Ultrasound or a Single Screening MRI to Mammography in Women With Elevated Breast Cancer Risk","volume":"307","author":[{"family":"Berg","given":"Wendie A."},{"family":"Zhang","given":"Zheng"},{"family":"Lehrer","given":"Daniel"},{"family":"Jong","given":"Roberta A."},{"family":"Pisano","given":"Etta D."},{"family":"Barr","given":"Richard G."},{"family":"Böhm-Vélez","given":"Marcela"},{"family":"Mahoney","given":"Mary C."},{"family":"Evans","given":"W. Phil"},{"family":"Larsen","given":"Linda H."},{"family":"Morton","given":"Marilyn J."},{"family":"Mendelson","given":"Ellen B."},{"family":"Farria","given":"Dione M."},{"family":"Cormack","given":"Jean B."},{"family":"Marques","given":"Helga S."},{"family":"Adams","given":"Amanda"},{"family":"Yeh","given":"Nolin M."},{"family":"Gabrielli","given":"Glenna"},{"family":"ACRIN 6666 Investigators","given":"for","dropping-particle":"the"}],"issued":{"date-parts":[["2012",4,4]]}}}],"schema":"https://github.com/citation-style-language/schema/raw/master/csl-citation.json"} </ns0:instrText>
      </ns0:r>
      <ns0:r ns0:rsidR="0046407F" ns0:rsidRPr="00797EBD">
        <ns0:rPr>
          <ns0:rFonts ns0:ascii="Arial" ns0:hAnsi="Arial" ns0:cs="Arial"/>
          <ns0:color ns0:val="000000"/>
        </ns0:rPr>
        <ns0:fldChar ns0:fldCharType="separate"/>
      </ns0:r>
      <ns0:r ns0:rsidR="0046407F" ns0:rsidRPr="00797EBD">
        <ns0:rPr>
          <ns0:rFonts ns0:ascii="Arial" ns0:hAnsi="Arial" ns0:cs="Arial"/>
          <ns0:color ns0:val="000000"/>
        </ns0:rPr>
        <ns0:t xml:space="preserve">(Berg </ns0:t>
      </ns0:r>
      <ns0:r ns0:rsidR="0046407F" ns0:rsidRPr="00797EBD">
        <ns0:rPr>
          <ns0:rFonts ns0:ascii="Arial" ns0:hAnsi="Arial" ns0:cs="Arial"/>
          <ns0:i/>
          <ns0:iCs/>
          <ns0:color ns0:val="000000"/>
        </ns0:rPr>
        <ns0:t>et al.</ns0:t>
      </ns0:r>
      <ns0:r ns0:rsidR="0046407F" ns0:rsidRPr="00797EBD">
        <ns0:rPr>
          <ns0:rFonts ns0:ascii="Arial" ns0:hAnsi="Arial" ns0:cs="Arial"/>
          <ns0:color ns0:val="000000"/>
        </ns0:rPr>
        <ns0:t>, 2012)</ns0:t>
      </ns0:r>
      <ns0:r ns0:rsidR="0046407F" ns0:rsidRPr="00797EBD">
        <ns0:rPr>
          <ns0:rFonts ns0:ascii="Arial" ns0:hAnsi="Arial" ns0:cs="Arial"/>
          <ns0:color ns0:val="000000"/>
        </ns0:rPr>
        <ns0:fldChar ns0:fldCharType="end"/>
      </ns0:r>
      <ns0:r ns0:rsidR="0046407F" ns0:rsidRPr="00797EBD">
        <ns0:rPr>
          <ns0:rFonts ns0:ascii="Arial" ns0:hAnsi="Arial" ns0:cs="Arial"/>
          <ns0:color ns0:val="000000"/>
        </ns0:rPr>
        <ns0:t>.</ns0:t>
      </ns0:r>
    </ns0:p>
    <ns0:p ns2:paraId="7A6C4DE5" ns2:textId="671D29BD" ns0:rsidR="009952E2" ns0:rsidRPr="007B79F0" ns0:rsidRDefault="00615969" ns0:rsidP="00797EBD">
      <ns0:pPr>
        <ns0:pStyle ns0:val="ListParagraph"/>
        <ns0:numPr>
          <ns0:ilvl ns0:val="0"/>
          <ns0:numId ns0:val="10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Magnetic Resonance Imaging (MRI): </ns0:t>
      </ns0:r>
      <ns0:r ns0:rsidRPr="00797EBD">
        <ns0:rPr>
          <ns0:rFonts ns0:ascii="Arial" ns0:hAnsi="Arial" ns0:cs="Arial"/>
          <ns0:color ns0:val="000000"/>
        </ns0:rPr>
        <ns0:br/>
      </ns0:r>
      <ns0:r ns0:rsidR="00566701" ns0:rsidRPr="00797EBD">
        <ns0:rPr>
          <ns0:rFonts ns0:ascii="Arial" ns0:hAnsi="Arial" ns0:cs="Arial"/>
          <ns0:color ns0:val="000000"/>
        </ns0:rPr>
        <ns0:t xml:space="preserve">MRI is a highly accurate process that uses both magnets and radio waves and is valuable to high-risk patients, dense breast patients and cancer patients. It can identify early cancer lesions which are difficult to see using mammography but due to the high cost, it is not widely used in the screening </ns0:t>
      </ns0:r>
      <ns0:r ns0:rsidR="009952E2" ns0:rsidRPr="00797EBD">
        <ns0:rPr>
          <ns0:rFonts ns0:ascii="Arial" ns0:hAnsi="Arial" ns0:cs="Arial"/>
          <ns0:color ns0:val="000000"/>
        </ns0:rPr>
        <ns0:fldChar ns0:fldCharType="begin"/>
      </ns0:r>
      <ns0:r ns0:rsidR="009952E2" ns0:rsidRPr="00797EBD">
        <ns0:rPr>
          <ns0:rFonts ns0:ascii="Arial" ns0:hAnsi="Arial" ns0:cs="Arial"/>
          <ns0:color ns0:val="000000"/>
        </ns0:rPr>
        <ns0:instrText xml:space="preserve"> ADDIN ZOTERO_ITEM CSL_CITATION {"citationID":"RMVwge0f","properties":{"formattedCitation":"(Pinker, Helbich and Morris, no date)","plainCitation":"(Pinker, Helbich and Morris, no date)","noteIndex":0},"citationItems":[{"id":995,"uris":["http://zotero.org/users/13139501/items/S8ITYJFD"],"itemData":{"id":995,"type":"article-journal","abstract":"MRI is an essential tool in breast imaging, with multiple established indications. Dynamic contrast-enhanced MRI (DCE-MRI) is the backbone of any breast MRI protocol and has an excellent sensitivity and good specificity for breast cancer diagnosis. DCE-MRI provides high-resolution morphological information, as well as some functional information about neoangiogenesis as a tumour-specific feature. To overcome limitations in specificity, several other functional MRI parameters have been investigated and the application of these combined parameters is defined as multiparametric MRI (mpMRI) of the breast. MpMRI of the breast can be performed at different field strengths (1.5–7 T) and includes both established (diffusion-weighted imaging, MR spectroscopic imaging) and novel MRI parameters (sodium imaging, chemical exchange saturation transfer imaging, blood oxygen level-dependent MRI), as well as hybrid imaging with positron emission tomography (PET)/MRI and different radiotracers. Available data suggest that multiparametric imaging using different functional MRI and PET parameters can provide detailed information about the underlying oncogenic processes of cancer development and progression and can provide additional specificity. This article will review the current and emerging functional parameters for mpMRI of the breast for improved diagnostic accuracy in breast cancer.","container-title":"The British Journal of Radiology","DOI":"10.1259/bjr.20160715","ISSN":"0007-1285","issue":"1069","journalAbbreviation":"Br J Radiol","note":"PMID: 27805423\nPMCID: PMC5605035","page":"20160715","source":"PubMed Central","title":"The potential of multiparametric MRI of the breast","volume":"90","author":[{"family":"Pinker","given":"Katja"},{"family":"Helbich","given":"Thomas H"},{"family":"Morris","given":"Elizabeth A"}]}}],"schema":"https://github.com/citation-style-language/schema/raw/master/csl-citation.json"} </ns0:instrText>
      </ns0:r>
      <ns0:r ns0:rsidR="009952E2" ns0:rsidRPr="00797EBD">
        <ns0:rPr>
          <ns0:rFonts ns0:ascii="Arial" ns0:hAnsi="Arial" ns0:cs="Arial"/>
          <ns0:color ns0:val="000000"/>
        </ns0:rPr>
        <ns0:fldChar ns0:fldCharType="separate"/>
      </ns0:r>
      <ns0:r ns0:rsidR="009952E2" ns0:rsidRPr="00797EBD">
        <ns0:rPr>
          <ns0:rFonts ns0:ascii="Arial" ns0:hAnsi="Arial" ns0:cs="Arial"/>
          <ns0:color ns0:val="000000"/>
        </ns0:rPr>
        <ns0:t>(Pinker, Helbich and Morris, no date)</ns0:t>
      </ns0:r>
      <ns0:r ns0:rsidR="009952E2" ns0:rsidRPr="00797EBD">
        <ns0:rPr>
          <ns0:rFonts ns0:ascii="Arial" ns0:hAnsi="Arial" ns0:cs="Arial"/>
          <ns0:color ns0:val="000000"/>
        </ns0:rPr>
        <ns0:fldChar ns0:fldCharType="end"/>
      </ns0:r>
      <ns0:r ns0:rsidR="009952E2" ns0:rsidRPr="00797EBD">
        <ns0:rPr>
          <ns0:rFonts ns0:ascii="Arial" ns0:hAnsi="Arial" ns0:cs="Arial"/>
          <ns0:color ns0:val="000000"/>
        </ns0:rPr>
        <ns0:t xml:space="preserve">. </ns0:t>
      </ns0:r>
    </ns0:p>
    <ns0:p ns2:paraId="35094C13" ns2:textId="77777777" ns0:rsidR="007B79F0" ns0:rsidRPr="00797EBD" ns0:rsidRDefault="007B79F0" ns0:rsidP="007B79F0">
      <ns0:pPr>
        <ns0:pStyle ns0:val="ListParagraph"/>
        <ns0:spacing ns0:before="100" ns0:beforeAutospacing="1" ns0:after="100" ns0:afterAutospacing="1" ns0:line="480" ns0:lineRule="auto"/>
        <ns0:ind ns0:left="360"/>
        <ns0:rPr>
          <ns0:rFonts ns0:ascii="Arial" ns0:hAnsi="Arial" ns0:cs="Arial"/>
          <ns0:b/>
          <ns0:bCs/>
          <ns0:color ns0:val="000000"/>
        </ns0:rPr>
      </ns0:pPr>
    </ns0:p>
    <ns0:p ns2:paraId="7AD4461E" ns2:textId="0F08961B" ns0:rsidR="00993B21" ns0:rsidRPr="00797EBD" ns0:rsidRDefault="00615969" ns0:rsidP="00797EBD">
      <ns0:pPr>
        <ns0:pStyle ns0:val="ListParagraph"/>
        <ns0:numPr>
          <ns0:ilvl ns0:val="0"/>
          <ns0:numId ns0:val="10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lastRenderedPageBreak/>
        <ns0:t xml:space="preserve">Biopsy: </ns0:t>
      </ns0:r>
    </ns0:p>
    <ns0:p ns2:paraId="388C5B6F" ns2:textId="666EB13C" ns0:rsidR="00615969" ns0:rsidRPr="00797EBD" ns0:rsidRDefault="00993B21" ns0:rsidP="00797EBD">
      <ns0:pPr>
        <ns0:pStyle ns0:val="ListParagraph"/>
        <ns0:spacing ns0:before="100" ns0:beforeAutospacing="1" ns0:after="100" ns0:afterAutospacing="1" ns0:line="480" ns0:lineRule="auto"/>
        <ns0:ind ns0:left="360"/>
        <ns0:rPr>
          <ns0:rFonts ns0:ascii="Arial" ns0:hAnsi="Arial" ns0:cs="Arial"/>
          <ns0:color ns0:val="000000"/>
        </ns0:rPr>
      </ns0:pPr>
      <ns0:r ns0:rsidRPr="00797EBD">
        <ns0:rPr>
          <ns0:rFonts ns0:ascii="Arial" ns0:hAnsi="Arial" ns0:cs="Arial"/>
          <ns0:color ns0:val="000000"/>
        </ns0:rPr>
        <ns0:t>Biopsy means taking specimens for histopathological examination. These are the FNAB, core-needle biopsy and surgical biopsy, and define a cancer type and its treatment depending on the tumour features</ns0:t>
      </ns0:r>
      <ns0:r ns0:rsidR="008E2B98" ns0:rsidRPr="00797EBD">
        <ns0:rPr>
          <ns0:rFonts ns0:ascii="Arial" ns0:hAnsi="Arial" ns0:cs="Arial"/>
          <ns0:color ns0:val="000000"/>
        </ns0:rPr>
        <ns0:t xml:space="preserve">. </ns0:t>
      </ns0:r>
      <ns0:r ns0:rsidR="00615969" ns0:rsidRPr="00797EBD">
        <ns0:rPr>
          <ns0:rFonts ns0:ascii="Arial" ns0:hAnsi="Arial" ns0:cs="Arial"/>
          <ns0:color ns0:val="000000"/>
        </ns0:rPr>
        <ns0:t xml:space="preserve">Breast cancer is diagnosed by biopsy and tumour characteristics that help to determine further treatment including hormone receptor status and HER2 </ns0:t>
      </ns0:r>
      <ns0:r ns0:rsidR="00681980" ns0:rsidRPr="00797EBD">
        <ns0:rPr>
          <ns0:rFonts ns0:ascii="Arial" ns0:hAnsi="Arial" ns0:cs="Arial"/>
          <ns0:color ns0:val="000000"/>
        </ns0:rPr>
        <ns0:fldChar ns0:fldCharType="begin"/>
      </ns0:r>
      <ns0:r ns0:rsidR="00681980" ns0:rsidRPr="00797EBD">
        <ns0:rPr>
          <ns0:rFonts ns0:ascii="Arial" ns0:hAnsi="Arial" ns0:cs="Arial"/>
          <ns0:color ns0:val="000000"/>
        </ns0:rPr>
        <ns0:instrText xml:space="preserve"> ADDIN ZOTERO_ITEM CSL_CITATION {"citationID":"6SYXoPjP","properties":{"formattedCitation":"(PhD and MD, 2016)","plainCitation":"(PhD and MD, 2016)","noteIndex":0},"citationItems":[{"id":998,"uris":["http://zotero.org/users/13139501/items/6AWULLBA"],"itemData":{"id":998,"type":"book","abstract":"Part of the highly regarded Diagnostic Pathology series, Diagnostic Pathology: Breast, second edition, is a visually stunning, easy-to-use reference covering all aspects of breast pathology. Outstanding images, including gross and microscopic pathology, a wide range of supportive immunohistochemistry, and detailed medical illustrations with numerous examples of morphologic findings, make this an invaluable diagnostic aid for every practicing pathologist, resident, or fellow. This second edition incorporates the most recent clinical, pathological, histological, and molecular knowledge in the field to provide a comprehensive overview of all key issues relevant to today's practice.Thoroughly updated content throughout, including coverage of new technologies and molecular approaches that are quickly moving out of the laboratory into clinical diagnosis and therapeutic decision making New to this edition: Tips on how to biopsy and send the best block for breast cancer predictive factor testing, updated prognostic assays, updated national guidelines (including HER2 testing) with photos, neoadjuvant treatment, new drugs for HER2-positive cancers, and pattern-based differential diagnosis chapters and guidance on the most helpful IHC antibodies  For each anatomical site, you will find CAP cancer staging and specimen handling protocols, plus detailed immunohistochemistry panels to accompany the images  High-quality, carefully annotated color images provide clinically and diagnostically important information  Fully integrated, searchable, and linked content between differential diagnostic categories is perfectly suited for residents, while new images and outstanding graphics make this text ideal for both residents and practitioners  Time-saving reference features include bulleted text, a variety of data tables, key facts in each chapter, annotated images, and an extensive index  Expert Consult eBook version included, which allows you to search all of the text, figures, and references from the book on a variety of devices","ISBN":"978-0-323-37712-6","language":"en","note":"Google-Books-ID: lQndCwAAQBAJ","number-of-pages":"710","publisher":"Elsevier Health Sciences","source":"Google Books","title":"Diagnostic Pathology: Breast","title-short":"Diagnostic Pathology","author":[{"family":"PhD","given":"Susan C. Lester","suffix":"MD"},{"family":"MD","given":"David G. Hicks"}],"issued":{"date-parts":[["2016",2,10]]}}}],"schema":"https://github.com/citation-style-language/schema/raw/master/csl-citation.json"} </ns0:instrText>
      </ns0:r>
      <ns0:r ns0:rsidR="00681980" ns0:rsidRPr="00797EBD">
        <ns0:rPr>
          <ns0:rFonts ns0:ascii="Arial" ns0:hAnsi="Arial" ns0:cs="Arial"/>
          <ns0:color ns0:val="000000"/>
        </ns0:rPr>
        <ns0:fldChar ns0:fldCharType="separate"/>
      </ns0:r>
      <ns0:r ns0:rsidR="00681980" ns0:rsidRPr="00797EBD">
        <ns0:rPr>
          <ns0:rFonts ns0:ascii="Arial" ns0:hAnsi="Arial" ns0:cs="Arial"/>
          <ns0:noProof/>
          <ns0:color ns0:val="000000"/>
        </ns0:rPr>
        <ns0:t>(PhD and MD, 2016)</ns0:t>
      </ns0:r>
      <ns0:r ns0:rsidR="00681980" ns0:rsidRPr="00797EBD">
        <ns0:rPr>
          <ns0:rFonts ns0:ascii="Arial" ns0:hAnsi="Arial" ns0:cs="Arial"/>
          <ns0:color ns0:val="000000"/>
        </ns0:rPr>
        <ns0:fldChar ns0:fldCharType="end"/>
      </ns0:r>
      <ns0:r ns0:rsidR="00681980" ns0:rsidRPr="00797EBD">
        <ns0:rPr>
          <ns0:rFonts ns0:ascii="Arial" ns0:hAnsi="Arial" ns0:cs="Arial"/>
          <ns0:color ns0:val="000000"/>
        </ns0:rPr>
        <ns0:t>.</ns0:t>
      </ns0:r>
    </ns0:p>
    <ns0:p ns2:paraId="3984239D" ns2:textId="13390F31" ns0:rsidR="00A6536E" ns0:rsidRPr="00797EBD" ns0:rsidRDefault="00710506" ns0:rsidP="00797EBD">
      <ns0:pPr>
        <ns0:pStyle ns0:val="ListParagraph"/>
        <ns0:numPr>
          <ns0:ilvl ns0:val="0"/>
          <ns0:numId ns0:val="106"/>
        </ns0:numPr>
        <ns0:spacing ns0:before="100" ns0:beforeAutospacing="1" ns0:after="100" ns0:afterAutospacing="1" ns0:line="480" ns0:lineRule="auto"/>
        <ns0:rPr>
          <ns0:rFonts ns0:ascii="Arial" ns0:hAnsi="Arial" ns0:cs="Arial"/>
          <ns0:color ns0:val="000000"/>
        </ns0:rPr>
      </ns0:pPr>
      <ns0:r ns0:rsidRPr="007B79F0">
        <ns0:rPr>
          <ns0:rFonts ns0:ascii="Arial" ns0:hAnsi="Arial" ns0:cs="Arial"/>
          <ns0:b/>
          <ns0:bCs/>
          <ns0:color ns0:val="000000"/>
        </ns0:rPr>
        <ns0:t>Genetic Testing:</ns0:t>
      </ns0:r>
      <ns0:r ns0:rsidRPr="00797EBD">
        <ns0:rPr>
          <ns0:rFonts ns0:ascii="Arial" ns0:hAnsi="Arial" ns0:cs="Arial"/>
          <ns0:b/>
          <ns0:bCs/>
          <ns0:color ns0:val="000000"/>
        </ns0:rPr>
        <ns0:t xml:space="preserve"> </ns0:t>
      </ns0:r>
      <ns0:r ns0:rsidRPr="00797EBD">
        <ns0:rPr>
          <ns0:rFonts ns0:ascii="Arial" ns0:hAnsi="Arial" ns0:cs="Arial"/>
          <ns0:color ns0:val="000000"/>
        </ns0:rPr>
        <ns0:br/>
      </ns0:r>
      <ns0:r ns0:rsidR="00530E10" ns0:rsidRPr="00797EBD">
        <ns0:rPr>
          <ns0:rFonts ns0:ascii="Arial" ns0:hAnsi="Arial" ns0:cs="Arial"/>
          <ns0:color ns0:val="000000"/>
        </ns0:rPr>
        <ns0:t xml:space="preserve">Testing for mutations in genes like BRCA1 and BRCA2 helps identify individuals at higher risk of developing breast cancer, especially those with a family history, allowing for personalized preventive strategies </ns0:t>
      </ns0:r>
      <ns0:r ns0:rsidR="00AE25FD" ns0:rsidRPr="00797EBD">
        <ns0:rPr>
          <ns0:rFonts ns0:ascii="Arial" ns0:hAnsi="Arial" ns0:cs="Arial"/>
          <ns0:color ns0:val="000000"/>
        </ns0:rPr>
        <ns0:fldChar ns0:fldCharType="begin"/>
      </ns0:r>
      <ns0:r ns0:rsidR="00AE25FD" ns0:rsidRPr="00797EBD">
        <ns0:rPr>
          <ns0:rFonts ns0:ascii="Arial" ns0:hAnsi="Arial" ns0:cs="Arial"/>
          <ns0:color ns0:val="000000"/>
        </ns0:rPr>
        <ns0:instrText xml:space="preserve"> ADDIN ZOTERO_ITEM CSL_CITATION {"citationID":"IhTFcxnf","properties":{"formattedCitation":"(King, Marks and Mandell, 2003)","plainCitation":"(King, Marks and Mandell, 2003)","noteIndex":0},"citationItems":[{"id":1000,"uris":["http://zotero.org/users/13139501/items/SXA5ZGWG"],"itemData":{"id":1000,"type":"article-journal","abstract":"Risks of breast and ovarian cancer were determined for Ashkenazi Jewish women with inherited mutations in the tumor suppressor genes BRCA1 and BRCA2. We selected 1008 index cases, regardless of family history of cancer, and carried out molecular analysis across entire families. The lifetime risk of breast cancer among female mutation carriers was 82%, similar to risks in families with many cases. Risks appear to be increasing with time: Breast cancer risk by age 50 among mutation carriers born before 1940 was 24%, but among those born after 1940 it was 67%. Lifetime risks of ovarian cancer were 54% for BRCA1 and 23% for BRCA2 mutation carriers. Physical exercise and lack of obesity in adolescence were associated with significantly delayed breast cancer onset.","container-title":"Science","DOI":"10.1126/science.1088759","issue":"5645","note":"publisher: American Association for the Advancement of Science","page":"643-646","source":"science.org (Atypon)","title":"Breast and Ovarian Cancer Risks Due to Inherited Mutations in BRCA1 and BRCA2","volume":"302","author":[{"family":"King","given":"Mary-Claire"},{"family":"Marks","given":"Joan H."},{"family":"Mandell","given":"Jessica B."}],"issued":{"date-parts":[["2003",10,24]]}}}],"schema":"https://github.com/citation-style-language/schema/raw/master/csl-citation.json"} </ns0:instrText>
      </ns0:r>
      <ns0:r ns0:rsidR="00AE25FD" ns0:rsidRPr="00797EBD">
        <ns0:rPr>
          <ns0:rFonts ns0:ascii="Arial" ns0:hAnsi="Arial" ns0:cs="Arial"/>
          <ns0:color ns0:val="000000"/>
        </ns0:rPr>
        <ns0:fldChar ns0:fldCharType="separate"/>
      </ns0:r>
      <ns0:r ns0:rsidR="00AE25FD" ns0:rsidRPr="00797EBD">
        <ns0:rPr>
          <ns0:rFonts ns0:ascii="Arial" ns0:hAnsi="Arial" ns0:cs="Arial"/>
          <ns0:noProof/>
          <ns0:color ns0:val="000000"/>
        </ns0:rPr>
        <ns0:t>(King, Marks and Mandell, 2003)</ns0:t>
      </ns0:r>
      <ns0:r ns0:rsidR="00AE25FD" ns0:rsidRPr="00797EBD">
        <ns0:rPr>
          <ns0:rFonts ns0:ascii="Arial" ns0:hAnsi="Arial" ns0:cs="Arial"/>
          <ns0:color ns0:val="000000"/>
        </ns0:rPr>
        <ns0:fldChar ns0:fldCharType="end"/>
      </ns0:r>
      <ns0:r ns0:rsidR="00AE25FD" ns0:rsidRPr="00797EBD">
        <ns0:rPr>
          <ns0:rFonts ns0:ascii="Arial" ns0:hAnsi="Arial" ns0:cs="Arial"/>
          <ns0:color ns0:val="000000"/>
        </ns0:rPr>
        <ns0:t>.</ns0:t>
      </ns0:r>
    </ns0:p>
    <ns0:p ns2:paraId="4704FBD3" ns2:textId="11218214" ns0:rsidR="00710506" ns0:rsidRPr="00797EBD" ns0:rsidRDefault="00710506" ns0:rsidP="00797EBD">
      <ns0:pPr>
        <ns0:pStyle ns0:val="ListParagraph"/>
        <ns0:numPr>
          <ns0:ilvl ns0:val="0"/>
          <ns0:numId ns0:val="10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Molecular Imaging: </ns0:t>
      </ns0:r>
      <ns0:r ns0:rsidRPr="00797EBD">
        <ns0:rPr>
          <ns0:rFonts ns0:ascii="Arial" ns0:hAnsi="Arial" ns0:cs="Arial"/>
          <ns0:color ns0:val="000000"/>
        </ns0:rPr>
        <ns0:br/>
        <ns0:t>Both PET</ns0:t>
      </ns0:r>
      <ns0:r ns0:rsidR="004C7D22" ns0:rsidRPr="00797EBD">
        <ns0:rPr>
          <ns0:rFonts ns0:ascii="Arial" ns0:hAnsi="Arial" ns0:cs="Arial"/>
          <ns0:color ns0:val="000000"/>
        </ns0:rPr>
        <ns0:t xml:space="preserve"> (positron emission </ns0:t>
      </ns0:r>
      <ns0:r ns0:rsidR="009302AE" ns0:rsidRPr="00797EBD">
        <ns0:rPr>
          <ns0:rFonts ns0:ascii="Arial" ns0:hAnsi="Arial" ns0:cs="Arial"/>
          <ns0:color ns0:val="000000"/>
        </ns0:rPr>
        <ns0:t>tomography)</ns0:t>
      </ns0:r>
      <ns0:r ns0:rsidRPr="00797EBD">
        <ns0:rPr>
          <ns0:rFonts ns0:ascii="Arial" ns0:hAnsi="Arial" ns0:cs="Arial"/>
          <ns0:color ns0:val="000000"/>
        </ns0:rPr>
        <ns0:t xml:space="preserve"> and SPECT</ns0:t>
      </ns0:r>
      <ns0:r ns0:rsidR="009302AE" ns0:rsidRPr="00797EBD">
        <ns0:rPr>
          <ns0:rFonts ns0:ascii="Arial" ns0:hAnsi="Arial" ns0:cs="Arial"/>
          <ns0:color ns0:val="000000"/>
        </ns0:rPr>
        <ns0:t xml:space="preserve"> (single-photon emission computed tomography)</ns0:t>
      </ns0:r>
      <ns0:r ns0:rsidRPr="00797EBD">
        <ns0:rPr>
          <ns0:rFonts ns0:ascii="Arial" ns0:hAnsi="Arial" ns0:cs="Arial"/>
          <ns0:color ns0:val="000000"/>
        </ns0:rPr>
        <ns0:t xml:space="preserve"> are implemented for the consequent identification of metastatic disease and the evaluation of therapy outcome</ns0:t>
      </ns0:r>
      <ns0:r ns0:rsidR="00AE25FD" ns0:rsidRPr="00797EBD">
        <ns0:rPr>
          <ns0:rFonts ns0:ascii="Arial" ns0:hAnsi="Arial" ns0:cs="Arial"/>
          <ns0:color ns0:val="000000"/>
        </ns0:rPr>
        <ns0:t>s</ns0:t>
      </ns0:r>
      <ns0:r ns0:rsidRPr="00797EBD">
        <ns0:rPr>
          <ns0:rFonts ns0:ascii="Arial" ns0:hAnsi="Arial" ns0:cs="Arial"/>
          <ns0:color ns0:val="000000"/>
        </ns0:rPr>
        <ns0:t xml:space="preserve">. These methods give functional information concerning the metabolic activity of the cancer cells </ns0:t>
      </ns0:r>
      <ns0:r ns0:rsidR="009C617C" ns0:rsidRPr="00797EBD">
        <ns0:rPr>
          <ns0:rFonts ns0:ascii="Arial" ns0:hAnsi="Arial" ns0:cs="Arial"/>
          <ns0:color ns0:val="000000"/>
        </ns0:rPr>
        <ns0:fldChar ns0:fldCharType="begin"/>
      </ns0:r>
      <ns0:r ns0:rsidR="009C617C" ns0:rsidRPr="00797EBD">
        <ns0:rPr>
          <ns0:rFonts ns0:ascii="Arial" ns0:hAnsi="Arial" ns0:cs="Arial"/>
          <ns0:color ns0:val="000000"/>
        </ns0:rPr>
        <ns0:instrText xml:space="preserve"> ADDIN ZOTERO_ITEM CSL_CITATION {"citationID":"DxXD7njA","properties":{"formattedCitation":"(Bai, Qiu and Zhang, 2023)","plainCitation":"(Bai, Qiu and Zhang, 2023)","noteIndex":0},"citationItems":[{"id":1001,"uris":["http://zotero.org/users/13139501/items/IA9D244V"],"itemData":{"id":1001,"type":"article-journal","abstract":"Targeted anticancer drugs block cancer cell growth by interfering with specific signaling pathways vital to carcinogenesis and tumor growth rather than harming all rapidly dividing cells as in cytotoxic chemotherapy. The Response Evaluation Criteria in Solid Tumor (RECIST) system has been used to assess tumor response to therapy via changes in the size of target lesions as measured by calipers, conventional anatomically based imaging modalities such as computed tomography (CT), and magnetic resonance imaging (MRI), and other imaging methods. However, RECIST is sometimes inaccurate in assessing the efficacy of targeted therapy drugs because of the poor correlation between tumor size and treatment-induced tumor necrosis or shrinkage. This approach might also result in delayed identification of response when the therapy does confer a reduction in tumor size. Innovative molecular imaging techniques have rapidly gained importance in the dawning era of targeted therapy as they can visualize, characterize, and quantify biological processes at the cellular, subcellular, or even molecular level rather than at the anatomical level. This review summarizes different targeted cell signaling pathways, various molecular imaging techniques, and developed probes. Moreover, the application of molecular imaging for evaluating treatment response and related clinical outcome is also systematically outlined. In the future, more attention should be paid to promoting the clinical translation of molecular imaging in evaluating the sensitivity to targeted therapy with biocompatible probes. In particular, multimodal imaging technologies incorporating advanced artificial intelligence should be developed to comprehensively and accurately assess cancer-targeted therapy, in addition to RECIST-based methods.","container-title":"Signal Transduction and Targeted Therapy","DOI":"10.1038/s41392-023-01366-y","ISSN":"2059-3635","issue":"1","journalAbbreviation":"Sig Transduct Target Ther","language":"en","license":"2023 The Author(s)","note":"publisher: Nature Publishing Group","page":"1-32","source":"www.nature.com","title":"Molecular and functional imaging in cancer-targeted therapy: current applications and future directions","title-short":"Molecular and functional imaging in cancer-targeted therapy","volume":"8","author":[{"family":"Bai","given":"Jing-Wen"},{"family":"Qiu","given":"Si-Qi"},{"family":"Zhang","given":"Guo-Jun"}],"issued":{"date-parts":[["2023",2,27]]}}}],"schema":"https://github.com/citation-style-language/schema/raw/master/csl-citation.json"} </ns0:instrText>
      </ns0:r>
      <ns0:r ns0:rsidR="009C617C" ns0:rsidRPr="00797EBD">
        <ns0:rPr>
          <ns0:rFonts ns0:ascii="Arial" ns0:hAnsi="Arial" ns0:cs="Arial"/>
          <ns0:color ns0:val="000000"/>
        </ns0:rPr>
        <ns0:fldChar ns0:fldCharType="separate"/>
      </ns0:r>
      <ns0:r ns0:rsidR="009C617C" ns0:rsidRPr="00797EBD">
        <ns0:rPr>
          <ns0:rFonts ns0:ascii="Arial" ns0:hAnsi="Arial" ns0:cs="Arial"/>
          <ns0:noProof/>
          <ns0:color ns0:val="000000"/>
        </ns0:rPr>
        <ns0:t>(Bai, Qiu and Zhang, 2023)</ns0:t>
      </ns0:r>
      <ns0:r ns0:rsidR="009C617C" ns0:rsidRPr="00797EBD">
        <ns0:rPr>
          <ns0:rFonts ns0:ascii="Arial" ns0:hAnsi="Arial" ns0:cs="Arial"/>
          <ns0:color ns0:val="000000"/>
        </ns0:rPr>
        <ns0:fldChar ns0:fldCharType="end"/>
      </ns0:r>
      <ns0:r ns0:rsidR="009C617C" ns0:rsidRPr="00797EBD">
        <ns0:rPr>
          <ns0:rFonts ns0:ascii="Arial" ns0:hAnsi="Arial" ns0:cs="Arial"/>
          <ns0:color ns0:val="000000"/>
        </ns0:rPr>
        <ns0:t>.</ns0:t>
      </ns0:r>
    </ns0:p>
    <ns0:p ns2:paraId="64DA1341" ns2:textId="77777777" ns0:rsidR="00421081" ns0:rsidRPr="00797EBD" ns0:rsidRDefault="00421081" ns0:rsidP="00687321">
      <ns0:pPr>
        <ns0:pStyle ns0:val="Heading2"/>
      </ns0:pPr>
      <ns0:bookmarkStart ns0:id="12" ns0:name="_Toc176459892"/>
      <ns0:r ns0:rsidRPr="00797EBD">
        <ns0:t>Multi-Omics Data in Cancer Research</ns0:t>
      </ns0:r>
      <ns0:bookmarkEnd ns0:id="12"/>
    </ns0:p>
    <ns0:p ns2:paraId="1F857926" ns2:textId="459B2AB6" ns0:rsidR="00F135C6" ns0:rsidRPr="00797EBD" ns0:rsidRDefault="00421081"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Types of Omics Data</ns0:t>
      </ns0:r>
      <ns0:r ns0:rsidR="00EA4436" ns0:rsidRPr="00797EBD">
        <ns0:rPr>
          <ns0:rFonts ns0:ascii="Arial" ns0:hAnsi="Arial" ns0:cs="Arial"/>
          <ns0:color ns0:val="000000"/>
        </ns0:rPr>
        <ns0:br/>
      </ns0:r>
      <ns0:r ns0:rsidR="00A65C86" ns0:rsidRPr="00797EBD">
        <ns0:rPr>
          <ns0:rFonts ns0:ascii="Arial" ns0:hAnsi="Arial" ns0:cs="Arial"/>
          <ns0:color ns0:val="000000"/>
        </ns0:rPr>
        <ns0:t>Omics technologies are efficient in describing the processes that occur in living organisms and are vital in explaining cancer. The main types of omics data are:</ns0:t>
      </ns0:r>
    </ns0:p>
    <ns0:p ns2:paraId="3F2CD393" ns2:textId="2AB18C77" ns0:rsidR="00F135C6" ns0:rsidRPr="00797EBD" ns0:rsidRDefault="009E37AB" ns0:rsidP="00797EBD">
      <ns0:pPr>
        <ns0:pStyle ns0:val="ListParagraph"/>
        <ns0:numPr>
          <ns0:ilvl ns0:val="0"/>
          <ns0:numId ns0:val="10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Genomics:</ns0:t>
      </ns0:r>
      <ns0:r ns0:rsidR="00EA4436" ns0:rsidRPr="00797EBD">
        <ns0:rPr>
          <ns0:rFonts ns0:ascii="Arial" ns0:hAnsi="Arial" ns0:cs="Arial"/>
          <ns0:b/>
          <ns0:bCs/>
          <ns0:color ns0:val="000000"/>
        </ns0:rPr>
        <ns0:t xml:space="preserve"> </ns0:t>
      </ns0:r>
    </ns0:p>
    <ns0:p ns2:paraId="564D3410" ns2:textId="5858E13D" ns0:rsidR="00054C4A" ns0:rsidRPr="00797EBD" ns0:rsidRDefault="00054C4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Concerns the whole genome and targets the genetic changes, mutations, Copy Number Variations (CNVs), and structural variations associated with cancers. These genetic </ns0:t>
      </ns0:r>
      <ns0:r ns0:rsidRPr="00797EBD">
        <ns0:rPr>
          <ns0:rFonts ns0:ascii="Arial" ns0:hAnsi="Arial" ns0:cs="Arial"/>
          <ns0:color ns0:val="000000"/>
        </ns0:rPr>
        <ns0:lastRenderedPageBreak/>
        <ns0:t xml:space="preserve">alterations are determined through </ns0:t>
      </ns0:r>
      <ns0:r ns0:rsidR="005260DF" ns0:rsidRPr="00797EBD">
        <ns0:rPr>
          <ns0:rFonts ns0:ascii="Arial" ns0:hAnsi="Arial" ns0:cs="Arial"/>
          <ns0:color ns0:val="000000"/>
        </ns0:rPr>
        <ns0:t xml:space="preserve">whole-genome sequencing </ns0:t>
      </ns0:r>
      <ns0:r ns0:rsidRPr="00797EBD">
        <ns0:rPr>
          <ns0:rFonts ns0:ascii="Arial" ns0:hAnsi="Arial" ns0:cs="Arial"/>
          <ns0:color ns0:val="000000"/>
        </ns0:rPr>
        <ns0:t xml:space="preserve">and </ns0:t>
      </ns0:r>
      <ns0:r ns0:rsidR="005260DF" ns0:rsidRPr="00797EBD">
        <ns0:rPr>
          <ns0:rFonts ns0:ascii="Arial" ns0:hAnsi="Arial" ns0:cs="Arial"/>
          <ns0:color ns0:val="000000"/>
        </ns0:rPr>
        <ns0:t>whole-exome sequencing</ns0:t>
      </ns0:r>
      <ns0:r ns0:rsidRPr="00797EBD">
        <ns0:rPr>
          <ns0:rFonts ns0:ascii="Arial" ns0:hAnsi="Arial" ns0:cs="Arial"/>
          <ns0:color ns0:val="000000"/>
        </ns0:rPr>
        <ns0:t xml:space="preserve"> technologies</ns0:t>
      </ns0:r>
      <ns0:r ns0:rsidR="005260DF" ns0:rsidRPr="00797EBD">
        <ns0:rPr>
          <ns0:rFonts ns0:ascii="Arial" ns0:hAnsi="Arial" ns0:cs="Arial"/>
          <ns0:color ns0:val="000000"/>
        </ns0:rPr>
        <ns0:t xml:space="preserve"> </ns0:t>
      </ns0:r>
      <ns0:r ns0:rsidR="005260DF" ns0:rsidRPr="00797EBD">
        <ns0:rPr>
          <ns0:rFonts ns0:ascii="Arial" ns0:hAnsi="Arial" ns0:cs="Arial"/>
          <ns0:color ns0:val="000000"/>
        </ns0:rPr>
        <ns0:fldChar ns0:fldCharType="begin"/>
      </ns0:r>
      <ns0:r ns0:rsidR="005260DF" ns0:rsidRPr="00797EBD">
        <ns0:rPr>
          <ns0:rFonts ns0:ascii="Arial" ns0:hAnsi="Arial" ns0:cs="Arial"/>
          <ns0:color ns0:val="000000"/>
        </ns0:rPr>
        <ns0:instrText xml:space="preserve"> ADDIN ZOTERO_ITEM CSL_CITATION {"citationID":"M6wWlGGr","properties":{"formattedCitation":"(Koboldt {\\i{}et al.}, 2012)","plainCitation":"(Koboldt et al., 2012)","noteIndex":0},"citationItems":[{"id":1003,"uris":["http://zotero.org/users/13139501/items/JZWJ897G"],"itemData":{"id":1003,"type":"article-journal","abstract":"We analysed primary breast cancers by genomic DNA copy number arrays, DNA methylation, exome sequencing, messenger RNA arrays, microRNA sequencing and reverse-phase protein arrays. Our ability to integrate information across platforms provided key insights into previously defined gene expression subtypes and demonstrated the existence of four main breast cancer classes when combining data from five platforms, each of which shows significant molecular heterogeneity. Somatic mutations in only three genes (TP53, PIK3CA and GATA3) occurred at &gt;10% incidence across all breast cancers; however, there were numerous subtype-associated and novel gene mutations including the enrichment of specific mutations in GATA3, PIK3CA and MAP3K1 with the luminal A subtype. We identified two novel protein-expression-defined subgroups, possibly produced by stromal/microenvironmental elements, and integrated analyses identified specific signalling pathways dominant in each molecular subtype including a HER2/phosphorylated HER2/EGFR/phosphorylated EGFR signature within the HER2-enriched expression subtype. Comparison of basal-like breast tumours with high-grade serous ovarian tumours showed many molecular commonalities, indicating a related aetiology and similar therapeutic opportunities. The biological finding of the four main breast cancer subtypes caused by different subsets of genetic and epigenetic abnormalities raises the hypothesis that much of the clinically observable plasticity and heterogeneity occurs within, and not across, these major biological subtypes of breast cancer.","container-title":"Nature","DOI":"10.1038/nature11412","ISSN":"1476-4687","issue":"7418","language":"en","license":"2012 The Author(s)","note":"publisher: Nature Publishing Group","page":"61-70","source":"www.nature.com","title":"Comprehensive molecular portraits of human breast tumours","volume":"490","author":[{"family":"Koboldt","given":"Daniel C."},{"family":"Fulton","given":"Robert S."},{"family":"McLellan","given":"Michael D."},{"family":"Schmidt","given":"Heather"},{"family":"Kalicki-Veizer","given":"Joelle"},{"family":"McMichael","given":"Joshua F."},{"family":"Fulton","given":"Lucinda L."},{"family":"Dooling","given":"David J."},{"family":"Ding","given":"Li"},{"family":"Mardis","given":"Elaine R."},{"family":"Wilson","given":"Richard K."},{"family":"Ally","given":"Adrian"},{"family":"Balasundaram","given":"Miruna"},{"family":"Butterfield","given":"Yaron S. N."},{"family":"Carlsen","given":"Rebecca"},{"family":"Carter","given":"Candace"},{"family":"Chu","given":"Andy"},{"family":"Chuah","given":"Eric"},{"family":"Chun","given":"Hye-Jung E."},{"family":"Coope","given":"Robin J. N."},{"family":"Dhalla","given":"Noreen"},{"family":"Guin","given":"Ranabir"},{"family":"Hirst","given":"Carrie"},{"family":"Hirst","given":"Martin"},{"family":"Holt","given":"Robert A."},{"family":"Lee","given":"Darlene"},{"family":"Li","given":"Haiyan I."},{"family":"Mayo","given":"Michael"},{"family":"Moore","given":"Richard A."},{"family":"Mungall","given":"Andrew J."},{"family":"Pleasance","given":"Erin"},{"family":"Gordon Robertson","given":"A."},{"family":"Schein","given":"Jacqueline E."},{"family":"Shafiei","given":"Arash"},{"family":"Sipahimalani","given":"Payal"},{"family":"Slobodan","given":"Jared R."},{"family":"Stoll","given":"Dominik"},{"family":"Tam","given":"Angela"},{"family":"Thiessen","given":"Nina"},{"family":"Varhol","given":"Richard J."},{"family":"Wye","given":"Natasja"},{"family":"Zeng","given":"Thomas"},{"family":"Zhao","given":"Yongjun"},{"family":"Birol","given":"Inanc"},{"family":"Jones","given":"Steven J. M."},{"family":"Marra","given":"Marco A."},{"family":"Cherniack","given":"Andrew D."},{"family":"Saksena","given":"Gordon"},{"family":"Onofrio","given":"Robert C."},{"family":"Pho","given":"Nam H."},{"family":"Carter","given":"Scott L."},{"family":"Schumacher","given":"Steven E."},{"family":"Tabak","given":"Barbara"},{"family":"Hernandez","given":"Bryan"},{"family":"Gentry","given":"Jeff"},{"family":"Nguyen","given":"Huy"},{"family":"Crenshaw","given":"Andrew"},{"family":"Ardlie","given":"Kristin"},{"family":"Beroukhim","given":"Rameen"},{"family":"Winckler","given":"Wendy"},{"family":"Getz","given":"Gad"},{"family":"Gabriel","given":"Stacey B."},{"family":"Meyerson","given":"Matthew"},{"family":"Chin","given":"Lynda"},{"family":"Park","given":"Peter J."},{"family":"Kucherlapati","given":"Raju"},{"family":"Hoadley","given":"Katherine A."},{"family":"Todd Auman","given":"J."},{"family":"Fan","given":"Cheng"},{"family":"Turman","given":"Yidi J."},{"family":"Shi","given":"Yan"},{"family":"Li","given":"Ling"},{"family":"Topal","given":"Michael D."},{"family":"He","given":"Xiaping"},{"family":"Chao","given":"Hann-Hsiang"},{"family":"Prat","given":"Aleix"},{"family":"Silva","given":"Grace O."},{"family":"Iglesia","given":"Michael D."},{"family":"Zhao","given":"Wei"},{"family":"Usary","given":"Jerry"},{"family":"Berg","given":"Jonathan S."},{"family":"Adams","given":"Michael"},{"family":"Booker","given":"Jessica"},{"family":"Wu","given":"Junyuan"},{"family":"Gulabani","given":"Anisha"},{"family":"Bodenheimer","given":"Tom"},{"family":"Hoyle","given":"Alan P."},{"family":"Simons","given":"Janae V."},{"family":"Soloway","given":"Matthew G."},{"family":"Mose","given":"Lisle E."},{"family":"Jefferys","given":"Stuart R."},{"family":"Balu","given":"Saianand"},{"family":"Parker","given":"Joel S."},{"family":"Neil Hayes","given":"D."},{"family":"Perou","given":"Charles M."},{"family":"Malik","given":"Simeen"},{"family":"Mahurkar","given":"Swapna"},{"family":"Shen","given":"Hui"},{"family":"Weisenberger","given":"Daniel J."},{"family":"Triche Jr","given":"Timothy"},{"family":"Lai","given":"Phillip H."},{"family":"Bootwalla","given":"Moiz S."},{"family":"Maglinte","given":"Dennis T."},{"family":"Berman","given":"Benjamin P."},{"family":"Van Den Berg","given":"David J."},{"family":"Baylin","given":"Stephen B."},{"family":"Laird","given":"Peter W."},{"family":"Creighton","given":"Chad J."},{"family":"Donehower","given":"Lawrence A."},{"family":"Getz","given":"Gad"},{"family":"Noble","given":"Michael"},{"family":"Voet","given":"Doug"},{"family":"Saksena","given":"Gordon"},{"family":"Gehlenborg","given":"Nils"},{"family":"DiCara","given":"Daniel"},{"family":"Zhang","given":"Juinhua"},{"family":"Zhang","given":"Hailei"},{"family":"Wu","given":"Chang-Jiun"},{"family":"Yingchun Liu","given":"Spring"},{"family":"Lawrence","given":"Michael S."},{"family":"Zou","given":"Lihua"},{"family":"Sivachenko","given":"Andrey"},{"family":"Lin","given":"Pei"},{"family":"Stojanov","given":"Petar"},{"family":"Jing","given":"Rui"},{"family":"Cho","given":"Juok"},{"family":"Sinha","given":"Raktim"},{"family":"Park","given":"Richard W."},{"family":"Nazaire","given":"Marc-Danie"},{"family":"Robinson","given":"Jim"},{"family":"Thorvaldsdottir","given":"Helga"},{"family":"Mesirov","given":"Jill"},{"family":"Park","given":"Peter J."},{"family":"Chin","given":"Lynda"},{"family":"Reynolds","given":"Sheila"},{"family":"Kreisberg","given":"Richard B."},{"family":"Bernard","given":"Brady"},{"family":"Bressler","given":"Ryan"},{"family":"Erkkila","given":"Timo"},{"family":"Lin","given":"Jake"},{"family":"Thorsson","given":"Vesteinn"},{"family":"Zhang","given":"Wei"},{"family":"Shmulevich","given":"Ilya"},{"family":"Ciriello","given":"Giovanni"},{"family":"Weinhold","given":"Nils"},{"family":"Schultz","given":"Nikolaus"},{"family":"Gao","given":"Jianjiong"},{"family":"Cerami","given":"Ethan"},{"family":"Gross","given":"Benjamin"},{"family":"Jacobsen","given":"Anders"},{"family":"Sinha","given":"Rileen"},{"family":"Arman Aksoy","given":"B."},{"family":"Antipin","given":"Yevgeniy"},{"family":"Reva","given":"Boris"},{"family":"Shen","given":"Ronglai"},{"family":"Taylor","given":"Barry S."},{"family":"Ladanyi","given":"Marc"},{"family":"Sander","given":"Chris"},{"family":"Anur","given":"Pavana"},{"family":"Spellman","given":"Paul T."},{"family":"Lu","given":"Yiling"},{"family":"Liu","given":"Wenbin"},{"family":"Verhaak","given":"Roel R. G."},{"family":"Mills","given":"Gordon B."},{"family":"Akbani","given":"Rehan"},{"family":"Zhang","given":"Nianxiang"},{"family":"Broom","given":"Bradley M."},{"family":"Casasent","given":"Tod D."},{"family":"Wakefield","given":"Chris"},{"family":"Unruh","given":"Anna K."},{"family":"Baggerly","given":"Keith"},{"family":"Coombes","given":"Kevin"},{"family":"Weinstein","given":"John N."},{"family":"Haussler","given":"David"},{"family":"Benz","given":"Christopher C."},{"family":"Stuart","given":"Joshua M."},{"family":"Benz","given":"Stephen C."},{"family":"Zhu","given":"Jingchun"},{"family":"Szeto","given":"Christopher C."},{"family":"Scott","given":"Gary K."},{"family":"Yau","given":"Christina"},{"family":"Paull","given":"Evan O."},{"family":"Carlin","given":"Daniel"},{"family":"Wong","given":"Christopher"},{"family":"Sokolov","given":"Artem"},{"family":"Thusberg","given":"Janita"},{"family":"Mooney","given":"Sean"},{"family":"Ng","given":"Sam"},{"family":"Goldstein","given":"Theodore C."},{"family":"Ellrott","given":"Kyle"},{"family":"Grifford","given":"Mia"},{"family":"Wilks","given":"Christopher"},{"family":"Ma","given":"Singer"},{"family":"Craft","given":"Brian"},{"family":"Yan","given":"Chunhua"},{"family":"Hu","given":"Ying"},{"family":"Meerzaman","given":"Daoud"},{"family":"Gastier-Foster","given":"Julie M."},{"family":"Bowen","given":"Jay"},{"family":"Ramirez","given":"Nilsa C."},{"family":"Black","given":"Aaron D."},{"family":"Pyatt","given":"Robert E."},{"family":"White","given":"Peter"},{"family":"Zmuda","given":"Erik J."},{"family":"Frick","given":"Jessica"},{"family":"Lichtenberg","given":"Tara M."},{"family":"Brookens","given":"Robin"},{"family":"George","given":"Myra M."},{"family":"Gerken","given":"Mark A."},{"family":"Harper","given":"Hollie A."},{"family":"Leraas","given":"Kristen M."},{"family":"Wise","given":"Lisa J."},{"family":"Tabler","given":"Teresa R."},{"family":"McAllister","given":"Cynthia"},{"family":"Barr","given":"Thomas"},{"family":"Hart-Kothari","given":"Melissa"},{"family":"Tarvin","given":"Katie"},{"family":"Saller","given":"Charles"},{"family":"Sandusky","given":"George"},{"family":"Mitchell","given":"Colleen"},{"family":"Iacocca","given":"Mary V."},{"family":"Brown","given":"Jennifer"},{"family":"Rabeno","given":"Brenda"},{"family":"Czerwinski","given":"Christine"},{"family":"Petrelli","given":"Nicholas"},{"family":"Dolzhansky","given":"Oleg"},{"family":"Abramov","given":"Mikhail"},{"family":"Voronina","given":"Olga"},{"family":"Potapova","given":"Olga"},{"family":"Marks","given":"Jeffrey R."},{"family":"Suchorska","given":"Wiktoria M."},{"family":"Murawa","given":"Dawid"},{"family":"Kycler","given":"Witold"},{"family":"Ibbs","given":"Matthew"},{"family":"Korski","given":"Konstanty"},{"family":"Spychała","given":"Arkadiusz"},{"family":"Murawa","given":"Paweł"},{"family":"Brzeziński","given":"Jacek J."},{"family":"Perz","given":"Hanna"},{"family":"Łaźniak","given":"Radosław"},{"family":"Teresiak","given":"Marek"},{"family":"Tatka","given":"Honorata"},{"family":"Leporowska","given":"Ewa"},{"family":"Bogusz-Czerniewicz","given":"Marta"},{"family":"Malicki","given":"Julian"},{"family":"Mackiewicz","given":"Andrzej"},{"family":"Wiznerowicz","given":"Maciej"},{"family":"Van Le","given":"Xuan"},{"family":"Kohl","given":"Bernard"},{"family":"Viet Tien","given":"Nguyen"},{"family":"Thorp","given":"Richard"},{"family":"Van Bang","given":"Nguyen"},{"family":"Sussman","given":"Howard"},{"family":"Duc Phu","given":"Bui"},{"family":"Hajek","given":"Richard"},{"family":"Phi Hung","given":"Nguyen"},{"family":"Viet The Phuong","given":"Tran"},{"family":"Quyet Thang","given":"Huynh"},{"family":"Zaki Khan","given":"Khurram"},{"family":"Penny","given":"Robert"},{"family":"Mallery","given":"David"},{"family":"Curley","given":"Erin"},{"family":"Shelton","given":"Candace"},{"family":"Yena","given":"Peggy"},{"family":"Ingle","given":"James N."},{"family":"Couch","given":"Fergus J."},{"family":"Lingle","given":"Wilma L."},{"family":"King","given":"Tari A."},{"family":"Maria Gonzalez-Angulo","given":"Ana"},{"family":"Mills","given":"Gordon B."},{"family":"Dyer","given":"Mary D."},{"family":"Liu","given":"Shuying"},{"family":"Meng","given":"Xiaolong"},{"family":"Patangan","given":"Modesto"},{"literal":"The Cancer Genome Atlas Network"},{"literal":"Genome sequencing centres: Washington University in St Louis"},{"literal":"Genome characterization centres: BC Cancer Agency"},{"literal":"Broad Institute"},{"literal":"Brigham &amp; Women’s Hospital &amp; Harvard Medical School"},{"family":"University of North Carolina","given":"Chapel Hill"},{"literal":"University of Southern California/Johns Hopkins"},{"literal":"Genome data analysis: Baylor College of Medicine"},{"literal":"Institute for Systems Biology"},{"literal":"Memorial Sloan-Kettering Cancer Center"},{"literal":"Oregon Health &amp; Science University"},{"literal":"The University of Texas MD Anderson Cancer Center"},{"family":"University of California","given":"Santa Cruz/Buck Institute"},{"literal":"NCI"},{"literal":"Biospecimen core resource: Nationwide Children’s Hospital Biospecimen Core Resource"},{"literal":"Tissue source sites: ABS-IUPUI"},{"literal":"Christiana"},{"literal":"Cureline"},{"literal":"Duke University Medical Center"},{"literal":"The Greater Poland Cancer Centre"},{"literal":"ILSBio"},{"literal":"International Genomics Consortium"},{"literal":"Mayo Clinic"},{"literal":"MSKCC"},{"literal":"MD Anderson Cancer Center"}],"issued":{"date-parts":[["2012",10]]}}}],"schema":"https://github.com/citation-style-language/schema/raw/master/csl-citation.json"} </ns0:instrText>
      </ns0:r>
      <ns0:r ns0:rsidR="005260DF" ns0:rsidRPr="00797EBD">
        <ns0:rPr>
          <ns0:rFonts ns0:ascii="Arial" ns0:hAnsi="Arial" ns0:cs="Arial"/>
          <ns0:color ns0:val="000000"/>
        </ns0:rPr>
        <ns0:fldChar ns0:fldCharType="separate"/>
      </ns0:r>
      <ns0:r ns0:rsidR="005260DF" ns0:rsidRPr="00797EBD">
        <ns0:rPr>
          <ns0:rFonts ns0:ascii="Arial" ns0:hAnsi="Arial" ns0:cs="Arial"/>
          <ns0:color ns0:val="000000"/>
        </ns0:rPr>
        <ns0:t xml:space="preserve">(Koboldt </ns0:t>
      </ns0:r>
      <ns0:r ns0:rsidR="005260DF" ns0:rsidRPr="00797EBD">
        <ns0:rPr>
          <ns0:rFonts ns0:ascii="Arial" ns0:hAnsi="Arial" ns0:cs="Arial"/>
          <ns0:i/>
          <ns0:iCs/>
          <ns0:color ns0:val="000000"/>
        </ns0:rPr>
        <ns0:t>et al.</ns0:t>
      </ns0:r>
      <ns0:r ns0:rsidR="005260DF" ns0:rsidRPr="00797EBD">
        <ns0:rPr>
          <ns0:rFonts ns0:ascii="Arial" ns0:hAnsi="Arial" ns0:cs="Arial"/>
          <ns0:color ns0:val="000000"/>
        </ns0:rPr>
        <ns0:t>, 2012)</ns0:t>
      </ns0:r>
      <ns0:r ns0:rsidR="005260DF" ns0:rsidRPr="00797EBD">
        <ns0:rPr>
          <ns0:rFonts ns0:ascii="Arial" ns0:hAnsi="Arial" ns0:cs="Arial"/>
          <ns0:color ns0:val="000000"/>
        </ns0:rPr>
        <ns0:fldChar ns0:fldCharType="end"/>
      </ns0:r>
      <ns0:r ns0:rsidR="005260DF" ns0:rsidRPr="00797EBD">
        <ns0:rPr>
          <ns0:rFonts ns0:ascii="Arial" ns0:hAnsi="Arial" ns0:cs="Arial"/>
          <ns0:color ns0:val="000000"/>
        </ns0:rPr>
        <ns0:t>.</ns0:t>
      </ns0:r>
    </ns0:p>
    <ns0:p ns2:paraId="11910AD8" ns2:textId="35894083" ns0:rsidR="00772293" ns0:rsidRPr="00797EBD" ns0:rsidRDefault="00EA4436" ns0:rsidP="00797EBD">
      <ns0:pPr>
        <ns0:pStyle ns0:val="ListParagraph"/>
        <ns0:numPr>
          <ns0:ilvl ns0:val="0"/>
          <ns0:numId ns0:val="10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Transcriptomics: </ns0:t>
      </ns0:r>
    </ns0:p>
    <ns0:p ns2:paraId="68E1488B" ns2:textId="6ED4403A" ns0:rsidR="003A092B" ns0:rsidRPr="00797EBD" ns0:rsidRDefault="00A50A82"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Analyses the RNA molecules of a cell, RNA transcriptome. RNA sequencing (RNA-seq) estimates genes’ mean expression levels and isoforms/spliced forms and captures non-coding RNA molecules to ascertain aberrant genes and cancer routes </ns0:t>
      </ns0:r>
      <ns0:r ns0:rsidR="003A092B" ns0:rsidRPr="00797EBD">
        <ns0:rPr>
          <ns0:rFonts ns0:ascii="Arial" ns0:hAnsi="Arial" ns0:cs="Arial"/>
          <ns0:color ns0:val="000000"/>
        </ns0:rPr>
        <ns0:fldChar ns0:fldCharType="begin"/>
      </ns0:r>
      <ns0:r ns0:rsidR="003A092B" ns0:rsidRPr="00797EBD">
        <ns0:rPr>
          <ns0:rFonts ns0:ascii="Arial" ns0:hAnsi="Arial" ns0:cs="Arial"/>
          <ns0:color ns0:val="000000"/>
        </ns0:rPr>
        <ns0:instrText xml:space="preserve"> ADDIN ZOTERO_ITEM CSL_CITATION {"citationID":"09RqAzLh","properties":{"formattedCitation":"(Perou {\\i{}et al.}, 2000b)","plainCitation":"(Perou et al., 2000b)","noteIndex":0},"citationItems":[{"id":985,"uris":["http://zotero.org/users/13139501/items/QETD2YTU"],"itemData":{"id":985,"type":"article-journal","abstract":"Human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Ltd.","note":"publisher: Nature Publishing Group","page":"747-752","source":"www.nature.com","title":"Molecular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ns0:instrText>
      </ns0:r>
      <ns0:r ns0:rsidR="003A092B" ns0:rsidRPr="00797EBD">
        <ns0:rPr>
          <ns0:rFonts ns0:ascii="Arial" ns0:hAnsi="Arial" ns0:cs="Arial"/>
          <ns0:color ns0:val="000000"/>
        </ns0:rPr>
        <ns0:fldChar ns0:fldCharType="separate"/>
      </ns0:r>
      <ns0:r ns0:rsidR="003A092B" ns0:rsidRPr="00797EBD">
        <ns0:rPr>
          <ns0:rFonts ns0:ascii="Arial" ns0:hAnsi="Arial" ns0:cs="Arial"/>
          <ns0:color ns0:val="000000"/>
        </ns0:rPr>
        <ns0:t xml:space="preserve">(Perou </ns0:t>
      </ns0:r>
      <ns0:r ns0:rsidR="003A092B" ns0:rsidRPr="00797EBD">
        <ns0:rPr>
          <ns0:rFonts ns0:ascii="Arial" ns0:hAnsi="Arial" ns0:cs="Arial"/>
          <ns0:i/>
          <ns0:iCs/>
          <ns0:color ns0:val="000000"/>
        </ns0:rPr>
        <ns0:t>et al.</ns0:t>
      </ns0:r>
      <ns0:r ns0:rsidR="003A092B" ns0:rsidRPr="00797EBD">
        <ns0:rPr>
          <ns0:rFonts ns0:ascii="Arial" ns0:hAnsi="Arial" ns0:cs="Arial"/>
          <ns0:color ns0:val="000000"/>
        </ns0:rPr>
        <ns0:t>, 2000b)</ns0:t>
      </ns0:r>
      <ns0:r ns0:rsidR="003A092B" ns0:rsidRPr="00797EBD">
        <ns0:rPr>
          <ns0:rFonts ns0:ascii="Arial" ns0:hAnsi="Arial" ns0:cs="Arial"/>
          <ns0:color ns0:val="000000"/>
        </ns0:rPr>
        <ns0:fldChar ns0:fldCharType="end"/>
      </ns0:r>
      <ns0:r ns0:rsidR="003A092B" ns0:rsidRPr="00797EBD">
        <ns0:rPr>
          <ns0:rFonts ns0:ascii="Arial" ns0:hAnsi="Arial" ns0:cs="Arial"/>
          <ns0:color ns0:val="000000"/>
        </ns0:rPr>
        <ns0:t>.</ns0:t>
      </ns0:r>
    </ns0:p>
    <ns0:p ns2:paraId="012C1009" ns2:textId="491DA503" ns0:rsidR="003A092B" ns0:rsidRPr="00797EBD" ns0:rsidRDefault="00EA4436" ns0:rsidP="00797EBD">
      <ns0:pPr>
        <ns0:pStyle ns0:val="ListParagraph"/>
        <ns0:numPr>
          <ns0:ilvl ns0:val="0"/>
          <ns0:numId ns0:val="10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Proteomics: </ns0:t>
      </ns0:r>
    </ns0:p>
    <ns0:p ns2:paraId="54889BF4" ns2:textId="464AF1E7" ns0:rsidR="00710506" ns0:rsidRPr="00797EBD" ns0:rsidRDefault="00EA443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Proteomics deals with the study of proteome, the total of proteins performing in a cell, tissue or organism. MS-based proteomics allows </ns0:t>
      </ns0:r>
      <ns0:r ns0:rsidR="003A092B" ns0:rsidRPr="00797EBD">
        <ns0:rPr>
          <ns0:rFonts ns0:ascii="Arial" ns0:hAnsi="Arial" ns0:cs="Arial"/>
          <ns0:color ns0:val="000000"/>
        </ns0:rPr>
        <ns0:t xml:space="preserve">the </ns0:t>
      </ns0:r>
      <ns0:r ns0:rsidRPr="00797EBD">
        <ns0:rPr>
          <ns0:rFonts ns0:ascii="Arial" ns0:hAnsi="Arial" ns0:cs="Arial"/>
          <ns0:color ns0:val="000000"/>
        </ns0:rPr>
        <ns0:t>deciphering of protein expression profiles, localization, post-translational modifications, and protein-protein interactions. Proteomics show alterations in global protein level</ns0:t>
      </ns0:r>
      <ns0:r ns0:rsidR="003A092B" ns0:rsidRPr="00797EBD">
        <ns0:rPr>
          <ns0:rFonts ns0:ascii="Arial" ns0:hAnsi="Arial" ns0:cs="Arial"/>
          <ns0:color ns0:val="000000"/>
        </ns0:rPr>
        <ns0:t>s</ns0:t>
      </ns0:r>
      <ns0:r ns0:rsidRPr="00797EBD">
        <ns0:rPr>
          <ns0:rFonts ns0:ascii="Arial" ns0:hAnsi="Arial" ns0:cs="Arial"/>
          <ns0:color ns0:val="000000"/>
        </ns0:rPr>
        <ns0:t xml:space="preserve"> and the pathways in cancer </ns0:t>
      </ns0:r>
      <ns0:r ns0:rsidR="00EF0956" ns0:rsidRPr="00797EBD">
        <ns0:rPr>
          <ns0:rFonts ns0:ascii="Arial" ns0:hAnsi="Arial" ns0:cs="Arial"/>
          <ns0:color ns0:val="000000"/>
        </ns0:rPr>
        <ns0:fldChar ns0:fldCharType="begin"/>
      </ns0:r>
      <ns0:r ns0:rsidR="00EF0956" ns0:rsidRPr="00797EBD">
        <ns0:rPr>
          <ns0:rFonts ns0:ascii="Arial" ns0:hAnsi="Arial" ns0:cs="Arial"/>
          <ns0:color ns0:val="000000"/>
        </ns0:rPr>
        <ns0:instrText xml:space="preserve"> ADDIN ZOTERO_ITEM CSL_CITATION {"citationID":"Hp5WpObU","properties":{"formattedCitation":"(Gstaiger and Aebersold, 2009)","plainCitation":"(Gstaiger and Aebersold, 2009)","noteIndex":0},"citationItems":[{"id":1006,"uris":["http://zotero.org/users/13139501/items/4RFWV55V"],"itemData":{"id":1006,"type":"article-journal","abstract":"The systematic and quantitative molecular analysis of mutant organisms that has been pioneered by studies on mutant metabolomes and transcriptomes holds great promise for improving our understanding of how phenotypes emerge. Unfortunately, owing to the limitations of classical biochemical analysis, proteins have previously been excluded from such studies. Here we review how technical advances in mass spectrometry-based proteomics can be applied to measure changes in protein abundance, posttranslational modifications and protein–protein interactions in mutants at the scale of the proteome. We finally discuss examples that integrate proteomics data with genomic and phenomic information to build network-centred models, which provide a promising route for understanding how phenotypes emerge.","container-title":"Nature Reviews Genetics","DOI":"10.1038/nrg2633","ISSN":"1471-0056, 1471-0064","issue":"9","journalAbbreviation":"Nat Rev Genet","language":"en","license":"https://www.springer.com/tdm","page":"617-627","source":"DOI.org (Crossref)","title":"Applying mass spectrometry-based proteomics to genetics, genomics and network biology","volume":"10","author":[{"family":"Gstaiger","given":"Matthias"},{"family":"Aebersold","given":"Ruedi"}],"issued":{"date-parts":[["2009",9]]}}}],"schema":"https://github.com/citation-style-language/schema/raw/master/csl-citation.json"} </ns0:instrText>
      </ns0:r>
      <ns0:r ns0:rsidR="00EF0956" ns0:rsidRPr="00797EBD">
        <ns0:rPr>
          <ns0:rFonts ns0:ascii="Arial" ns0:hAnsi="Arial" ns0:cs="Arial"/>
          <ns0:color ns0:val="000000"/>
        </ns0:rPr>
        <ns0:fldChar ns0:fldCharType="separate"/>
      </ns0:r>
      <ns0:r ns0:rsidR="00EF0956" ns0:rsidRPr="00797EBD">
        <ns0:rPr>
          <ns0:rFonts ns0:ascii="Arial" ns0:hAnsi="Arial" ns0:cs="Arial"/>
          <ns0:noProof/>
          <ns0:color ns0:val="000000"/>
        </ns0:rPr>
        <ns0:t>(Gstaiger and Aebersold, 2009)</ns0:t>
      </ns0:r>
      <ns0:r ns0:rsidR="00EF0956" ns0:rsidRPr="00797EBD">
        <ns0:rPr>
          <ns0:rFonts ns0:ascii="Arial" ns0:hAnsi="Arial" ns0:cs="Arial"/>
          <ns0:color ns0:val="000000"/>
        </ns0:rPr>
        <ns0:fldChar ns0:fldCharType="end"/>
      </ns0:r>
      <ns0:r ns0:rsidR="00EF0956" ns0:rsidRPr="00797EBD">
        <ns0:rPr>
          <ns0:rFonts ns0:ascii="Arial" ns0:hAnsi="Arial" ns0:cs="Arial"/>
          <ns0:color ns0:val="000000"/>
        </ns0:rPr>
        <ns0:t>.</ns0:t>
      </ns0:r>
    </ns0:p>
    <ns0:p ns2:paraId="55E29F6B" ns2:textId="720AB5E4" ns0:rsidR="00EF0956" ns0:rsidRPr="00797EBD" ns0:rsidRDefault="005D2967" ns0:rsidP="00797EBD">
      <ns0:pPr>
        <ns0:pStyle ns0:val="ListParagraph"/>
        <ns0:numPr>
          <ns0:ilvl ns0:val="0"/>
          <ns0:numId ns0:val="10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Epigenomics: </ns0:t>
      </ns0:r>
    </ns0:p>
    <ns0:p ns2:paraId="2CB64162" ns2:textId="02FBC116" ns0:rsidR="00EF0956" ns0:rsidRPr="00797EBD" ns0:rsidRDefault="006F6FAC"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Discusses processes of gene regulation that do not involve changes at the DNA level but are related to DNA methylation and chromatin remodelling. Some of the approaches that are applied to investigate these modifications are bisulphite sequencing and Chromatin Immunoprecipitation Sequencing (ChIP-seq) </ns0:t>
      </ns0:r>
      <ns0:r ns0:rsidR="006B2232" ns0:rsidRPr="00797EBD">
        <ns0:rPr>
          <ns0:rFonts ns0:ascii="Arial" ns0:hAnsi="Arial" ns0:cs="Arial"/>
          <ns0:color ns0:val="000000"/>
        </ns0:rPr>
        <ns0:fldChar ns0:fldCharType="begin"/>
      </ns0:r>
      <ns0:r ns0:rsidR="006B2232" ns0:rsidRPr="00797EBD">
        <ns0:rPr>
          <ns0:rFonts ns0:ascii="Arial" ns0:hAnsi="Arial" ns0:cs="Arial"/>
          <ns0:color ns0:val="000000"/>
        </ns0:rPr>
        <ns0:instrText xml:space="preserve"> ADDIN ZOTERO_ITEM CSL_CITATION {"citationID":"YPySW4EY","properties":{"formattedCitation":"(Baylin and Jones, 2011)","plainCitation":"(Baylin and Jones, 2011)","noteIndex":0},"citationItems":[{"id":1007,"uris":["http://zotero.org/users/13139501/items/MSZMFHWS"],"itemData":{"id":1007,"type":"article-journal","abstract":"The past decade has highlighted the central role of epigenetic processes in cancer causation, progression and treatment. Next-generation sequencing is providing a window for visualizing the human epigenome and how it is altered in cancer. This view provides many surprises, including linking epigenetic abnormalities to mutations in genes that control DNA methylation, the packaging and the function of DNA in chromatin, and metabolism. Epigenetic alterations are leading candidates for the development of specific markers for cancer detection, diagnosis and prognosis. The enzymatic processes that control the epigenome present new opportunities for deriving therapeutic strategies designed to reverse transcriptional abnormalities that are inherent to the cancer epigenome.","container-title":"Nature Reviews. Cancer","DOI":"10.1038/nrc3130","ISSN":"1474-175X","issue":"10","journalAbbreviation":"Nat Rev Cancer","note":"PMID: 21941284\nPMCID: PMC3307543","page":"726-734","source":"PubMed Central","title":"A decade of exploring the cancer epigenome — biological and translational implications","volume":"11","author":[{"family":"Baylin","given":"Stephen B."},{"family":"Jones","given":"Peter A."}],"issued":{"date-parts":[["2011",9,23]]}}}],"schema":"https://github.com/citation-style-language/schema/raw/master/csl-citation.json"} </ns0:instrText>
      </ns0:r>
      <ns0:r ns0:rsidR="006B2232" ns0:rsidRPr="00797EBD">
        <ns0:rPr>
          <ns0:rFonts ns0:ascii="Arial" ns0:hAnsi="Arial" ns0:cs="Arial"/>
          <ns0:color ns0:val="000000"/>
        </ns0:rPr>
        <ns0:fldChar ns0:fldCharType="separate"/>
      </ns0:r>
      <ns0:r ns0:rsidR="006B2232" ns0:rsidRPr="00797EBD">
        <ns0:rPr>
          <ns0:rFonts ns0:ascii="Arial" ns0:hAnsi="Arial" ns0:cs="Arial"/>
          <ns0:noProof/>
          <ns0:color ns0:val="000000"/>
        </ns0:rPr>
        <ns0:t>(Baylin and Jones, 2011)</ns0:t>
      </ns0:r>
      <ns0:r ns0:rsidR="006B2232" ns0:rsidRPr="00797EBD">
        <ns0:rPr>
          <ns0:rFonts ns0:ascii="Arial" ns0:hAnsi="Arial" ns0:cs="Arial"/>
          <ns0:color ns0:val="000000"/>
        </ns0:rPr>
        <ns0:fldChar ns0:fldCharType="end"/>
      </ns0:r>
      <ns0:r ns0:rsidR="006B2232" ns0:rsidRPr="00797EBD">
        <ns0:rPr>
          <ns0:rFonts ns0:ascii="Arial" ns0:hAnsi="Arial" ns0:cs="Arial"/>
          <ns0:color ns0:val="000000"/>
        </ns0:rPr>
        <ns0:t>.</ns0:t>
      </ns0:r>
    </ns0:p>
    <ns0:p ns2:paraId="32E0CAD8" ns2:textId="45B87395" ns0:rsidR="00EF0956" ns0:rsidRPr="00797EBD" ns0:rsidRDefault="005D2967" ns0:rsidP="00797EBD">
      <ns0:pPr>
        <ns0:pStyle ns0:val="ListParagraph"/>
        <ns0:numPr>
          <ns0:ilvl ns0:val="0"/>
          <ns0:numId ns0:val="10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Metabolomics: </ns0:t>
      </ns0:r>
    </ns0:p>
    <ns0:p ns2:paraId="3FA795DD" ns2:textId="5F38B4F8" ns0:rsidR="00070224" ns0:rsidRPr="00797EBD" ns0:rsidRDefault="00AD50B9"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Identifies peptides and other small molecule biomolecules linked with metabolic tasks. Metabolomics studies changes in metabolism during the progress of cancer, such processes as modifications of glycolysis and lipid metabolism are investigated with the help </ns0:t>
      </ns0:r>
      <ns0:r ns0:rsidRPr="00797EBD">
        <ns0:rPr>
          <ns0:rFonts ns0:ascii="Arial" ns0:hAnsi="Arial" ns0:cs="Arial"/>
          <ns0:color ns0:val="000000"/>
        </ns0:rPr>
        <ns0:lastRenderedPageBreak/>
        <ns0:t xml:space="preserve">of Nuclear Magnetic Resonance (NMR) and Liquid Chromatography-Mass Spectrometry (LC-MS) </ns0:t>
      </ns0:r>
      <ns0:r ns0:rsidR="0013456B" ns0:rsidRPr="00797EBD">
        <ns0:rPr>
          <ns0:rFonts ns0:ascii="Arial" ns0:hAnsi="Arial" ns0:cs="Arial"/>
          <ns0:color ns0:val="000000"/>
        </ns0:rPr>
        <ns0:fldChar ns0:fldCharType="begin"/>
      </ns0:r>
      <ns0:r ns0:rsidR="0013456B" ns0:rsidRPr="00797EBD">
        <ns0:rPr>
          <ns0:rFonts ns0:ascii="Arial" ns0:hAnsi="Arial" ns0:cs="Arial"/>
          <ns0:color ns0:val="000000"/>
        </ns0:rPr>
        <ns0:instrText xml:space="preserve"> ADDIN ZOTERO_ITEM CSL_CITATION {"citationID":"l8d36bsT","properties":{"formattedCitation":"(Hanahan and Weinberg, 2011)","plainCitation":"(Hanahan and Weinberg, 2011)","noteIndex":0},"citationItems":[{"id":1029,"uris":["http://zotero.org/users/13139501/items/ARQZEPHS"],"itemData":{"id":1029,"type":"article-journal","abstract":"&lt;p&gt;The hallmarks of cancer comprise six biological capabilities acquired during the multistep development of human tumors. The hallmarks constitute an organizing principle for rationalizing the complexities of neoplastic disease. They include sustaining proliferative signaling, evading growth suppressors, resisting cell death, enabling replicative immortality, inducing angiogenesis, and activating invasion and metastasis. Underlying these hallmarks are genome instability, which generates the genetic diversity that expedites their acquisition, and inflammation, which fosters multiple hallmark functions. Conceptual progress in the last decade has added two emerging hallmarks of potential generality to this list—reprogramming of energy metabolism and evading immune destruction. In addition to cancer cells, tumors exhibit another dimension of complexity: they contain a repertoire of recruited, ostensibly normal cells that contribute to the acquisition of hallmark traits by creating the \"tumor microenvironment.\" Recognition of the widespread applicability of these concepts will increasingly affect the development of new means to treat human cancer.&lt;/p&gt;","container-title":"Cell","DOI":"10.1016/j.cell.2011.02.013","ISSN":"0092-8674, 1097-4172","issue":"5","journalAbbreviation":"Cell","language":"English","note":"publisher: Elsevier\nPMID: 21376230","page":"646-674","source":"www.cell.com","title":"Hallmarks of Cancer: The Next Generation","title-short":"Hallmarks of Cancer","volume":"144","author":[{"family":"Hanahan","given":"Douglas"},{"family":"Weinberg","given":"Robert A."}],"issued":{"date-parts":[["2011",3,4]]}}}],"schema":"https://github.com/citation-style-language/schema/raw/master/csl-citation.json"} </ns0:instrText>
      </ns0:r>
      <ns0:r ns0:rsidR="0013456B" ns0:rsidRPr="00797EBD">
        <ns0:rPr>
          <ns0:rFonts ns0:ascii="Arial" ns0:hAnsi="Arial" ns0:cs="Arial"/>
          <ns0:color ns0:val="000000"/>
        </ns0:rPr>
        <ns0:fldChar ns0:fldCharType="separate"/>
      </ns0:r>
      <ns0:r ns0:rsidR="0013456B" ns0:rsidRPr="00797EBD">
        <ns0:rPr>
          <ns0:rFonts ns0:ascii="Arial" ns0:hAnsi="Arial" ns0:cs="Arial"/>
          <ns0:noProof/>
          <ns0:color ns0:val="000000"/>
        </ns0:rPr>
        <ns0:t>(Hanahan and Weinberg, 2011)</ns0:t>
      </ns0:r>
      <ns0:r ns0:rsidR="0013456B" ns0:rsidRPr="00797EBD">
        <ns0:rPr>
          <ns0:rFonts ns0:ascii="Arial" ns0:hAnsi="Arial" ns0:cs="Arial"/>
          <ns0:color ns0:val="000000"/>
        </ns0:rPr>
        <ns0:fldChar ns0:fldCharType="end"/>
      </ns0:r>
      <ns0:r ns0:rsidR="0013456B" ns0:rsidRPr="00797EBD">
        <ns0:rPr>
          <ns0:rFonts ns0:ascii="Arial" ns0:hAnsi="Arial" ns0:cs="Arial"/>
          <ns0:color ns0:val="000000"/>
        </ns0:rPr>
        <ns0:t>.</ns0:t>
      </ns0:r>
    </ns0:p>
    <ns0:p ns2:paraId="7C1571DB" ns2:textId="77777777" ns0:rsidR="00FB4F64" ns0:rsidRPr="00797EBD" ns0:rsidRDefault="006B1C0D"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Relevance of Multi-Omics Data in Cancer Research</ns0:t>
      </ns0:r>
      <ns0:r ns0:rsidR="00965049" ns0:rsidRPr="00797EBD">
        <ns0:rPr>
          <ns0:rFonts ns0:ascii="Arial" ns0:hAnsi="Arial" ns0:cs="Arial"/>
          <ns0:color ns0:val="000000"/>
        </ns0:rPr>
        <ns0:br/>
        <ns0:t xml:space="preserve">Integration of multi-omics analysis offers a broad strategy </ns0:t>
      </ns0:r>
      <ns0:r ns0:rsidR="00EE34A1" ns0:rsidRPr="00797EBD">
        <ns0:rPr>
          <ns0:rFonts ns0:ascii="Arial" ns0:hAnsi="Arial" ns0:cs="Arial"/>
          <ns0:color ns0:val="000000"/>
        </ns0:rPr>
        <ns0:t>for</ns0:t>
      </ns0:r>
      <ns0:r ns0:rsidR="00965049" ns0:rsidRPr="00797EBD">
        <ns0:rPr>
          <ns0:rFonts ns0:ascii="Arial" ns0:hAnsi="Arial" ns0:cs="Arial"/>
          <ns0:color ns0:val="000000"/>
        </ns0:rPr>
        <ns0:t xml:space="preserve"> addressing the complexity of cancer systems at the systems biology level. This comprehensive approach has several advantages in cancer research:</ns0:t>
      </ns0:r>
      <ns0:r ns0:rsidR="00C55457" ns0:rsidRPr="00797EBD">
        <ns0:rPr>
          <ns0:rFonts ns0:ascii="Arial" ns0:hAnsi="Arial" ns0:cs="Arial"/>
          <ns0:color ns0:val="000000"/>
        </ns0:rPr>
        <ns0:t xml:space="preserve"> </ns0:t>
      </ns0:r>
    </ns0:p>
    <ns0:p ns2:paraId="728365D8" ns2:textId="36A892D3" ns0:rsidR="001A221E" ns0:rsidRPr="00797EBD" ns0:rsidRDefault="00965049" ns0:rsidP="00687321">
      <ns0:pPr>
        <ns0:pStyle ns0:val="Heading2"/>
      </ns0:pPr>
      <ns0:bookmarkStart ns0:id="13" ns0:name="_Toc176459893"/>
      <ns0:r ns0:rsidRPr="00797EBD">
        <ns0:t>Improved Understanding of Cancer Biology:</ns0:t>
      </ns0:r>
      <ns0:bookmarkEnd ns0:id="13"/>
      <ns0:r ns0:rsidRPr="00797EBD">
        <ns0:t xml:space="preserve"> </ns0:t>
      </ns0:r>
    </ns0:p>
    <ns0:p ns2:paraId="0D5C958D" ns2:textId="2C744884" ns0:rsidR="00DD4246" ns0:rsidRPr="00797EBD" ns0:rsidRDefault="00965049"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These data show a complex interconnectivity between genetic, epigenetic, transcript, protein, and metabolite alterations in cancer. Such an integrated approach is useful for the identification of causative factors of cancer, and </ns0:t>
      </ns0:r>
      <ns0:r ns0:rsidR="00582736" ns0:rsidRPr="00797EBD">
        <ns0:rPr>
          <ns0:rFonts ns0:ascii="Arial" ns0:hAnsi="Arial" ns0:cs="Arial"/>
          <ns0:color ns0:val="000000"/>
        </ns0:rPr>
        <ns0:t>for understanding</ns0:t>
      </ns0:r>
      <ns0:r ns0:rsidRPr="00797EBD">
        <ns0:rPr>
          <ns0:rFonts ns0:ascii="Arial" ns0:hAnsi="Arial" ns0:cs="Arial"/>
          <ns0:color ns0:val="000000"/>
        </ns0:rPr>
        <ns0:t xml:space="preserve"> the molecular events that underlie tumour initiation, promotion and metastasis </ns0:t>
      </ns0:r>
      <ns0:r ns0:rsidR="00582736" ns0:rsidRPr="00797EBD">
        <ns0:rPr>
          <ns0:rFonts ns0:ascii="Arial" ns0:hAnsi="Arial" ns0:cs="Arial"/>
          <ns0:color ns0:val="000000"/>
        </ns0:rPr>
        <ns0:fldChar ns0:fldCharType="begin"/>
      </ns0:r>
      <ns0:r ns0:rsidR="00582736" ns0:rsidRPr="00797EBD">
        <ns0:rPr>
          <ns0:rFonts ns0:ascii="Arial" ns0:hAnsi="Arial" ns0:cs="Arial"/>
          <ns0:color ns0:val="000000"/>
        </ns0:rPr>
        <ns0:instrText xml:space="preserve"> ADDIN ZOTERO_ITEM CSL_CITATION {"citationID":"JhQXuoOQ","properties":{"formattedCitation":"(Hasin, Seldin and Lusis, 2017b)","plainCitation":"(Hasin, Seldin and Lusis, 2017b)","noteIndex":0},"citationItems":[{"id":931,"uris":["http://zotero.org/users/13139501/items/E26L8KM7"],"itemData":{"id":931,"type":"article-journal","abstract":"High-throughput technologies have revolutionized medical research. The advent of genotyping arrays enabled large-scale genome-wide association studies and methods for examining global transcript levels, which gave rise to the field of “integrative genetics”. Other omics technologies, such as proteomics and metabolomics, are now often incorporated into the everyday methodology of biological researchers. In this review, we provide an overview of such omics technologies and focus on methods for their integration across multiple omics layers. As compared to studies of a single omics type, multi-omics offers the opportunity to understand the flow of information that underlies disease.","container-title":"Genome Biology","DOI":"10.1186/s13059-017-1215-1","ISSN":"1474-760X","issue":"1","journalAbbreviation":"Genome Biology","page":"83","source":"BioMed Central","title":"Multi-omics approaches to disease","volume":"18","author":[{"family":"Hasin","given":"Yehudit"},{"family":"Seldin","given":"Marcus"},{"family":"Lusis","given":"Aldons"}],"issued":{"date-parts":[["2017",5,5]]}}}],"schema":"https://github.com/citation-style-language/schema/raw/master/csl-citation.json"} </ns0:instrText>
      </ns0:r>
      <ns0:r ns0:rsidR="00582736" ns0:rsidRPr="00797EBD">
        <ns0:rPr>
          <ns0:rFonts ns0:ascii="Arial" ns0:hAnsi="Arial" ns0:cs="Arial"/>
          <ns0:color ns0:val="000000"/>
        </ns0:rPr>
        <ns0:fldChar ns0:fldCharType="separate"/>
      </ns0:r>
      <ns0:r ns0:rsidR="00582736" ns0:rsidRPr="00797EBD">
        <ns0:rPr>
          <ns0:rFonts ns0:ascii="Arial" ns0:hAnsi="Arial" ns0:cs="Arial"/>
          <ns0:noProof/>
          <ns0:color ns0:val="000000"/>
        </ns0:rPr>
        <ns0:t>(Hasin, Seldin and Lusis, 2017b)</ns0:t>
      </ns0:r>
      <ns0:r ns0:rsidR="00582736" ns0:rsidRPr="00797EBD">
        <ns0:rPr>
          <ns0:rFonts ns0:ascii="Arial" ns0:hAnsi="Arial" ns0:cs="Arial"/>
          <ns0:color ns0:val="000000"/>
        </ns0:rPr>
        <ns0:fldChar ns0:fldCharType="end"/>
      </ns0:r>
      <ns0:r ns0:rsidR="00582736" ns0:rsidRPr="00797EBD">
        <ns0:rPr>
          <ns0:rFonts ns0:ascii="Arial" ns0:hAnsi="Arial" ns0:cs="Arial"/>
          <ns0:color ns0:val="000000"/>
        </ns0:rPr>
        <ns0:t>.</ns0:t>
      </ns0:r>
    </ns0:p>
    <ns0:p ns2:paraId="01FFBEA6" ns2:textId="24993307" ns0:rsidR="00DD4246" ns0:rsidRPr="00797EBD" ns0:rsidRDefault="00965049" ns0:rsidP="00797EBD">
      <ns0:pPr>
        <ns0:pStyle ns0:val="ListParagraph"/>
        <ns0:numPr>
          <ns0:ilvl ns0:val="0"/>
          <ns0:numId ns0:val="109"/>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Biomarker Discovery: </ns0:t>
      </ns0:r>
    </ns0:p>
    <ns0:p ns2:paraId="2A25F71E" ns2:textId="762279A4" ns0:rsidR="00B77B3B" ns0:rsidRPr="00797EBD" ns0:rsidRDefault="00965049"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Integration of two or more omics layers improves the detection of stable biomarkers for cancer diagnosis, course prediction, and response to therapy. For instance, genomics with transcriptomics can predict expression changes with certain genetic variations, and </ns0:t>
      </ns0:r>
      <ns0:r ns0:rsidR="00B77B3B" ns0:rsidRPr="00797EBD">
        <ns0:rPr>
          <ns0:rFonts ns0:ascii="Arial" ns0:hAnsi="Arial" ns0:cs="Arial"/>
          <ns0:color ns0:val="000000"/>
        </ns0:rPr>
        <ns0:t>later</ns0:t>
      </ns0:r>
      <ns0:r ns0:rsidRPr="00797EBD">
        <ns0:rPr>
          <ns0:rFonts ns0:ascii="Arial" ns0:hAnsi="Arial" ns0:cs="Arial"/>
          <ns0:color ns0:val="000000"/>
        </ns0:rPr>
        <ns0:t xml:space="preserve">, proteomics would confirm such changes at the protein level </ns0:t>
      </ns0:r>
      <ns0:r ns0:rsidR="00393236" ns0:rsidRPr="00797EBD">
        <ns0:rPr>
          <ns0:rFonts ns0:ascii="Arial" ns0:hAnsi="Arial" ns0:cs="Arial"/>
          <ns0:color ns0:val="000000"/>
        </ns0:rPr>
        <ns0:fldChar ns0:fldCharType="begin"/>
      </ns0:r>
      <ns0:r ns0:rsidR="00393236" ns0:rsidRPr="00797EBD">
        <ns0:rPr>
          <ns0:rFonts ns0:ascii="Arial" ns0:hAnsi="Arial" ns0:cs="Arial"/>
          <ns0:color ns0:val="000000"/>
        </ns0:rPr>
        <ns0:instrText xml:space="preserve"> ADDIN ZOTERO_ITEM CSL_CITATION {"citationID":"wYr2PGjw","properties":{"formattedCitation":"(Garrison and Marth, no date)","plainCitation":"(Garrison and Marth, no date)","noteIndex":0},"citationItems":[{"id":1011,"uris":["http://zotero.org/users/13139501/items/TPFC8AG4"],"itemData":{"id":1011,"type":"article-journal","abstract":"With genomic variant detection methods, we can determine point-wise di</ns0:instrText>
      </ns0:r>
      <ns0:r ns0:rsidR="00393236" ns0:rsidRPr="00797EBD">
        <ns0:rPr>
          <ns0:rFonts ns0:ascii="Cambria Math" ns0:hAnsi="Cambria Math" ns0:cs="Cambria Math"/>
          <ns0:color ns0:val="000000"/>
        </ns0:rPr>
        <ns0:instrText>ﬀ</ns0:instrText>
      </ns0:r>
      <ns0:r ns0:rsidR="00393236" ns0:rsidRPr="00797EBD">
        <ns0:rPr>
          <ns0:rFonts ns0:ascii="Arial" ns0:hAnsi="Arial" ns0:cs="Arial"/>
          <ns0:color ns0:val="000000"/>
        </ns0:rPr>
        <ns0:instrText>erences against a reference genome. Widely-used methods fail to reliably characterize the relative phase of proximal alleles. This information is essential for the functional interpretation of genomic material, and can be determined directly from the primary sequence reads. Here we propose such a method, and demonstrate that the use of haplotypes does not only improve our ability to interpret genomic information, and a</ns0:instrText>
      </ns0:r>
      <ns0:r ns0:rsidR="00393236" ns0:rsidRPr="00797EBD">
        <ns0:rPr>
          <ns0:rFonts ns0:ascii="Cambria Math" ns0:hAnsi="Cambria Math" ns0:cs="Cambria Math"/>
          <ns0:color ns0:val="000000"/>
        </ns0:rPr>
        <ns0:instrText>ﬀ</ns0:instrText>
      </ns0:r>
      <ns0:r ns0:rsidR="00393236" ns0:rsidRPr="00797EBD">
        <ns0:rPr>
          <ns0:rFonts ns0:ascii="Arial" ns0:hAnsi="Arial" ns0:cs="Arial"/>
          <ns0:color ns0:val="000000"/>
        </ns0:rPr>
        <ns0:instrText xml:space="preserve">ords a large improvement in detection performance over existing methods. We implement our approach in the freebayes Bayesian variant detector. To do so, we extend the now-ubiquitous Bayesian variant detection model to allow for arbitrary genome architecture, ploidy, population structure, numbers of samples, and numbers of alleles. To further improve performance, we extend the model to incorporate an estimate of our conﬁdence that the locus and alleles under analysis can be characterized accurately using our experimental data. These advances allow freebayes to outperform all existing variant detection methods at the detection of SNPs, indels, and small complex variants.","language":"en","source":"Zotero","title":"Haplotype-based variant detection from short-read sequencing","author":[{"family":"Garrison","given":"Erik"},{"family":"Marth","given":"Gabor"}]}}],"schema":"https://github.com/citation-style-language/schema/raw/master/csl-citation.json"} </ns0:instrText>
      </ns0:r>
      <ns0:r ns0:rsidR="00393236" ns0:rsidRPr="00797EBD">
        <ns0:rPr>
          <ns0:rFonts ns0:ascii="Arial" ns0:hAnsi="Arial" ns0:cs="Arial"/>
          <ns0:color ns0:val="000000"/>
        </ns0:rPr>
        <ns0:fldChar ns0:fldCharType="separate"/>
      </ns0:r>
      <ns0:r ns0:rsidR="00393236" ns0:rsidRPr="00797EBD">
        <ns0:rPr>
          <ns0:rFonts ns0:ascii="Arial" ns0:hAnsi="Arial" ns0:cs="Arial"/>
          <ns0:noProof/>
          <ns0:color ns0:val="000000"/>
        </ns0:rPr>
        <ns0:t>(Garrison and Marth, no date)</ns0:t>
      </ns0:r>
      <ns0:r ns0:rsidR="00393236" ns0:rsidRPr="00797EBD">
        <ns0:rPr>
          <ns0:rFonts ns0:ascii="Arial" ns0:hAnsi="Arial" ns0:cs="Arial"/>
          <ns0:color ns0:val="000000"/>
        </ns0:rPr>
        <ns0:fldChar ns0:fldCharType="end"/>
      </ns0:r>
      <ns0:r ns0:rsidR="00393236" ns0:rsidRPr="00797EBD">
        <ns0:rPr>
          <ns0:rFonts ns0:ascii="Arial" ns0:hAnsi="Arial" ns0:cs="Arial"/>
          <ns0:color ns0:val="000000"/>
        </ns0:rPr>
        <ns0:t>.</ns0:t>
      </ns0:r>
    </ns0:p>
    <ns0:p ns2:paraId="681274F9" ns2:textId="05B5FEE2" ns0:rsidR="00B77B3B" ns0:rsidRPr="00797EBD" ns0:rsidRDefault="00965049" ns0:rsidP="00797EBD">
      <ns0:pPr>
        <ns0:pStyle ns0:val="ListParagraph"/>
        <ns0:numPr>
          <ns0:ilvl ns0:val="0"/>
          <ns0:numId ns0:val="109"/>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Personalized Medicine: </ns0:t>
      </ns0:r>
    </ns0:p>
    <ns0:p ns2:paraId="3678BF48" ns2:textId="2CCDA85C" ns0:rsidR="00965049" ns0:rsidRPr="00797EBD" ns0:rsidRDefault="00965049"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Multiple ‘-omics’ data Simultaneous analysis of multiple samples or molecular characteristics of a patient’s tumo</ns0:t>
      </ns0:r>
      <ns0:r ns0:rsidR="00B77B3B" ns0:rsidRPr="00797EBD">
        <ns0:rPr>
          <ns0:rFonts ns0:ascii="Arial" ns0:hAnsi="Arial" ns0:cs="Arial"/>
          <ns0:color ns0:val="000000"/>
        </ns0:rPr>
        <ns0:t>u</ns0:t>
      </ns0:r>
      <ns0:r ns0:rsidRPr="00797EBD">
        <ns0:rPr>
          <ns0:rFonts ns0:ascii="Arial" ns0:hAnsi="Arial" ns0:cs="Arial"/>
          <ns0:color ns0:val="000000"/>
        </ns0:rPr>
        <ns0:t xml:space="preserve">r means that personalized treatment options can be created. Subsequently, by defining patient-specific changes, it becomes easier for clinicians to administer targeted molecules following the therapeutic goal to exploit the changed </ns0:t>
      </ns0:r>
      <ns0:r ns0:rsidRPr="00797EBD">
        <ns0:rPr>
          <ns0:rFonts ns0:ascii="Arial" ns0:hAnsi="Arial" ns0:cs="Arial"/>
          <ns0:color ns0:val="000000"/>
        </ns0:rPr>
        <ns0:lastRenderedPageBreak/>
        <ns0:t>routes and mechanisms, thereby increasing the therapy’s effectiveness and decreasing many side</ns0:t>
      </ns0:r>
      <ns0:r ns0:rsidR="00B77B3B" ns0:rsidRPr="00797EBD">
        <ns0:rPr>
          <ns0:rFonts ns0:ascii="Arial" ns0:hAnsi="Arial" ns0:cs="Arial"/>
          <ns0:color ns0:val="000000"/>
        </ns0:rPr>
        <ns0:t xml:space="preserve"> </ns0:t>
      </ns0:r>
      <ns0:r ns0:rsidRPr="00797EBD">
        <ns0:rPr>
          <ns0:rFonts ns0:ascii="Arial" ns0:hAnsi="Arial" ns0:cs="Arial"/>
          <ns0:color ns0:val="000000"/>
        </ns0:rPr>
        <ns0:t xml:space="preserve">effects </ns0:t>
      </ns0:r>
      <ns0:r ns0:rsidR="009946EC" ns0:rsidRPr="00797EBD">
        <ns0:rPr>
          <ns0:rFonts ns0:ascii="Arial" ns0:hAnsi="Arial" ns0:cs="Arial"/>
          <ns0:color ns0:val="000000"/>
        </ns0:rPr>
        <ns0:fldChar ns0:fldCharType="begin"/>
      </ns0:r>
      <ns0:r ns0:rsidR="00D335B5" ns0:rsidRPr="00797EBD">
        <ns0:rPr>
          <ns0:rFonts ns0:ascii="Arial" ns0:hAnsi="Arial" ns0:cs="Arial"/>
          <ns0:color ns0:val="000000"/>
        </ns0:rPr>
        <ns0:instrText xml:space="preserve"> ADDIN ZOTERO_ITEM CSL_CITATION {"citationID":"3Cc70cd5","properties":{"formattedCitation":"(Garrison and Marth, no date)","plainCitation":"(Garrison and Marth, no date)","noteIndex":0},"citationItems":[{"id":1011,"uris":["http://zotero.org/users/13139501/items/TPFC8AG4"],"itemData":{"id":1011,"type":"article-journal","abstract":"With genomic variant detection methods, we can determine point-wise di</ns0:instrText>
      </ns0:r>
      <ns0:r ns0:rsidR="00D335B5" ns0:rsidRPr="00797EBD">
        <ns0:rPr>
          <ns0:rFonts ns0:ascii="Cambria Math" ns0:hAnsi="Cambria Math" ns0:cs="Cambria Math"/>
          <ns0:color ns0:val="000000"/>
        </ns0:rPr>
        <ns0:instrText>ﬀ</ns0:instrText>
      </ns0:r>
      <ns0:r ns0:rsidR="00D335B5" ns0:rsidRPr="00797EBD">
        <ns0:rPr>
          <ns0:rFonts ns0:ascii="Arial" ns0:hAnsi="Arial" ns0:cs="Arial"/>
          <ns0:color ns0:val="000000"/>
        </ns0:rPr>
        <ns0:instrText>erences against a reference genome. Widely-used methods fail to reliably characterize the relative phase of proximal alleles. This information is essential for the functional interpretation of genomic material, and can be determined directly from the primary sequence reads. Here we propose such a method, and demonstrate that the use of haplotypes does not only improve our ability to interpret genomic information, and a</ns0:instrText>
      </ns0:r>
      <ns0:r ns0:rsidR="00D335B5" ns0:rsidRPr="00797EBD">
        <ns0:rPr>
          <ns0:rFonts ns0:ascii="Cambria Math" ns0:hAnsi="Cambria Math" ns0:cs="Cambria Math"/>
          <ns0:color ns0:val="000000"/>
        </ns0:rPr>
        <ns0:instrText>ﬀ</ns0:instrText>
      </ns0:r>
      <ns0:r ns0:rsidR="00D335B5" ns0:rsidRPr="00797EBD">
        <ns0:rPr>
          <ns0:rFonts ns0:ascii="Arial" ns0:hAnsi="Arial" ns0:cs="Arial"/>
          <ns0:color ns0:val="000000"/>
        </ns0:rPr>
        <ns0:instrText xml:space="preserve">ords a large improvement in detection performance over existing methods. We implement our approach in the freebayes Bayesian variant detector. To do so, we extend the now-ubiquitous Bayesian variant detection model to allow for arbitrary genome architecture, ploidy, population structure, numbers of samples, and numbers of alleles. To further improve performance, we extend the model to incorporate an estimate of our conﬁdence that the locus and alleles under analysis can be characterized accurately using our experimental data. These advances allow freebayes to outperform all existing variant detection methods at the detection of SNPs, indels, and small complex variants.","language":"en","source":"Zotero","title":"Haplotype-based variant detection from short-read sequencing","author":[{"family":"Garrison","given":"Erik"},{"family":"Marth","given":"Gabor"}]}}],"schema":"https://github.com/citation-style-language/schema/raw/master/csl-citation.json"} </ns0:instrText>
      </ns0:r>
      <ns0:r ns0:rsidR="009946EC" ns0:rsidRPr="00797EBD">
        <ns0:rPr>
          <ns0:rFonts ns0:ascii="Arial" ns0:hAnsi="Arial" ns0:cs="Arial"/>
          <ns0:color ns0:val="000000"/>
        </ns0:rPr>
        <ns0:fldChar ns0:fldCharType="separate"/>
      </ns0:r>
      <ns0:r ns0:rsidR="009946EC" ns0:rsidRPr="00797EBD">
        <ns0:rPr>
          <ns0:rFonts ns0:ascii="Arial" ns0:hAnsi="Arial" ns0:cs="Arial"/>
          <ns0:noProof/>
          <ns0:color ns0:val="000000"/>
        </ns0:rPr>
        <ns0:t>(Garrison and Marth, no date)</ns0:t>
      </ns0:r>
      <ns0:r ns0:rsidR="009946EC" ns0:rsidRPr="00797EBD">
        <ns0:rPr>
          <ns0:rFonts ns0:ascii="Arial" ns0:hAnsi="Arial" ns0:cs="Arial"/>
          <ns0:color ns0:val="000000"/>
        </ns0:rPr>
        <ns0:fldChar ns0:fldCharType="end"/>
      </ns0:r>
      <ns0:r ns0:rsidR="009946EC" ns0:rsidRPr="00797EBD">
        <ns0:rPr>
          <ns0:rFonts ns0:ascii="Arial" ns0:hAnsi="Arial" ns0:cs="Arial"/>
          <ns0:color ns0:val="000000"/>
        </ns0:rPr>
        <ns0:t>.</ns0:t>
      </ns0:r>
    </ns0:p>
    <ns0:p ns2:paraId="2C6F9972" ns2:textId="505E7844" ns0:rsidR="00E129C1" ns0:rsidRPr="00797EBD" ns0:rsidRDefault="00D25D34" ns0:rsidP="00797EBD">
      <ns0:pPr>
        <ns0:pStyle ns0:val="ListParagraph"/>
        <ns0:numPr>
          <ns0:ilvl ns0:val="0"/>
          <ns0:numId ns0:val="109"/>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Drug Development and Repurposing: </ns0:t>
      </ns0:r>
    </ns0:p>
    <ns0:p ns2:paraId="24188F7F" ns2:textId="74054476" ns0:rsidR="00E129C1" ns0:rsidRPr="00797EBD" ns0:rsidRDefault="00D25D34"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Multi-omics provide novel insight into targets for therapy alongside </ns0:t>
      </ns0:r>
      <ns0:r ns0:rsidR="006F21B3" ns0:rsidRPr="00797EBD">
        <ns0:rPr>
          <ns0:rFonts ns0:ascii="Arial" ns0:hAnsi="Arial" ns0:cs="Arial"/>
          <ns0:color ns0:val="000000"/>
        </ns0:rPr>
        <ns0:t>the</ns0:t>
      </ns0:r>
      <ns0:r ns0:rsidRPr="00797EBD">
        <ns0:rPr>
          <ns0:rFonts ns0:ascii="Arial" ns0:hAnsi="Arial" ns0:cs="Arial"/>
          <ns0:color ns0:val="000000"/>
        </ns0:rPr>
        <ns0:t xml:space="preserve"> ability to identify uses for existing medications. The combination of all these platforms; genomics, proteomics, and metabolomics may give a hint of the weaknesses of cancer cells that can be used to bring down the disease. Also, the knowledge of the molecular mechanisms that underlie the phenomenon of resistance to drugs can help in the formulation of new protocol</ns0:t>
      </ns0:r>
      <ns0:r ns0:rsidR="008E5FE0" ns0:rsidRPr="00797EBD">
        <ns0:rPr>
          <ns0:rFonts ns0:ascii="Arial" ns0:hAnsi="Arial" ns0:cs="Arial"/>
          <ns0:color ns0:val="000000"/>
        </ns0:rPr>
        <ns0:t>s</ns0:t>
      </ns0:r>
      <ns0:r ns0:rsidRPr="00797EBD">
        <ns0:rPr>
          <ns0:rFonts ns0:ascii="Arial" ns0:hAnsi="Arial" ns0:cs="Arial"/>
          <ns0:color ns0:val="000000"/>
        </ns0:rPr>
        <ns0:t xml:space="preserve"> </ns0:t>
      </ns0:r>
      <ns0:r ns0:rsidR="008E5FE0" ns0:rsidRPr="00797EBD">
        <ns0:rPr>
          <ns0:rFonts ns0:ascii="Arial" ns0:hAnsi="Arial" ns0:cs="Arial"/>
          <ns0:color ns0:val="000000"/>
        </ns0:rPr>
        <ns0:fldChar ns0:fldCharType="begin"/>
      </ns0:r>
      <ns0:r ns0:rsidR="008E5FE0" ns0:rsidRPr="00797EBD">
        <ns0:rPr>
          <ns0:rFonts ns0:ascii="Arial" ns0:hAnsi="Arial" ns0:cs="Arial"/>
          <ns0:color ns0:val="000000"/>
        </ns0:rPr>
        <ns0:instrText xml:space="preserve"> ADDIN ZOTERO_ITEM CSL_CITATION {"citationID":"uO4oG9bW","properties":{"formattedCitation":"(Ivanisevic and Sewduth, 2023)","plainCitation":"(Ivanisevic and Sewduth, 2023)","noteIndex":0},"citationItems":[{"id":1013,"uris":["http://zotero.org/users/13139501/items/MS3JDNVC"],"itemData":{"id":1013,"type":"article-journal","abstract":"Multi-omics is a cutting-edge approach that combines data from different biomolecular levels, such as DNA, RNA, proteins, metabolites, and epigenetic marks, to obtain a holistic view of how living systems work and interact. Multi-omics has been used for various purposes in biomedical research, such as identifying new diseases, discovering new drugs, personalizing treatments, and optimizing therapies. This review summarizes the latest progress and challenges of multi-omics for designing new treatments for human diseases, focusing on how to integrate and analyze multiple proteome data and examples of how to use multi-proteomics data to identify new drug targets. We also discussed the future directions and opportunities of multi-omics for developing innovative and effective therapies by deciphering proteome complexity.","container-title":"Proteomes","DOI":"10.3390/proteomes11040034","ISSN":"2227-7382","issue":"4","journalAbbreviation":"Proteomes","note":"PMID: 37873876\nPMCID: PMC10594525","page":"34","source":"PubMed Central","title":"Multi-Omics Integration for the Design of Novel Therapies and the Identification of Novel Biomarkers","volume":"11","author":[{"family":"Ivanisevic","given":"Tonci"},{"family":"Sewduth","given":"Raj N."}],"issued":{"date-parts":[["2023",10,20]]}}}],"schema":"https://github.com/citation-style-language/schema/raw/master/csl-citation.json"} </ns0:instrText>
      </ns0:r>
      <ns0:r ns0:rsidR="008E5FE0" ns0:rsidRPr="00797EBD">
        <ns0:rPr>
          <ns0:rFonts ns0:ascii="Arial" ns0:hAnsi="Arial" ns0:cs="Arial"/>
          <ns0:color ns0:val="000000"/>
        </ns0:rPr>
        <ns0:fldChar ns0:fldCharType="separate"/>
      </ns0:r>
      <ns0:r ns0:rsidR="008E5FE0" ns0:rsidRPr="00797EBD">
        <ns0:rPr>
          <ns0:rFonts ns0:ascii="Arial" ns0:hAnsi="Arial" ns0:cs="Arial"/>
          <ns0:noProof/>
          <ns0:color ns0:val="000000"/>
        </ns0:rPr>
        <ns0:t>(Ivanisevic and Sewduth, 2023)</ns0:t>
      </ns0:r>
      <ns0:r ns0:rsidR="008E5FE0" ns0:rsidRPr="00797EBD">
        <ns0:rPr>
          <ns0:rFonts ns0:ascii="Arial" ns0:hAnsi="Arial" ns0:cs="Arial"/>
          <ns0:color ns0:val="000000"/>
        </ns0:rPr>
        <ns0:fldChar ns0:fldCharType="end"/>
      </ns0:r>
      <ns0:r ns0:rsidR="008E5FE0" ns0:rsidRPr="00797EBD">
        <ns0:rPr>
          <ns0:rFonts ns0:ascii="Arial" ns0:hAnsi="Arial" ns0:cs="Arial"/>
          <ns0:color ns0:val="000000"/>
        </ns0:rPr>
        <ns0:t>.</ns0:t>
      </ns0:r>
    </ns0:p>
    <ns0:p ns2:paraId="5631643B" ns2:textId="5CDC81D8" ns0:rsidR="00E129C1" ns0:rsidRPr="00797EBD" ns0:rsidRDefault="00D25D34" ns0:rsidP="00797EBD">
      <ns0:pPr>
        <ns0:pStyle ns0:val="ListParagraph"/>
        <ns0:numPr>
          <ns0:ilvl ns0:val="0"/>
          <ns0:numId ns0:val="109"/>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Early Detection and Prevention: </ns0:t>
      </ns0:r>
    </ns0:p>
    <ns0:p ns2:paraId="25BAE1CB" ns2:textId="2A37AB0C" ns0:rsidR="00D25D34" ns0:rsidRPr="00797EBD" ns0:rsidRDefault="00D25D34"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Triple-omics data can pave the way to better diagnosis of cancer at its early stage because molecular changes may manifest before the onset of clinical sign</ns0:t>
      </ns0:r>
      <ns0:r ns0:rsidR="008E5FE0" ns0:rsidRPr="00797EBD">
        <ns0:rPr>
          <ns0:rFonts ns0:ascii="Arial" ns0:hAnsi="Arial" ns0:cs="Arial"/>
          <ns0:color ns0:val="000000"/>
        </ns0:rPr>
        <ns0:t>s</ns0:t>
      </ns0:r>
      <ns0:r ns0:rsidRPr="00797EBD">
        <ns0:rPr>
          <ns0:rFonts ns0:ascii="Arial" ns0:hAnsi="Arial" ns0:cs="Arial"/>
          <ns0:color ns0:val="000000"/>
        </ns0:rPr>
        <ns0:t xml:space="preserve">. For instance, aberrant DNA methylation profiles or the presence of certain proteins in blood or any other body fluids can act as early warning signals for cancer thus allowing early detection and subsequent treatment </ns0:t>
      </ns0:r>
      <ns0:r ns0:rsidR="008F17F2" ns0:rsidRPr="00797EBD">
        <ns0:rPr>
          <ns0:rFonts ns0:ascii="Arial" ns0:hAnsi="Arial" ns0:cs="Arial"/>
          <ns0:color ns0:val="000000"/>
        </ns0:rPr>
        <ns0:fldChar ns0:fldCharType="begin"/>
      </ns0:r>
      <ns0:r ns0:rsidR="008F17F2" ns0:rsidRPr="00797EBD">
        <ns0:rPr>
          <ns0:rFonts ns0:ascii="Arial" ns0:hAnsi="Arial" ns0:cs="Arial"/>
          <ns0:color ns0:val="000000"/>
        </ns0:rPr>
        <ns0:instrText xml:space="preserve"> ADDIN ZOTERO_ITEM CSL_CITATION {"citationID":"7Z00TUaY","properties":{"formattedCitation":"(Cohen {\\i{}et al.}, 2018)","plainCitation":"(Cohen et al., 2018)","noteIndex":0},"citationItems":[{"id":1016,"uris":["http://zotero.org/users/13139501/items/7VT8GMRM"],"itemData":{"id":1016,"type":"article-journal","abstract":"Earlier detection is key to reducing cancer deaths. Here, we describe a blood test that can detect eight common cancer types through assessment of the levels of circulating proteins and mutations in cell-free DNA. We applied this test, called CancerSEEK, to 1005 patients with nonmetastatic, clinically detected cancers of the ovary, liver, stomach, pancreas, esophagus, colorectum, lung, or breast. CancerSEEK tests were positive in a median of 70% of the eight cancer types. The sensitivities ranged from 69 to 98% for the detection of five cancer types (ovary, liver, stomach, pancreas, and esophagus) for which there are no screening tests available for average-risk individuals. The specificity of CancerSEEK was greater than 99%: only 7 of 812 healthy controls scored positive. In addition, CancerSEEK localized the cancer to a small number of anatomic sites in a median of 83% of the patients.","container-title":"Science (New York, N.Y.)","DOI":"10.1126/science.aar3247","ISSN":"0036-8075","issue":"6378","journalAbbreviation":"Science","note":"PMID: 29348365\nPMCID: PMC6080308","page":"926-930","source":"PubMed Central","title":"Detection and localization of surgically resectable cancers with a multi-analyte blood test","volume":"359","author":[{"family":"Cohen","given":"Joshua D."},{"family":"Li","given":"Lu"},{"family":"Wang","given":"Yuxuan"},{"family":"Thoburn","given":"Christopher"},{"family":"Afsari","given":"Bahman"},{"family":"Danilova","given":"Ludmila"},{"family":"Douville","given":"Christopher"},{"family":"Javed","given":"Ammar A."},{"family":"Wong","given":"Fay"},{"family":"Mattox","given":"Austin"},{"family":"Hruban","given":"Ralph. H."},{"family":"Wolfgang","given":"Christopher L."},{"family":"Goggins","given":"Michael G."},{"family":"Molin","given":"Marco Dal"},{"family":"Wang","given":"Tian-Li"},{"family":"Roden","given":"Richard"},{"family":"Klein","given":"Alison P."},{"family":"Ptak","given":"Janine"},{"family":"Dobbyn","given":"Lisa"},{"family":"Schaefer","given":"Joy"},{"family":"Silliman","given":"Natalie"},{"family":"Popoli","given":"Maria"},{"family":"Vogelstein","given":"Joshua T."},{"family":"Browne","given":"James D."},{"family":"Schoen","given":"Robert E."},{"family":"Brand","given":"Randall E."},{"family":"Tie","given":"Jeanne"},{"family":"Gibbs","given":"Peter"},{"family":"Wong","given":"Hui-Li"},{"family":"Mansfield","given":"Aaron S."},{"family":"Jen","given":"Jin"},{"family":"Hanash","given":"Samir M."},{"family":"Falconi","given":"Massimo"},{"family":"Allen","given":"Peter J."},{"family":"Zhou","given":"Shibin"},{"family":"Bettegowda","given":"Chetan"},{"family":"Diaz","given":"Luis A."},{"family":"Tomasetti","given":"Cristian"},{"family":"Kinzler","given":"Kenneth W."},{"family":"Vogelstein","given":"Bert"},{"family":"Lennon","given":"Anne Marie"},{"family":"Papadopoulos","given":"Nickolas"}],"issued":{"date-parts":[["2018",2,23]]}}}],"schema":"https://github.com/citation-style-language/schema/raw/master/csl-citation.json"} </ns0:instrText>
      </ns0:r>
      <ns0:r ns0:rsidR="008F17F2" ns0:rsidRPr="00797EBD">
        <ns0:rPr>
          <ns0:rFonts ns0:ascii="Arial" ns0:hAnsi="Arial" ns0:cs="Arial"/>
          <ns0:color ns0:val="000000"/>
        </ns0:rPr>
        <ns0:fldChar ns0:fldCharType="separate"/>
      </ns0:r>
      <ns0:r ns0:rsidR="008F17F2" ns0:rsidRPr="00797EBD">
        <ns0:rPr>
          <ns0:rFonts ns0:ascii="Arial" ns0:hAnsi="Arial" ns0:cs="Arial"/>
          <ns0:color ns0:val="000000"/>
        </ns0:rPr>
        <ns0:t xml:space="preserve">(Cohen </ns0:t>
      </ns0:r>
      <ns0:r ns0:rsidR="008F17F2" ns0:rsidRPr="00797EBD">
        <ns0:rPr>
          <ns0:rFonts ns0:ascii="Arial" ns0:hAnsi="Arial" ns0:cs="Arial"/>
          <ns0:i/>
          <ns0:iCs/>
          <ns0:color ns0:val="000000"/>
        </ns0:rPr>
        <ns0:t>et al.</ns0:t>
      </ns0:r>
      <ns0:r ns0:rsidR="008F17F2" ns0:rsidRPr="00797EBD">
        <ns0:rPr>
          <ns0:rFonts ns0:ascii="Arial" ns0:hAnsi="Arial" ns0:cs="Arial"/>
          <ns0:color ns0:val="000000"/>
        </ns0:rPr>
        <ns0:t>, 2018)</ns0:t>
      </ns0:r>
      <ns0:r ns0:rsidR="008F17F2" ns0:rsidRPr="00797EBD">
        <ns0:rPr>
          <ns0:rFonts ns0:ascii="Arial" ns0:hAnsi="Arial" ns0:cs="Arial"/>
          <ns0:color ns0:val="000000"/>
        </ns0:rPr>
        <ns0:fldChar ns0:fldCharType="end"/>
      </ns0:r>
      <ns0:r ns0:rsidR="008F17F2" ns0:rsidRPr="00797EBD">
        <ns0:rPr>
          <ns0:rFonts ns0:ascii="Arial" ns0:hAnsi="Arial" ns0:cs="Arial"/>
          <ns0:color ns0:val="000000"/>
        </ns0:rPr>
        <ns0:t>.</ns0:t>
      </ns0:r>
    </ns0:p>
    <ns0:p ns2:paraId="2A7D6F3F" ns2:textId="77777777" ns0:rsidR="00D40896" ns0:rsidRPr="00797EBD" ns0:rsidRDefault="00D40896" ns0:rsidP="00687321">
      <ns0:pPr>
        <ns0:pStyle ns0:val="Heading2"/>
      </ns0:pPr>
      <ns0:bookmarkStart ns0:id="14" ns0:name="_Toc176459894"/>
      <ns0:r ns0:rsidRPr="00797EBD">
        <ns0:t>Challenges and Future Directions</ns0:t>
      </ns0:r>
      <ns0:bookmarkEnd ns0:id="14"/>
      <ns0:r ns0:rsidRPr="00797EBD">
        <ns0:t xml:space="preserve"> </ns0:t>
      </ns0:r>
    </ns0:p>
    <ns0:p ns2:paraId="29219230" ns2:textId="006353B5" ns0:rsidR="00D40896" ns0:rsidRPr="00797EBD" ns0:rsidRDefault="00D4089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Despite the promise of multi-omics data integration, several challenges need to be addressed: </ns0:t>
      </ns0:r>
    </ns0:p>
    <ns0:p ns2:paraId="07F20E29" ns2:textId="1C2C5A2B" ns0:rsidR="00D40896" ns0:rsidRPr="00797EBD" ns0:rsidRDefault="00D40896" ns0:rsidP="00797EBD">
      <ns0:pPr>
        <ns0:pStyle ns0:val="ListParagraph"/>
        <ns0:numPr>
          <ns0:ilvl ns0:val="0"/>
          <ns0:numId ns0:val="110"/>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Data Integration: </ns0:t>
      </ns0:r>
    </ns0:p>
    <ns0:p ns2:paraId="6C1602C0" ns2:textId="13991AA9" ns0:rsidR="00D40896" ns0:rsidRPr="00797EBD" ns0:rsidRDefault="00D4089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Such tasks as aligning data rising from different omics platforms and technologies are challenging. There is a clear need for standardized ways and tools for data and information </ns0:t>
      </ns0:r>
      <ns0:r ns0:rsidRPr="00797EBD">
        <ns0:rPr>
          <ns0:rFonts ns0:ascii="Arial" ns0:hAnsi="Arial" ns0:cs="Arial"/>
          <ns0:color ns0:val="000000"/>
        </ns0:rPr>
        <ns0:lastRenderedPageBreak/>
        <ns0:t xml:space="preserve">handling to achieve data harmonization and consequent extraction of further knowledge. </ns0:t>
      </ns0:r>
      <ns0:r ns0:rsidR="00297655" ns0:rsidRPr="00797EBD">
        <ns0:rPr>
          <ns0:rFonts ns0:ascii="Arial" ns0:hAnsi="Arial" ns0:cs="Arial"/>
          <ns0:color ns0:val="000000"/>
        </ns0:rPr>
        <ns0:t>T</ns0:t>
      </ns0:r>
      <ns0:r ns0:rsidRPr="00797EBD">
        <ns0:rPr>
          <ns0:rFonts ns0:ascii="Arial" ns0:hAnsi="Arial" ns0:cs="Arial"/>
          <ns0:color ns0:val="000000"/>
        </ns0:rPr>
        <ns0:t xml:space="preserve">o tackle the above challenge, </ns0:t>
      </ns0:r>
      <ns0:r ns0:rsidR="00297655" ns0:rsidRPr="00797EBD">
        <ns0:rPr>
          <ns0:rFonts ns0:ascii="Arial" ns0:hAnsi="Arial" ns0:cs="Arial"/>
          <ns0:color ns0:val="000000"/>
        </ns0:rPr>
        <ns0:t>several</ns0:t>
      </ns0:r>
      <ns0:r ns0:rsidRPr="00797EBD">
        <ns0:rPr>
          <ns0:rFonts ns0:ascii="Arial" ns0:hAnsi="Arial" ns0:cs="Arial"/>
          <ns0:color ns0:val="000000"/>
        </ns0:rPr>
        <ns0:t xml:space="preserve"> multi-omics integration frameworks including Multiple Kernel Learning (MKL) and Canonical Correlation Analysis (CCA) are being designe</ns0:t>
      </ns0:r>
      <ns0:r ns0:rsidR="00D40FB6" ns0:rsidRPr="00797EBD">
        <ns0:rPr>
          <ns0:rFonts ns0:ascii="Arial" ns0:hAnsi="Arial" ns0:cs="Arial"/>
          <ns0:color ns0:val="000000"/>
        </ns0:rPr>
        <ns0:t xml:space="preserve">d </ns0:t>
      </ns0:r>
      <ns0:r ns0:rsidR="00D40FB6" ns0:rsidRPr="00797EBD">
        <ns0:rPr>
          <ns0:rFonts ns0:ascii="Arial" ns0:hAnsi="Arial" ns0:cs="Arial"/>
          <ns0:color ns0:val="000000"/>
        </ns0:rPr>
        <ns0:fldChar ns0:fldCharType="begin"/>
      </ns0:r>
      <ns0:r ns0:rsidR="00D40FB6" ns0:rsidRPr="00797EBD">
        <ns0:rPr>
          <ns0:rFonts ns0:ascii="Arial" ns0:hAnsi="Arial" ns0:cs="Arial"/>
          <ns0:color ns0:val="000000"/>
        </ns0:rPr>
        <ns0:instrText xml:space="preserve"> ADDIN ZOTERO_ITEM CSL_CITATION {"citationID":"jPEuNN9o","properties":{"formattedCitation":"(Zitnik {\\i{}et al.}, 2019)","plainCitation":"(Zitnik et al., 2019)","noteIndex":0},"citationItems":[{"id":1019,"uris":["http://zotero.org/users/13139501/items/WF2Q8CVP"],"itemData":{"id":1019,"type":"article-journal","abstract":"New technologies have enabled the investigation of biology and human\nhealth at an unprecedented scale and in multiple dimensions. These dimensions\ninclude myriad properties describing genome, epigenome, transcriptome,\nmicrobiome, phenotype, and lifestyle. No single data type, however, can capture\nthe complexity of all the factors relevant to understanding a phenomenon such as\na disease. Integrative methods that combine data from multiple technologies have\nthus emerged as critical statistical and computational approaches. The key\nchallenge in developing such approaches is the identification of effective\nmodels to provide a comprehensive and relevant systems view. An ideal method can\nanswer a biological or medical question, identifying important features and\npredicting outcomes, by harnessing heterogeneous data across several dimensions\nof biological variation. In this Review, we describe the principles of data\nintegration and discuss current methods and available implementations. We\nprovide examples of successful data integration in biology and medicine.\nFinally, we discuss current challenges in biomedical integrative methods and our\nperspective on the future development of the field.","container-title":"An international journal on information fusion","DOI":"10.1016/j.inffus.2018.09.012","ISSN":"1566-2535","journalAbbreviation":"Inf Fusion","note":"PMID: 30467459\nPMCID: PMC6242341","page":"71-91","source":"PubMed Central","title":"Machine Learning for Integrating Data in Biology and Medicine: Principles, Practice, and Opportunities","title-short":"Machine Learning for Integrating Data in Biology and Medicine","volume":"50","author":[{"family":"Zitnik","given":"Marinka"},{"family":"Nguyen","given":"Francis"},{"family":"Wang","given":"Bo"},{"family":"Leskovec","given":"Jure"},{"family":"Goldenberg","given":"Anna"},{"family":"Hoffman","given":"Michael M."}],"issued":{"date-parts":[["2019",10]]}}}],"schema":"https://github.com/citation-style-language/schema/raw/master/csl-citation.json"} </ns0:instrText>
      </ns0:r>
      <ns0:r ns0:rsidR="00D40FB6" ns0:rsidRPr="00797EBD">
        <ns0:rPr>
          <ns0:rFonts ns0:ascii="Arial" ns0:hAnsi="Arial" ns0:cs="Arial"/>
          <ns0:color ns0:val="000000"/>
        </ns0:rPr>
        <ns0:fldChar ns0:fldCharType="separate"/>
      </ns0:r>
      <ns0:r ns0:rsidR="00D40FB6" ns0:rsidRPr="00797EBD">
        <ns0:rPr>
          <ns0:rFonts ns0:ascii="Arial" ns0:hAnsi="Arial" ns0:cs="Arial"/>
          <ns0:color ns0:val="000000"/>
        </ns0:rPr>
        <ns0:t xml:space="preserve">(Zitnik </ns0:t>
      </ns0:r>
      <ns0:r ns0:rsidR="00D40FB6" ns0:rsidRPr="00797EBD">
        <ns0:rPr>
          <ns0:rFonts ns0:ascii="Arial" ns0:hAnsi="Arial" ns0:cs="Arial"/>
          <ns0:i/>
          <ns0:iCs/>
          <ns0:color ns0:val="000000"/>
        </ns0:rPr>
        <ns0:t>et al.</ns0:t>
      </ns0:r>
      <ns0:r ns0:rsidR="00D40FB6" ns0:rsidRPr="00797EBD">
        <ns0:rPr>
          <ns0:rFonts ns0:ascii="Arial" ns0:hAnsi="Arial" ns0:cs="Arial"/>
          <ns0:color ns0:val="000000"/>
        </ns0:rPr>
        <ns0:t>, 2019)</ns0:t>
      </ns0:r>
      <ns0:r ns0:rsidR="00D40FB6" ns0:rsidRPr="00797EBD">
        <ns0:rPr>
          <ns0:rFonts ns0:ascii="Arial" ns0:hAnsi="Arial" ns0:cs="Arial"/>
          <ns0:color ns0:val="000000"/>
        </ns0:rPr>
        <ns0:fldChar ns0:fldCharType="end"/>
      </ns0:r>
      <ns0:r ns0:rsidR="00D40FB6" ns0:rsidRPr="00797EBD">
        <ns0:rPr>
          <ns0:rFonts ns0:ascii="Arial" ns0:hAnsi="Arial" ns0:cs="Arial"/>
          <ns0:color ns0:val="000000"/>
        </ns0:rPr>
        <ns0:t>.</ns0:t>
      </ns0:r>
    </ns0:p>
    <ns0:p ns2:paraId="23746102" ns2:textId="4C5AE0C9" ns0:rsidR="00D40896" ns0:rsidRPr="00797EBD" ns0:rsidRDefault="00D40896" ns0:rsidP="00797EBD">
      <ns0:pPr>
        <ns0:pStyle ns0:val="ListParagraph"/>
        <ns0:numPr>
          <ns0:ilvl ns0:val="0"/>
          <ns0:numId ns0:val="110"/>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Data Interpretation: </ns0:t>
      </ns0:r>
    </ns0:p>
    <ns0:p ns2:paraId="42BA5AB9" ns2:textId="31CF6F9A" ns0:rsidR="00D40896" ns0:rsidRPr="00797EBD" ns0:rsidRDefault="00D4089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Integration of multi-omics data is often a complex and demanding process which needs proper bioinformatics solutions. The evolution of easily operable interfaces with databases that compile multi-omics data and supply functional annotation is crucial to implement</ns0:t>
      </ns0:r>
      <ns0:r ns0:rsidR="00D40FB6" ns0:rsidRPr="00797EBD">
        <ns0:rPr>
          <ns0:rFonts ns0:ascii="Arial" ns0:hAnsi="Arial" ns0:cs="Arial"/>
          <ns0:color ns0:val="000000"/>
        </ns0:rPr>
        <ns0:t>ing</ns0:t>
      </ns0:r>
      <ns0:r ns0:rsidRPr="00797EBD">
        <ns0:rPr>
          <ns0:rFonts ns0:ascii="Arial" ns0:hAnsi="Arial" ns0:cs="Arial"/>
          <ns0:color ns0:val="000000"/>
        </ns0:rPr>
        <ns0:t xml:space="preserve"> these discoveries into clinical procedures </ns0:t>
      </ns0:r>
      <ns0:r ns0:rsidR="00605384" ns0:rsidRPr="00797EBD">
        <ns0:rPr>
          <ns0:rFonts ns0:ascii="Arial" ns0:hAnsi="Arial" ns0:cs="Arial"/>
          <ns0:color ns0:val="000000"/>
        </ns0:rPr>
        <ns0:fldChar ns0:fldCharType="begin"/>
      </ns0:r>
      <ns0:r ns0:rsidR="00605384" ns0:rsidRPr="00797EBD">
        <ns0:rPr>
          <ns0:rFonts ns0:ascii="Arial" ns0:hAnsi="Arial" ns0:cs="Arial"/>
          <ns0:color ns0:val="000000"/>
        </ns0:rPr>
        <ns0:instrText xml:space="preserve"> ADDIN ZOTERO_ITEM CSL_CITATION {"citationID":"0cqCgDcj","properties":{"formattedCitation":"(Ritchie {\\i{}et al.}, 2015)","plainCitation":"(Ritchie et al., 2015)","noteIndex":0},"citationItems":[{"id":1022,"uris":["http://zotero.org/users/13139501/items/TWVA4BV2"],"itemData":{"id":1022,"type":"article-journal","abstract":"Technological advances have vastly expanded the amount of omic data currently available. Historically, each type of data was analysed separately, although approaches to integrate omic data sets to predict complex phenotypic traits are now emerging.Such systems genomics approaches to combine multiple data types provide a more comprehensive understanding of complex genotype–phenotype associations than analysis of one data set.Data from multiple sources that point to the association of the same gene or pathway are less likely to result in false positives.There are various strengths and weaknesses of the available strategies. The approach used needs to be selected according to specific types of data, different types of scientific questions or different types of underlying genomic models.","container-title":"Nature Reviews Genetics","DOI":"10.1038/nrg3868","ISSN":"1471-0064","issue":"2","journalAbbreviation":"Nat Rev Genet","language":"en","license":"2015 Springer Nature Limited","note":"publisher: Nature Publishing Group","page":"85-97","source":"www.nature.com","title":"Methods of integrating data to uncover genotype–phenotype interactions","volume":"16","author":[{"family":"Ritchie","given":"Marylyn D."},{"family":"Holzinger","given":"Emily R."},{"family":"Li","given":"Ruowang"},{"family":"Pendergrass","given":"Sarah A."},{"family":"Kim","given":"Dokyoon"}],"issued":{"date-parts":[["2015",2]]}}}],"schema":"https://github.com/citation-style-language/schema/raw/master/csl-citation.json"} </ns0:instrText>
      </ns0:r>
      <ns0:r ns0:rsidR="00605384" ns0:rsidRPr="00797EBD">
        <ns0:rPr>
          <ns0:rFonts ns0:ascii="Arial" ns0:hAnsi="Arial" ns0:cs="Arial"/>
          <ns0:color ns0:val="000000"/>
        </ns0:rPr>
        <ns0:fldChar ns0:fldCharType="separate"/>
      </ns0:r>
      <ns0:r ns0:rsidR="00605384" ns0:rsidRPr="00797EBD">
        <ns0:rPr>
          <ns0:rFonts ns0:ascii="Arial" ns0:hAnsi="Arial" ns0:cs="Arial"/>
          <ns0:color ns0:val="000000"/>
        </ns0:rPr>
        <ns0:t xml:space="preserve">(Ritchie </ns0:t>
      </ns0:r>
      <ns0:r ns0:rsidR="00605384" ns0:rsidRPr="00797EBD">
        <ns0:rPr>
          <ns0:rFonts ns0:ascii="Arial" ns0:hAnsi="Arial" ns0:cs="Arial"/>
          <ns0:i/>
          <ns0:iCs/>
          <ns0:color ns0:val="000000"/>
        </ns0:rPr>
        <ns0:t>et al.</ns0:t>
      </ns0:r>
      <ns0:r ns0:rsidR="00605384" ns0:rsidRPr="00797EBD">
        <ns0:rPr>
          <ns0:rFonts ns0:ascii="Arial" ns0:hAnsi="Arial" ns0:cs="Arial"/>
          <ns0:color ns0:val="000000"/>
        </ns0:rPr>
        <ns0:t>, 2015)</ns0:t>
      </ns0:r>
      <ns0:r ns0:rsidR="00605384" ns0:rsidRPr="00797EBD">
        <ns0:rPr>
          <ns0:rFonts ns0:ascii="Arial" ns0:hAnsi="Arial" ns0:cs="Arial"/>
          <ns0:color ns0:val="000000"/>
        </ns0:rPr>
        <ns0:fldChar ns0:fldCharType="end"/>
      </ns0:r>
      <ns0:r ns0:rsidR="00605384" ns0:rsidRPr="00797EBD">
        <ns0:rPr>
          <ns0:rFonts ns0:ascii="Arial" ns0:hAnsi="Arial" ns0:cs="Arial"/>
          <ns0:color ns0:val="000000"/>
        </ns0:rPr>
        <ns0:t>.</ns0:t>
      </ns0:r>
    </ns0:p>
    <ns0:p ns2:paraId="0237529D" ns2:textId="2A20C04F" ns0:rsidR="00D40896" ns0:rsidRPr="00797EBD" ns0:rsidRDefault="00D40896" ns0:rsidP="00797EBD">
      <ns0:pPr>
        <ns0:pStyle ns0:val="ListParagraph"/>
        <ns0:numPr>
          <ns0:ilvl ns0:val="0"/>
          <ns0:numId ns0:val="110"/>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Clinical Implementation: </ns0:t>
      </ns0:r>
    </ns0:p>
    <ns0:p ns2:paraId="1F68F7A0" ns2:textId="4657394C" ns0:rsidR="00D40896" ns0:rsidRPr="00797EBD" ns0:rsidRDefault="00D4089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Multi-omics data has great potential in clinical </ns0:t>
      </ns0:r>
      <ns0:r ns0:rsidR="00605384" ns0:rsidRPr="00797EBD">
        <ns0:rPr>
          <ns0:rFonts ns0:ascii="Arial" ns0:hAnsi="Arial" ns0:cs="Arial"/>
          <ns0:color ns0:val="000000"/>
        </ns0:rPr>
        <ns0:t>practice,</ns0:t>
      </ns0:r>
      <ns0:r ns0:rsidRPr="00797EBD">
        <ns0:rPr>
          <ns0:rFonts ns0:ascii="Arial" ns0:hAnsi="Arial" ns0:cs="Arial"/>
          <ns0:color ns0:val="000000"/>
        </ns0:rPr>
        <ns0:t xml:space="preserve"> but its applicability needs to be tested on </ns0:t>
      </ns0:r>
      <ns0:r ns0:rsidR="00F349D9" ns0:rsidRPr="00797EBD">
        <ns0:rPr>
          <ns0:rFonts ns0:ascii="Arial" ns0:hAnsi="Arial" ns0:cs="Arial"/>
          <ns0:color ns0:val="000000"/>
        </ns0:rPr>
        <ns0:t>large, unselected</ns0:t>
      </ns0:r>
      <ns0:r ns0:rsidRPr="00797EBD">
        <ns0:rPr>
          <ns0:rFonts ns0:ascii="Arial" ns0:hAnsi="Arial" ns0:cs="Arial"/>
          <ns0:color ns0:val="000000"/>
        </ns0:rPr>
        <ns0:t xml:space="preserve"> populations. More specifically, there is </ns0:t>
      </ns0:r>
      <ns0:r ns0:rsidR="00605384" ns0:rsidRPr="00797EBD">
        <ns0:rPr>
          <ns0:rFonts ns0:ascii="Arial" ns0:hAnsi="Arial" ns0:cs="Arial"/>
          <ns0:color ns0:val="000000"/>
        </ns0:rPr>
        <ns0:t xml:space="preserve">a </ns0:t>
      </ns0:r>
      <ns0:r ns0:rsidRPr="00797EBD">
        <ns0:rPr>
          <ns0:rFonts ns0:ascii="Arial" ns0:hAnsi="Arial" ns0:cs="Arial"/>
          <ns0:color ns0:val="000000"/>
        </ns0:rPr>
        <ns0:t>need for large cohort, clinical trial studies to determine the real values of multi-omics</ns0:t>
      </ns0:r>
      <ns0:r ns0:rsidR="00605384" ns0:rsidRPr="00797EBD">
        <ns0:rPr>
          <ns0:rFonts ns0:ascii="Arial" ns0:hAnsi="Arial" ns0:cs="Arial"/>
          <ns0:color ns0:val="000000"/>
        </ns0:rPr>
        <ns0:t>-</ns0:t>
      </ns0:r>
      <ns0:r ns0:rsidRPr="00797EBD">
        <ns0:rPr>
          <ns0:rFonts ns0:ascii="Arial" ns0:hAnsi="Arial" ns0:cs="Arial"/>
          <ns0:color ns0:val="000000"/>
        </ns0:rPr>
        <ns0:t xml:space="preserve">based biomarkers as well as targeted therapies </ns0:t>
      </ns0:r>
      <ns0:r ns0:rsidR="00F349D9" ns0:rsidRPr="00797EBD">
        <ns0:rPr>
          <ns0:rFonts ns0:ascii="Arial" ns0:hAnsi="Arial" ns0:cs="Arial"/>
          <ns0:color ns0:val="000000"/>
        </ns0:rPr>
        <ns0:fldChar ns0:fldCharType="begin"/>
      </ns0:r>
      <ns0:r ns0:rsidR="00F349D9" ns0:rsidRPr="00797EBD">
        <ns0:rPr>
          <ns0:rFonts ns0:ascii="Arial" ns0:hAnsi="Arial" ns0:cs="Arial"/>
          <ns0:color ns0:val="000000"/>
        </ns0:rPr>
        <ns0:instrText xml:space="preserve"> ADDIN ZOTERO_ITEM CSL_CITATION {"citationID":"dzLOBJmT","properties":{"formattedCitation":"(Huang {\\i{}et al.}, 2010)","plainCitation":"(Huang et al., 2010)","noteIndex":0},"citationItems":[{"id":1023,"uris":["http://zotero.org/users/13139501/items/5WZMBS2A"],"itemData":{"id":1023,"type":"article-journal","abstract":"Glioblastomas (GBMs) are highly lethal primary brain tumors. Despite current therapeutic advances in other solid cancers, the treatment of these malignant gliomas remains essentially palliative. GBMs are extremely resistant to conventional radiation and chemotherapies. We and others have demonstrated that a highly tumorigenic subpopulation of cancer cells called GBM stem cells (GSCs) promotes therapeutic resistance. We also found that GSCs stimulate tumor angiogenesis by expressing elevated levels of VEGF and contribute to tumor growth, which has been translated into a useful therapeutic strategy in the treatment of recurrent or progressive GBMs. Furthermore, stem cell-like cancer cells (cancer stem cells) have been shown to promote metastasis. Although GBMs rarely metastasize beyond the central nervous system, these highly infiltrative cancers often invade into normal brain tissues preventing surgical resection, and GSCs display an aggressive invasive phenotype. These studies suggest that targeting GSCs may effectively reduce tumor recurrence and significantly improve GBM treatment. Recent studies indicate that cancer stem cells share core signaling pathways with normal somatic or embryonic stem cells, but also display critical distinctions that provide important clues into useful therapeutic targets. In this review, we summarize the current understanding and advances in glioma stem cell research, and discuss potential targeting strategies for future development of anti-GSC therapies.","container-title":"Protein &amp; Cell","DOI":"10.1007/s13238-010-0078-y","ISSN":"1674-800X","issue":"7","journalAbbreviation":"Protein Cell","note":"PMID: 21203936\nPMCID: PMC4875273","page":"638-655","source":"PubMed Central","title":"Cancer stem cells in glioblastoma—molecular signaling and therapeutic targeting","volume":"1","author":[{"family":"Huang","given":"Zhi"},{"family":"Cheng","given":"Lin"},{"family":"Guryanova","given":"Olga A."},{"family":"Wu","given":"Qiulian"},{"family":"Bao","given":"Shideng"}],"issued":{"date-parts":[["2010",7]]}}}],"schema":"https://github.com/citation-style-language/schema/raw/master/csl-citation.json"} </ns0:instrText>
      </ns0:r>
      <ns0:r ns0:rsidR="00F349D9" ns0:rsidRPr="00797EBD">
        <ns0:rPr>
          <ns0:rFonts ns0:ascii="Arial" ns0:hAnsi="Arial" ns0:cs="Arial"/>
          <ns0:color ns0:val="000000"/>
        </ns0:rPr>
        <ns0:fldChar ns0:fldCharType="separate"/>
      </ns0:r>
      <ns0:r ns0:rsidR="00F349D9" ns0:rsidRPr="00797EBD">
        <ns0:rPr>
          <ns0:rFonts ns0:ascii="Arial" ns0:hAnsi="Arial" ns0:cs="Arial"/>
          <ns0:color ns0:val="000000"/>
        </ns0:rPr>
        <ns0:t xml:space="preserve">(Huang </ns0:t>
      </ns0:r>
      <ns0:r ns0:rsidR="00F349D9" ns0:rsidRPr="00797EBD">
        <ns0:rPr>
          <ns0:rFonts ns0:ascii="Arial" ns0:hAnsi="Arial" ns0:cs="Arial"/>
          <ns0:i/>
          <ns0:iCs/>
          <ns0:color ns0:val="000000"/>
        </ns0:rPr>
        <ns0:t>et al.</ns0:t>
      </ns0:r>
      <ns0:r ns0:rsidR="00F349D9" ns0:rsidRPr="00797EBD">
        <ns0:rPr>
          <ns0:rFonts ns0:ascii="Arial" ns0:hAnsi="Arial" ns0:cs="Arial"/>
          <ns0:color ns0:val="000000"/>
        </ns0:rPr>
        <ns0:t>, 2010)</ns0:t>
      </ns0:r>
      <ns0:r ns0:rsidR="00F349D9" ns0:rsidRPr="00797EBD">
        <ns0:rPr>
          <ns0:rFonts ns0:ascii="Arial" ns0:hAnsi="Arial" ns0:cs="Arial"/>
          <ns0:color ns0:val="000000"/>
        </ns0:rPr>
        <ns0:fldChar ns0:fldCharType="end"/>
      </ns0:r>
      <ns0:r ns0:rsidR="00F349D9" ns0:rsidRPr="00797EBD">
        <ns0:rPr>
          <ns0:rFonts ns0:ascii="Arial" ns0:hAnsi="Arial" ns0:cs="Arial"/>
          <ns0:color ns0:val="000000"/>
        </ns0:rPr>
        <ns0:t>.</ns0:t>
      </ns0:r>
    </ns0:p>
    <ns0:p ns2:paraId="18F07D83" ns2:textId="156FAE52" ns0:rsidR="00D40896" ns0:rsidRPr="00797EBD" ns0:rsidRDefault="00D40896" ns0:rsidP="00797EBD">
      <ns0:pPr>
        <ns0:pStyle ns0:val="ListParagraph"/>
        <ns0:numPr>
          <ns0:ilvl ns0:val="0"/>
          <ns0:numId ns0:val="110"/>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 xml:space="preserve">Ethical and Privacy Concerns: </ns0:t>
      </ns0:r>
    </ns0:p>
    <ns0:p ns2:paraId="3716A64D" ns2:textId="4DE9B94A" ns0:rsidR="00D25D34" ns0:rsidRPr="00797EBD" ns0:rsidRDefault="00D4089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Multi-omics integration brings about </ns0:t>
      </ns0:r>
      <ns0:r ns0:rsidR="000B22FD" ns0:rsidRPr="00797EBD">
        <ns0:rPr>
          <ns0:rFonts ns0:ascii="Arial" ns0:hAnsi="Arial" ns0:cs="Arial"/>
          <ns0:color ns0:val="000000"/>
        </ns0:rPr>
        <ns0:t>ethical,</ns0:t>
      </ns0:r>
      <ns0:r ns0:rsidRPr="00797EBD">
        <ns0:rPr>
          <ns0:rFonts ns0:ascii="Arial" ns0:hAnsi="Arial" ns0:cs="Arial"/>
          <ns0:color ns0:val="000000"/>
        </ns0:rPr>
        <ns0:t xml:space="preserve"> and privacy issues associated with data sharing and storage of details concerning an individual’s genetics. It is also necessary to share the ethical principles which regulate the behavio</ns0:t>
      </ns0:r>
      <ns0:r ns0:rsidR="000B22FD" ns0:rsidRPr="00797EBD">
        <ns0:rPr>
          <ns0:rFonts ns0:ascii="Arial" ns0:hAnsi="Arial" ns0:cs="Arial"/>
          <ns0:color ns0:val="000000"/>
        </ns0:rPr>
        <ns0:t>u</ns0:t>
      </ns0:r>
      <ns0:r ns0:rsidRPr="00797EBD">
        <ns0:rPr>
          <ns0:rFonts ns0:ascii="Arial" ns0:hAnsi="Arial" ns0:cs="Arial"/>
          <ns0:color ns0:val="000000"/>
        </ns0:rPr>
        <ns0:t xml:space="preserve">r of the members of the team and to prevent the leakage of patients’ data </ns0:t>
      </ns0:r>
      <ns0:r ns0:rsidR="00A97305" ns0:rsidRPr="00797EBD">
        <ns0:rPr>
          <ns0:rFonts ns0:ascii="Arial" ns0:hAnsi="Arial" ns0:cs="Arial"/>
          <ns0:color ns0:val="000000"/>
        </ns0:rPr>
        <ns0:fldChar ns0:fldCharType="begin"/>
      </ns0:r>
      <ns0:r ns0:rsidR="00A97305" ns0:rsidRPr="00797EBD">
        <ns0:rPr>
          <ns0:rFonts ns0:ascii="Arial" ns0:hAnsi="Arial" ns0:cs="Arial"/>
          <ns0:color ns0:val="000000"/>
        </ns0:rPr>
        <ns0:instrText xml:space="preserve"> ADDIN ZOTERO_ITEM CSL_CITATION {"citationID":"seDjvFP9","properties":{"formattedCitation":"(Villanueva {\\i{}et al.}, 2019)","plainCitation":"(Villanueva et al., 2019)","noteIndex":0},"citationItems":[{"id":1026,"uris":["http://zotero.org/users/13139501/items/5TYA2CN6"],"itemData":{"id":1026,"type":"article-journal","container-title":"The Journal of law, medicine &amp; ethics : a journal of the American Society of Law, Medicine &amp; Ethics","DOI":"10.1177/1073110519840482","ISSN":"1073-1105","issue":"1","journalAbbreviation":"J Law Med Ethics","note":"PMID: 30994063\nPMCID: PMC6730666","page":"31-40","source":"PubMed Central","title":"Genomic Data-Sharing Practices","volume":"47","author":[{"family":"Villanueva","given":"Angela G."},{"family":"Cook-Deegan","given":"Robert"},{"family":"Robinson","given":"Jill O."},{"family":"McGuire","given":"Amy L."},{"family":"Majumder","given":"Mary A."}],"issued":{"date-parts":[["2019",3]]}}}],"schema":"https://github.com/citation-style-language/schema/raw/master/csl-citation.json"} </ns0:instrText>
      </ns0:r>
      <ns0:r ns0:rsidR="00A97305" ns0:rsidRPr="00797EBD">
        <ns0:rPr>
          <ns0:rFonts ns0:ascii="Arial" ns0:hAnsi="Arial" ns0:cs="Arial"/>
          <ns0:color ns0:val="000000"/>
        </ns0:rPr>
        <ns0:fldChar ns0:fldCharType="separate"/>
      </ns0:r>
      <ns0:r ns0:rsidR="00A97305" ns0:rsidRPr="00797EBD">
        <ns0:rPr>
          <ns0:rFonts ns0:ascii="Arial" ns0:hAnsi="Arial" ns0:cs="Arial"/>
          <ns0:color ns0:val="000000"/>
        </ns0:rPr>
        <ns0:t xml:space="preserve">(Villanueva </ns0:t>
      </ns0:r>
      <ns0:r ns0:rsidR="00A97305" ns0:rsidRPr="00797EBD">
        <ns0:rPr>
          <ns0:rFonts ns0:ascii="Arial" ns0:hAnsi="Arial" ns0:cs="Arial"/>
          <ns0:i/>
          <ns0:iCs/>
          <ns0:color ns0:val="000000"/>
        </ns0:rPr>
        <ns0:t>et al.</ns0:t>
      </ns0:r>
      <ns0:r ns0:rsidR="00A97305" ns0:rsidRPr="00797EBD">
        <ns0:rPr>
          <ns0:rFonts ns0:ascii="Arial" ns0:hAnsi="Arial" ns0:cs="Arial"/>
          <ns0:color ns0:val="000000"/>
        </ns0:rPr>
        <ns0:t>, 2019)</ns0:t>
      </ns0:r>
      <ns0:r ns0:rsidR="00A97305" ns0:rsidRPr="00797EBD">
        <ns0:rPr>
          <ns0:rFonts ns0:ascii="Arial" ns0:hAnsi="Arial" ns0:cs="Arial"/>
          <ns0:color ns0:val="000000"/>
        </ns0:rPr>
        <ns0:fldChar ns0:fldCharType="end"/>
      </ns0:r>
      <ns0:r ns0:rsidR="00A97305" ns0:rsidRPr="00797EBD">
        <ns0:rPr>
          <ns0:rFonts ns0:ascii="Arial" ns0:hAnsi="Arial" ns0:cs="Arial"/>
          <ns0:color ns0:val="000000"/>
        </ns0:rPr>
        <ns0:t>.</ns0:t>
      </ns0:r>
      <ns0:r ns0:rsidR="0060205B" ns0:rsidRPr="00797EBD">
        <ns0:rPr>
          <ns0:rFonts ns0:ascii="Arial" ns0:hAnsi="Arial" ns0:cs="Arial"/>
          <ns0:color ns0:val="000000"/>
        </ns0:rPr>
        <ns0:t xml:space="preserve"> </ns0:t>
      </ns0:r>
    </ns0:p>
    <ns0:p ns2:paraId="10F6D962" ns2:textId="618436D7" ns0:rsidR="00D25D34" ns0:rsidRPr="00797EBD" ns0:rsidRDefault="0060205B" ns0:rsidP="00687321">
      <ns0:pPr>
        <ns0:pStyle ns0:val="Heading2"/>
      </ns0:pPr>
      <ns0:bookmarkStart ns0:id="15" ns0:name="_Toc176459895"/>
      <ns0:r ns0:rsidRPr="00797EBD">
        <ns0:lastRenderedPageBreak/>
        <ns0:t>Machine Learning Techniques for Biomarker Identification</ns0:t>
      </ns0:r>
      <ns0:bookmarkEnd ns0:id="15"/>
    </ns0:p>
    <ns0:p ns2:paraId="1F84CA96" ns2:textId="21DE9EAF" ns0:rsidR="00036A2A" ns0:rsidRPr="00797EBD" ns0:rsidRDefault="00036A2A"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Machine learning enhances the biomarkers discovery for breast cancer significantly through the integration of large omics data to create appropriate diagnostic and therapeutic approaches.</ns0:t>
      </ns0:r>
    </ns0:p>
    <ns0:p ns2:paraId="387B7587" ns2:textId="02947B24" ns0:rsidR="009B4F92" ns0:rsidRPr="00797EBD" ns0:rsidRDefault="009B4F92" ns0:rsidP="00797EBD">
      <ns0:pPr>
        <ns0:pStyle ns0:val="ListParagraph"/>
        <ns0:numPr>
          <ns0:ilvl ns0:val="0"/>
          <ns0:numId ns0:val="111"/>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Unsupervised Learning Methods:</ns0:t>
      </ns0:r>
    </ns0:p>
    <ns0:p ns2:paraId="28B44E30" ns2:textId="405DB71D" ns0:rsidR="009B4F92" ns0:rsidRPr="00797EBD" ns0:rsidRDefault="009B4F92" ns0:rsidP="00797EBD">
      <ns0:pPr>
        <ns0:pStyle ns0:val="ListParagraph"/>
        <ns0:numPr>
          <ns0:ilvl ns0:val="0"/>
          <ns0:numId ns0:val="112"/>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Principal Component Analysis (PCA): </ns0:t>
      </ns0:r>
      <ns0:r ns0:rsidR="00321182" ns0:rsidRPr="00797EBD">
        <ns0:rPr>
          <ns0:rFonts ns0:ascii="Arial" ns0:hAnsi="Arial" ns0:cs="Arial"/>
          <ns0:color ns0:val="000000"/>
        </ns0:rPr>
        <ns0:t xml:space="preserve"> In general, PCA let</ns0:t>
      </ns0:r>
      <ns0:r ns0:rsidR="003C6B54" ns0:rsidRPr="00797EBD">
        <ns0:rPr>
          <ns0:rFonts ns0:ascii="Arial" ns0:hAnsi="Arial" ns0:cs="Arial"/>
          <ns0:color ns0:val="000000"/>
        </ns0:rPr>
        <ns0:t>s</ns0:t>
      </ns0:r>
      <ns0:r ns0:rsidR="00321182" ns0:rsidRPr="00797EBD">
        <ns0:rPr>
          <ns0:rFonts ns0:ascii="Arial" ns0:hAnsi="Arial" ns0:cs="Arial"/>
          <ns0:color ns0:val="000000"/>
        </ns0:rPr>
        <ns0:t xml:space="preserve"> the variance, while at the same time converting the dimensionality coordinates, to capture the key data patterns and variability </ns0:t>
      </ns0:r>
      <ns0:r ns0:rsidR="00394EE0" ns0:rsidRPr="00797EBD">
        <ns0:rPr>
          <ns0:rFonts ns0:ascii="Arial" ns0:hAnsi="Arial" ns0:cs="Arial"/>
          <ns0:color ns0:val="000000"/>
        </ns0:rPr>
        <ns0:fldChar ns0:fldCharType="begin"/>
      </ns0:r>
      <ns0:r ns0:rsidR="00394EE0" ns0:rsidRPr="00797EBD">
        <ns0:rPr>
          <ns0:rFonts ns0:ascii="Arial" ns0:hAnsi="Arial" ns0:cs="Arial"/>
          <ns0:color ns0:val="000000"/>
        </ns0:rPr>
        <ns0:instrText xml:space="preserve"> ADDIN ZOTERO_ITEM CSL_CITATION {"citationID":"3eZozb4t","properties":{"formattedCitation":"(Ng {\\i{}et al.}, 2023)","plainCitation":"(Ng et al., 2023)","noteIndex":0},"citationItems":[{"id":1032,"uris":["http://zotero.org/users/13139501/items/9WJ5QRF5"],"itemData":{"id":1032,"type":"article-journal","abstract":"Prospects for the discovery of robust and reproducible biomarkers have improved considerably with the development of sensitive omics platforms that can enable measurement of biological molecules at an unprecedented scale. With technical barriers to success lowering, the challenge is now moving into the analytical domain. Genome-wide discovery presents a problem of scale and multiple testing as standard statistical methods struggle to distinguish signal from noise in increasingly complex biological systems. Machine learning and AI methods are good at finding answers in large datasets, but they have a tendency to overfit solutions. It may be possible to find a local answer or mechanism in a specific patient sample or small group of samples, but this may not generalise to wider patient populations due to the high likelihood of false discovery. The rise of explainable AI offers to improve the opportunity for true discovery by providing explanations for predictions that can be explored mechanistically before proceeding to costly and time-consuming validation studies. This review aims to introduce some of the basic concepts of machine learning and AI for biomarker discovery with a focus on post hoc explanation of predictions. To illustrate this, we consider how explainable AI has already been used successfully, and we explore a case study that applies AI to biomarker discovery in rheumatoid arthritis, demonstrating the accessibility of tools for AI and machine learning. We use this to illustrate and discuss some of the potential challenges and solutions that may enable AI to critically interrogate disease and response mechanisms.","container-title":"Cell and Tissue Research","DOI":"10.1007/s00441-023-03816-z","ISSN":"1432-0878","issue":"1","journalAbbreviation":"Cell Tissue Res","language":"en","page":"17-31","source":"Springer Link","title":"The benefits and pitfalls of machine learning for biomarker discovery","volume":"394","author":[{"family":"Ng","given":"Sandra"},{"family":"Masarone","given":"Sara"},{"family":"Watson","given":"David"},{"family":"Barnes","given":"Michael R."}],"issued":{"date-parts":[["2023",10,1]]}}}],"schema":"https://github.com/citation-style-language/schema/raw/master/csl-citation.json"} </ns0:instrText>
      </ns0:r>
      <ns0:r ns0:rsidR="00394EE0" ns0:rsidRPr="00797EBD">
        <ns0:rPr>
          <ns0:rFonts ns0:ascii="Arial" ns0:hAnsi="Arial" ns0:cs="Arial"/>
          <ns0:color ns0:val="000000"/>
        </ns0:rPr>
        <ns0:fldChar ns0:fldCharType="separate"/>
      </ns0:r>
      <ns0:r ns0:rsidR="00394EE0" ns0:rsidRPr="00797EBD">
        <ns0:rPr>
          <ns0:rFonts ns0:ascii="Arial" ns0:hAnsi="Arial" ns0:cs="Arial"/>
          <ns0:color ns0:val="000000"/>
        </ns0:rPr>
        <ns0:t xml:space="preserve">(Ng </ns0:t>
      </ns0:r>
      <ns0:r ns0:rsidR="00394EE0" ns0:rsidRPr="00797EBD">
        <ns0:rPr>
          <ns0:rFonts ns0:ascii="Arial" ns0:hAnsi="Arial" ns0:cs="Arial"/>
          <ns0:i/>
          <ns0:iCs/>
          <ns0:color ns0:val="000000"/>
        </ns0:rPr>
        <ns0:t>et al.</ns0:t>
      </ns0:r>
      <ns0:r ns0:rsidR="00394EE0" ns0:rsidRPr="00797EBD">
        <ns0:rPr>
          <ns0:rFonts ns0:ascii="Arial" ns0:hAnsi="Arial" ns0:cs="Arial"/>
          <ns0:color ns0:val="000000"/>
        </ns0:rPr>
        <ns0:t>, 2023)</ns0:t>
      </ns0:r>
      <ns0:r ns0:rsidR="00394EE0" ns0:rsidRPr="00797EBD">
        <ns0:rPr>
          <ns0:rFonts ns0:ascii="Arial" ns0:hAnsi="Arial" ns0:cs="Arial"/>
          <ns0:color ns0:val="000000"/>
        </ns0:rPr>
        <ns0:fldChar ns0:fldCharType="end"/>
      </ns0:r>
      <ns0:r ns0:rsidR="00394EE0" ns0:rsidRPr="00797EBD">
        <ns0:rPr>
          <ns0:rFonts ns0:ascii="Arial" ns0:hAnsi="Arial" ns0:cs="Arial"/>
          <ns0:color ns0:val="000000"/>
        </ns0:rPr>
        <ns0:t>.</ns0:t>
      </ns0:r>
    </ns0:p>
    <ns0:p ns2:paraId="0B2BCFC7" ns2:textId="641CA8AD" ns0:rsidR="00C907A6" ns0:rsidRPr="00797EBD" ns0:rsidRDefault="009B4F92" ns0:rsidP="00797EBD">
      <ns0:pPr>
        <ns0:pStyle ns0:val="ListParagraph"/>
        <ns0:numPr>
          <ns0:ilvl ns0:val="0"/>
          <ns0:numId ns0:val="112"/>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t-Distributed Stochastic </ns0:t>
      </ns0:r>
      <ns0:proofErr ns0:type="spellStart"/>
      <ns0:r ns0:rsidR="00394EE0" ns0:rsidRPr="00797EBD">
        <ns0:rPr>
          <ns0:rFonts ns0:ascii="Arial" ns0:hAnsi="Arial" ns0:cs="Arial"/>
          <ns0:b/>
          <ns0:bCs/>
          <ns0:color ns0:val="000000"/>
        </ns0:rPr>
        <ns0:t>Neighbor</ns0:t>
      </ns0:r>
      <ns0:proofErr ns0:type="spellEnd"/>
      <ns0:r ns0:rsidRPr="00797EBD">
        <ns0:rPr>
          <ns0:rFonts ns0:ascii="Arial" ns0:hAnsi="Arial" ns0:cs="Arial"/>
          <ns0:b/>
          <ns0:bCs/>
          <ns0:color ns0:val="000000"/>
        </ns0:rPr>
        <ns0:t xml:space="preserve"> Embedding (t-SNE): </ns0:t>
      </ns0:r>
      <ns0:r ns0:rsidR="001B2E12" ns0:rsidRPr="00797EBD">
        <ns0:rPr>
          <ns0:rFonts ns0:ascii="Arial" ns0:hAnsi="Arial" ns0:cs="Arial"/>
          <ns0:b/>
          <ns0:bCs/>
          <ns0:color ns0:val="000000"/>
        </ns0:rPr>
        <ns0:t xml:space="preserve"> </ns0:t>
      </ns0:r>
      <ns0:r ns0:rsidR="006E0995" ns0:rsidRPr="00797EBD">
        <ns0:rPr>
          <ns0:rFonts ns0:ascii="Arial" ns0:hAnsi="Arial" ns0:cs="Arial"/>
          <ns0:color ns0:val="000000"/>
        </ns0:rPr>
        <ns0:t>t-SNE, thus, helps in capturing the high-density local geometry and, therefore, helps in uncovering the clustering of genes, which has features biologically relevant</ns0:t>
      </ns0:r>
      <ns0:r ns0:rsidR="00C27691" ns0:rsidRPr="00797EBD">
        <ns0:rPr>
          <ns0:rFonts ns0:ascii="Arial" ns0:hAnsi="Arial" ns0:cs="Arial"/>
          <ns0:b/>
          <ns0:bCs/>
          <ns0:color ns0:val="000000"/>
        </ns0:rPr>
        <ns0:t xml:space="preserve"> </ns0:t>
      </ns0:r>
      <ns0:r ns0:rsidR="00C907A6" ns0:rsidRPr="00797EBD">
        <ns0:rPr>
          <ns0:rFonts ns0:ascii="Arial" ns0:hAnsi="Arial" ns0:cs="Arial"/>
          <ns0:color ns0:val="000000"/>
        </ns0:rPr>
        <ns0:fldChar ns0:fldCharType="begin"/>
      </ns0:r>
      <ns0:r ns0:rsidR="00D335B5" ns0:rsidRPr="00797EBD">
        <ns0:rPr>
          <ns0:rFonts ns0:ascii="Arial" ns0:hAnsi="Arial" ns0:cs="Arial"/>
          <ns0:color ns0:val="000000"/>
        </ns0:rPr>
        <ns0:instrText xml:space="preserve"> ADDIN ZOTERO_ITEM CSL_CITATION {"citationID":"cqJNwE1E","properties":{"formattedCitation":"(Ng {\\i{}et al.}, 2023)","plainCitation":"(Ng et al., 2023)","noteIndex":0},"citationItems":[{"id":1032,"uris":["http://zotero.org/users/13139501/items/9WJ5QRF5"],"itemData":{"id":1032,"type":"article-journal","abstract":"Prospects for the discovery of robust and reproducible biomarkers have improved considerably with the development of sensitive omics platforms that can enable measurement of biological molecules at an unprecedented scale. With technical barriers to success lowering, the challenge is now moving into the analytical domain. Genome-wide discovery presents a problem of scale and multiple testing as standard statistical methods struggle to distinguish signal from noise in increasingly complex biological systems. Machine learning and AI methods are good at finding answers in large datasets, but they have a tendency to overfit solutions. It may be possible to find a local answer or mechanism in a specific patient sample or small group of samples, but this may not generalise to wider patient populations due to the high likelihood of false discovery. The rise of explainable AI offers to improve the opportunity for true discovery by providing explanations for predictions that can be explored mechanistically before proceeding to costly and time-consuming validation studies. This review aims to introduce some of the basic concepts of machine learning and AI for biomarker discovery with a focus on post hoc explanation of predictions. To illustrate this, we consider how explainable AI has already been used successfully, and we explore a case study that applies AI to biomarker discovery in rheumatoid arthritis, demonstrating the accessibility of tools for AI and machine learning. We use this to illustrate and discuss some of the potential challenges and solutions that may enable AI to critically interrogate disease and response mechanisms.","container-title":"Cell and Tissue Research","DOI":"10.1007/s00441-023-03816-z","ISSN":"1432-0878","issue":"1","journalAbbreviation":"Cell Tissue Res","language":"en","page":"17-31","source":"Springer Link","title":"The benefits and pitfalls of machine learning for biomarker discovery","volume":"394","author":[{"family":"Ng","given":"Sandra"},{"family":"Masarone","given":"Sara"},{"family":"Watson","given":"David"},{"family":"Barnes","given":"Michael R."}],"issued":{"date-parts":[["2023",10,1]]}}}],"schema":"https://github.com/citation-style-language/schema/raw/master/csl-citation.json"} </ns0:instrText>
      </ns0:r>
      <ns0:r ns0:rsidR="00C907A6" ns0:rsidRPr="00797EBD">
        <ns0:rPr>
          <ns0:rFonts ns0:ascii="Arial" ns0:hAnsi="Arial" ns0:cs="Arial"/>
          <ns0:color ns0:val="000000"/>
        </ns0:rPr>
        <ns0:fldChar ns0:fldCharType="separate"/>
      </ns0:r>
      <ns0:r ns0:rsidR="00C907A6" ns0:rsidRPr="00797EBD">
        <ns0:rPr>
          <ns0:rFonts ns0:ascii="Arial" ns0:hAnsi="Arial" ns0:cs="Arial"/>
          <ns0:color ns0:val="000000"/>
        </ns0:rPr>
        <ns0:t xml:space="preserve">(Ng </ns0:t>
      </ns0:r>
      <ns0:r ns0:rsidR="00C907A6" ns0:rsidRPr="00797EBD">
        <ns0:rPr>
          <ns0:rFonts ns0:ascii="Arial" ns0:hAnsi="Arial" ns0:cs="Arial"/>
          <ns0:i/>
          <ns0:iCs/>
          <ns0:color ns0:val="000000"/>
        </ns0:rPr>
        <ns0:t>et al.</ns0:t>
      </ns0:r>
      <ns0:r ns0:rsidR="00C907A6" ns0:rsidRPr="00797EBD">
        <ns0:rPr>
          <ns0:rFonts ns0:ascii="Arial" ns0:hAnsi="Arial" ns0:cs="Arial"/>
          <ns0:color ns0:val="000000"/>
        </ns0:rPr>
        <ns0:t>, 2023)</ns0:t>
      </ns0:r>
      <ns0:r ns0:rsidR="00C907A6" ns0:rsidRPr="00797EBD">
        <ns0:rPr>
          <ns0:rFonts ns0:ascii="Arial" ns0:hAnsi="Arial" ns0:cs="Arial"/>
          <ns0:color ns0:val="000000"/>
        </ns0:rPr>
        <ns0:fldChar ns0:fldCharType="end"/>
      </ns0:r>
      <ns0:r ns0:rsidR="00C907A6" ns0:rsidRPr="00797EBD">
        <ns0:rPr>
          <ns0:rFonts ns0:ascii="Arial" ns0:hAnsi="Arial" ns0:cs="Arial"/>
          <ns0:color ns0:val="000000"/>
        </ns0:rPr>
        <ns0:t>.</ns0:t>
      </ns0:r>
    </ns0:p>
    <ns0:p ns2:paraId="15DB6611" ns2:textId="77777777" ns0:rsidR="00C907A6" ns0:rsidRPr="00797EBD" ns0:rsidRDefault="00C907A6" ns0:rsidP="00797EBD">
      <ns0:pPr>
        <ns0:pStyle ns0:val="ListParagraph"/>
        <ns0:spacing ns0:before="100" ns0:beforeAutospacing="1" ns0:after="100" ns0:afterAutospacing="1" ns0:line="480" ns0:lineRule="auto"/>
        <ns0:rPr>
          <ns0:rFonts ns0:ascii="Arial" ns0:hAnsi="Arial" ns0:cs="Arial"/>
          <ns0:color ns0:val="000000"/>
        </ns0:rPr>
      </ns0:pPr>
    </ns0:p>
    <ns0:p ns2:paraId="2F3CFD12" ns2:textId="28BC016C" ns0:rsidR="009B4F92" ns0:rsidRPr="00797EBD" ns0:rsidRDefault="009B4F92" ns0:rsidP="00797EBD">
      <ns0:pPr>
        <ns0:pStyle ns0:val="ListParagraph"/>
        <ns0:numPr>
          <ns0:ilvl ns0:val="0"/>
          <ns0:numId ns0:val="111"/>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Supervised Learning Methods:</ns0:t>
      </ns0:r>
    </ns0:p>
    <ns0:p ns2:paraId="51C56D96" ns2:textId="0D24D59B" ns0:rsidR="009B4F92" ns0:rsidRPr="00797EBD" ns0:rsidRDefault="009B4F92"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Supervised learning techniques are used to forecast certain results in line with a set of tokenized trained data. These methods are used in biomarker discovery in the process of sample classification, for example distinguishing between cancer and healthy ones and in the identification of certain features that have led to this classification.</ns0:t>
      </ns0:r>
    </ns0:p>
    <ns0:p ns2:paraId="04A3A995" ns2:textId="48C6F99E" ns0:rsidR="00783717" ns0:rsidRPr="00797EBD" ns0:rsidRDefault="009B4F92" ns0:rsidP="00797EBD">
      <ns0:pPr>
        <ns0:pStyle ns0:val="ListParagraph"/>
        <ns0:numPr>
          <ns0:ilvl ns0:val="0"/>
          <ns0:numId ns0:val="11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Random Forests: </ns0:t>
      </ns0:r>
      <ns0:r ns0:rsidR="002A3DDA" ns0:rsidRPr="00797EBD">
        <ns0:rPr>
          <ns0:rFonts ns0:ascii="Arial" ns0:hAnsi="Arial" ns0:cs="Arial"/>
          <ns0:color ns0:val="000000"/>
        </ns0:rPr>
        <ns0:t xml:space="preserve"> This method of constructing an ensemble necessitates the creation of numerous decision trees that effectively enhance the forecast’s precision while reducing overfitting; due to its applicability in feature selection </ns0:t>
      </ns0:r>
      <ns0:r ns0:rsidR="00754CFB" ns0:rsidRPr="00797EBD">
        <ns0:rPr>
          <ns0:rFonts ns0:ascii="Arial" ns0:hAnsi="Arial" ns0:cs="Arial"/>
          <ns0:color ns0:val="000000"/>
        </ns0:rPr>
        <ns0:fldChar ns0:fldCharType="begin"/>
      </ns0:r>
      <ns0:r ns0:rsidR="00D335B5" ns0:rsidRPr="00797EBD">
        <ns0:rPr>
          <ns0:rFonts ns0:ascii="Arial" ns0:hAnsi="Arial" ns0:cs="Arial"/>
          <ns0:color ns0:val="000000"/>
        </ns0:rPr>
        <ns0:instrText xml:space="preserve"> ADDIN ZOTERO_ITEM CSL_CITATION {"citationID":"1WgJq3b0","properties":{"formattedCitation":"(Ng {\\i{}et al.}, 2023)","plainCitation":"(Ng et al., 2023)","noteIndex":0},"citationItems":[{"id":1032,"uris":["http://zotero.org/users/13139501/items/9WJ5QRF5"],"itemData":{"id":1032,"type":"article-journal","abstract":"Prospects for the discovery of robust and reproducible biomarkers have improved considerably with the development of sensitive omics platforms that can enable measurement of biological molecules at an unprecedented scale. With technical barriers to success lowering, the challenge is now moving into the analytical domain. Genome-wide discovery presents a problem of scale and multiple testing as standard statistical methods struggle to distinguish signal from noise in increasingly complex biological systems. Machine learning and AI methods are good at finding answers in large datasets, but they have a tendency to overfit solutions. It may be possible to find a local answer or mechanism in a specific patient sample or small group of samples, but this may not generalise to wider patient populations due to the high likelihood of false discovery. The rise of explainable AI offers to improve the opportunity for true discovery by providing explanations for predictions that can be explored mechanistically before proceeding to costly and time-consuming validation studies. This review aims to introduce some of the basic concepts of machine learning and AI for biomarker discovery with a focus on post hoc explanation of predictions. To illustrate this, we consider how explainable AI has already been used successfully, and we explore a case study that applies AI to biomarker discovery in rheumatoid arthritis, demonstrating the accessibility of tools for AI and machine learning. We use this to illustrate and discuss some of the potential challenges and solutions that may enable AI to critically interrogate disease and response mechanisms.","container-title":"Cell and Tissue Research","DOI":"10.1007/s00441-023-03816-z","ISSN":"1432-0878","issue":"1","journalAbbreviation":"Cell Tissue Res","language":"en","page":"17-31","source":"Springer Link","title":"The benefits and pitfalls of machine learning for biomarker discovery","volume":"394","author":[{"family":"Ng","given":"Sandra"},{"family":"Masarone","given":"Sara"},{"family":"Watson","given":"David"},{"family":"Barnes","given":"Michael R."}],"issued":{"date-parts":[["2023",10,1]]}}}],"schema":"https://github.com/citation-style-language/schema/raw/master/csl-citation.json"} </ns0:instrText>
      </ns0:r>
      <ns0:r ns0:rsidR="00754CFB" ns0:rsidRPr="00797EBD">
        <ns0:rPr>
          <ns0:rFonts ns0:ascii="Arial" ns0:hAnsi="Arial" ns0:cs="Arial"/>
          <ns0:color ns0:val="000000"/>
        </ns0:rPr>
        <ns0:fldChar ns0:fldCharType="separate"/>
      </ns0:r>
      <ns0:r ns0:rsidR="00754CFB" ns0:rsidRPr="00797EBD">
        <ns0:rPr>
          <ns0:rFonts ns0:ascii="Arial" ns0:hAnsi="Arial" ns0:cs="Arial"/>
          <ns0:color ns0:val="000000"/>
        </ns0:rPr>
        <ns0:t xml:space="preserve">(Ng </ns0:t>
      </ns0:r>
      <ns0:r ns0:rsidR="00754CFB" ns0:rsidRPr="00797EBD">
        <ns0:rPr>
          <ns0:rFonts ns0:ascii="Arial" ns0:hAnsi="Arial" ns0:cs="Arial"/>
          <ns0:i/>
          <ns0:iCs/>
          <ns0:color ns0:val="000000"/>
        </ns0:rPr>
        <ns0:t>et al.</ns0:t>
      </ns0:r>
      <ns0:r ns0:rsidR="00754CFB" ns0:rsidRPr="00797EBD">
        <ns0:rPr>
          <ns0:rFonts ns0:ascii="Arial" ns0:hAnsi="Arial" ns0:cs="Arial"/>
          <ns0:color ns0:val="000000"/>
        </ns0:rPr>
        <ns0:t>, 2023)</ns0:t>
      </ns0:r>
      <ns0:r ns0:rsidR="00754CFB" ns0:rsidRPr="00797EBD">
        <ns0:rPr>
          <ns0:rFonts ns0:ascii="Arial" ns0:hAnsi="Arial" ns0:cs="Arial"/>
          <ns0:color ns0:val="000000"/>
        </ns0:rPr>
        <ns0:fldChar ns0:fldCharType="end"/>
      </ns0:r>
      <ns0:r ns0:rsidR="00754CFB" ns0:rsidRPr="00797EBD">
        <ns0:rPr>
          <ns0:rFonts ns0:ascii="Arial" ns0:hAnsi="Arial" ns0:cs="Arial"/>
          <ns0:color ns0:val="000000"/>
        </ns0:rPr>
        <ns0:t>.</ns0:t>
      </ns0:r>
      <ns0:r ns0:rsidR="00783717" ns0:rsidRPr="00797EBD">
        <ns0:rPr>
          <ns0:rFonts ns0:ascii="Arial" ns0:hAnsi="Arial" ns0:cs="Arial"/>
          <ns0:color ns0:val="000000"/>
        </ns0:rPr>
        <ns0:t xml:space="preserve"> </ns0:t>
      </ns0:r>
    </ns0:p>
    <ns0:p ns2:paraId="34B5DDF8" ns2:textId="53BB1503" ns0:rsidR="00783717" ns0:rsidRPr="00797EBD" ns0:rsidRDefault="00783717" ns0:rsidP="00797EBD">
      <ns0:pPr>
        <ns0:pStyle ns0:val="ListParagraph"/>
        <ns0:numPr>
          <ns0:ilvl ns0:val="0"/>
          <ns0:numId ns0:val="11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Support Vector Machines (SVMs): </ns0:t>
      </ns0:r>
      <ns0:r ns0:rsidR="00206D47" ns0:rsidRPr="00797EBD">
        <ns0:rPr>
          <ns0:rFonts ns0:ascii="Arial" ns0:hAnsi="Arial" ns0:cs="Arial"/>
          <ns0:color ns0:val="000000"/>
        </ns0:rPr>
        <ns0:t xml:space="preserve"> SVMs classify data from the best hyperplane that separates it, SVMs have good performance, especially with high dimensional data </ns0:t>
      </ns0:r>
      <ns0:r ns0:rsidR="00D51276" ns0:rsidRPr="00797EBD">
        <ns0:rPr>
          <ns0:rFonts ns0:ascii="Arial" ns0:hAnsi="Arial" ns0:cs="Arial"/>
          <ns0:color ns0:val="000000"/>
        </ns0:rPr>
        <ns0:fldChar ns0:fldCharType="begin"/>
      </ns0:r>
      <ns0:r ns0:rsidR="00D335B5" ns0:rsidRPr="00797EBD">
        <ns0:rPr>
          <ns0:rFonts ns0:ascii="Arial" ns0:hAnsi="Arial" ns0:cs="Arial"/>
          <ns0:color ns0:val="000000"/>
        </ns0:rPr>
        <ns0:instrText xml:space="preserve"> ADDIN ZOTERO_ITEM CSL_CITATION {"citationID":"iWA499MN","properties":{"formattedCitation":"(Ng {\\i{}et al.}, 2023)","plainCitation":"(Ng et al., 2023)","noteIndex":0},"citationItems":[{"id":1032,"uris":["http://zotero.org/users/13139501/items/9WJ5QRF5"],"itemData":{"id":1032,"type":"article-journal","abstract":"Prospects for the discovery of robust and reproducible biomarkers have improved considerably with the development of sensitive omics platforms that can enable measurement of biological molecules at an unprecedented scale. With technical barriers to success lowering, the challenge is now moving into the analytical domain. Genome-wide discovery presents a problem of scale and multiple testing as standard statistical methods struggle to distinguish signal from noise in increasingly complex biological systems. Machine learning and AI methods are good at finding answers in large datasets, but they have a tendency to overfit solutions. It may be possible to find a local answer or mechanism in a specific patient sample or small group of samples, but this may not generalise to wider patient populations due to the high likelihood of false discovery. The rise of explainable AI offers to improve the opportunity for true discovery by providing explanations for predictions that can be explored mechanistically before proceeding to costly and time-consuming validation studies. This review aims to introduce some of the basic concepts of machine learning and AI for biomarker discovery with a focus on post hoc explanation of predictions. To illustrate this, we consider how explainable AI has already been used successfully, and we explore a case study that applies AI to biomarker discovery in rheumatoid arthritis, demonstrating the accessibility of tools for AI and machine learning. We use this to illustrate and discuss some of the potential challenges and solutions that may enable AI to critically interrogate disease and response mechanisms.","container-title":"Cell and Tissue Research","DOI":"10.1007/s00441-023-03816-z","ISSN":"1432-0878","issue":"1","journalAbbreviation":"Cell Tissue Res","language":"en","page":"17-31","source":"Springer Link","title":"The benefits and pitfalls of machine learning for biomarker discovery","volume":"394","author":[{"family":"Ng","given":"Sandra"},{"family":"Masarone","given":"Sara"},{"family":"Watson","given":"David"},{"family":"Barnes","given":"Michael R."}],"issued":{"date-parts":[["2023",10,1]]}}}],"schema":"https://github.com/citation-style-language/schema/raw/master/csl-citation.json"} </ns0:instrText>
      </ns0:r>
      <ns0:r ns0:rsidR="00D51276" ns0:rsidRPr="00797EBD">
        <ns0:rPr>
          <ns0:rFonts ns0:ascii="Arial" ns0:hAnsi="Arial" ns0:cs="Arial"/>
          <ns0:color ns0:val="000000"/>
        </ns0:rPr>
        <ns0:fldChar ns0:fldCharType="separate"/>
      </ns0:r>
      <ns0:r ns0:rsidR="00D51276" ns0:rsidRPr="00797EBD">
        <ns0:rPr>
          <ns0:rFonts ns0:ascii="Arial" ns0:hAnsi="Arial" ns0:cs="Arial"/>
          <ns0:color ns0:val="000000"/>
        </ns0:rPr>
        <ns0:t xml:space="preserve">(Ng </ns0:t>
      </ns0:r>
      <ns0:r ns0:rsidR="00D51276" ns0:rsidRPr="00797EBD">
        <ns0:rPr>
          <ns0:rFonts ns0:ascii="Arial" ns0:hAnsi="Arial" ns0:cs="Arial"/>
          <ns0:i/>
          <ns0:iCs/>
          <ns0:color ns0:val="000000"/>
        </ns0:rPr>
        <ns0:t>et al.</ns0:t>
      </ns0:r>
      <ns0:r ns0:rsidR="00D51276" ns0:rsidRPr="00797EBD">
        <ns0:rPr>
          <ns0:rFonts ns0:ascii="Arial" ns0:hAnsi="Arial" ns0:cs="Arial"/>
          <ns0:color ns0:val="000000"/>
        </ns0:rPr>
        <ns0:t>, 2023)</ns0:t>
      </ns0:r>
      <ns0:r ns0:rsidR="00D51276" ns0:rsidRPr="00797EBD">
        <ns0:rPr>
          <ns0:rFonts ns0:ascii="Arial" ns0:hAnsi="Arial" ns0:cs="Arial"/>
          <ns0:color ns0:val="000000"/>
        </ns0:rPr>
        <ns0:fldChar ns0:fldCharType="end"/>
      </ns0:r>
      <ns0:r ns0:rsidR="00D51276" ns0:rsidRPr="00797EBD">
        <ns0:rPr>
          <ns0:rFonts ns0:ascii="Arial" ns0:hAnsi="Arial" ns0:cs="Arial"/>
          <ns0:color ns0:val="000000"/>
        </ns0:rPr>
        <ns0:t>.</ns0:t>
      </ns0:r>
    </ns0:p>
    <ns0:p ns2:paraId="4011497D" ns2:textId="7C50E04C" ns0:rsidR="00783717" ns0:rsidRPr="00797EBD" ns0:rsidRDefault="00783717" ns0:rsidP="00797EBD">
      <ns0:pPr>
        <ns0:pStyle ns0:val="ListParagraph"/>
        <ns0:numPr>
          <ns0:ilvl ns0:val="0"/>
          <ns0:numId ns0:val="11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lastRenderedPageBreak/>
        <ns0:t>LASSO (Least Absolute Shrinkage and Selection Operator):</ns0:t>
      </ns0:r>
      <ns0:r ns0:rsidRPr="00797EBD">
        <ns0:rPr>
          <ns0:rFonts ns0:ascii="Arial" ns0:hAnsi="Arial" ns0:cs="Arial"/>
          <ns0:color ns0:val="000000"/>
        </ns0:rPr>
        <ns0:t xml:space="preserve"> </ns0:t>
      </ns0:r>
      <ns0:r ns0:rsidR="00981892" ns0:rsidRPr="00797EBD">
        <ns0:rPr>
          <ns0:rFonts ns0:ascii="Arial" ns0:hAnsi="Arial" ns0:cs="Arial"/>
          <ns0:color ns0:val="000000"/>
        </ns0:rPr>
        <ns0:t xml:space="preserve"> LASSO is used to select variables and also to shrink the coefficients </ns0:t>
      </ns0:r>
      <ns0:r ns0:rsidR="007F5FDF" ns0:rsidRPr="00797EBD">
        <ns0:rPr>
          <ns0:rFonts ns0:ascii="Arial" ns0:hAnsi="Arial" ns0:cs="Arial"/>
          <ns0:color ns0:val="000000"/>
        </ns0:rPr>
        <ns0:t>t</ns0:t>
      </ns0:r>
      <ns0:r ns0:rsidR="00981892" ns0:rsidRPr="00797EBD">
        <ns0:rPr>
          <ns0:rFonts ns0:ascii="Arial" ns0:hAnsi="Arial" ns0:cs="Arial"/>
          <ns0:color ns0:val="000000"/>
        </ns0:rPr>
        <ns0:t xml:space="preserve">hereby increasing the precision of the model for those databases with numerous predictor variables </ns0:t>
      </ns0:r>
      <ns0:r ns0:rsidR="00203DFB" ns0:rsidRPr="00797EBD">
        <ns0:rPr>
          <ns0:rFonts ns0:ascii="Arial" ns0:hAnsi="Arial" ns0:cs="Arial"/>
          <ns0:color ns0:val="000000"/>
        </ns0:rPr>
        <ns0:fldChar ns0:fldCharType="begin"/>
      </ns0:r>
      <ns0:r ns0:rsidR="00203DFB" ns0:rsidRPr="00797EBD">
        <ns0:rPr>
          <ns0:rFonts ns0:ascii="Arial" ns0:hAnsi="Arial" ns0:cs="Arial"/>
          <ns0:color ns0:val="000000"/>
        </ns0:rPr>
        <ns0:instrText xml:space="preserve"> ADDIN ZOTERO_ITEM CSL_CITATION {"citationID":"xVZQn4jQ","properties":{"formattedCitation":"(Tibshirani, 1996)","plainCitation":"(Tibshirani, 1996)","noteIndex":0},"citationItems":[{"id":1037,"uris":["http://zotero.org/users/13139501/items/NY3BUH5T"],"itemData":{"id":1037,"type":"article-journal","abstract":"We propose a new method for estimation in linear models. The 'lasso' minim residual sum of squares subject to the sum of the absolute value of the coefficients than a constant. Because of the nature of this constraint it tends to produce coefficients that are exactly 0 and hence gives interpretable models. Our simulatio suggest that the lasso enjoys some of the favourable properties of both subset sele ridge regression. It produces interpretable models like subset selection and exh stability of ridge regression. There is also an interesting relationship with recent adaptive function estimation by Donoho and Johnstone. The lasso idea is quite ge can be applied in a variety of statistical models: extensions to generalized regressio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ns0:instrText>
      </ns0:r>
      <ns0:r ns0:rsidR="00203DFB" ns0:rsidRPr="00797EBD">
        <ns0:rPr>
          <ns0:rFonts ns0:ascii="Arial" ns0:hAnsi="Arial" ns0:cs="Arial"/>
          <ns0:color ns0:val="000000"/>
        </ns0:rPr>
        <ns0:fldChar ns0:fldCharType="separate"/>
      </ns0:r>
      <ns0:r ns0:rsidR="00203DFB" ns0:rsidRPr="00797EBD">
        <ns0:rPr>
          <ns0:rFonts ns0:ascii="Arial" ns0:hAnsi="Arial" ns0:cs="Arial"/>
          <ns0:noProof/>
          <ns0:color ns0:val="000000"/>
        </ns0:rPr>
        <ns0:t>(Tibshirani, 1996)</ns0:t>
      </ns0:r>
      <ns0:r ns0:rsidR="00203DFB" ns0:rsidRPr="00797EBD">
        <ns0:rPr>
          <ns0:rFonts ns0:ascii="Arial" ns0:hAnsi="Arial" ns0:cs="Arial"/>
          <ns0:color ns0:val="000000"/>
        </ns0:rPr>
        <ns0:fldChar ns0:fldCharType="end"/>
      </ns0:r>
      <ns0:r ns0:rsidR="00203DFB" ns0:rsidRPr="00797EBD">
        <ns0:rPr>
          <ns0:rFonts ns0:ascii="Arial" ns0:hAnsi="Arial" ns0:cs="Arial"/>
          <ns0:color ns0:val="000000"/>
        </ns0:rPr>
        <ns0:t>​.</ns0:t>
      </ns0:r>
    </ns0:p>
    <ns0:p ns2:paraId="3BC3C584" ns2:textId="77777777" ns0:rsidR="001067D8" ns0:rsidRPr="00797EBD" ns0:rsidRDefault="001067D8" ns0:rsidP="00797EBD">
      <ns0:pPr>
        <ns0:pStyle ns0:val="ListParagraph"/>
        <ns0:spacing ns0:before="100" ns0:beforeAutospacing="1" ns0:after="100" ns0:afterAutospacing="1" ns0:line="480" ns0:lineRule="auto"/>
        <ns0:rPr>
          <ns0:rFonts ns0:ascii="Arial" ns0:hAnsi="Arial" ns0:cs="Arial"/>
          <ns0:color ns0:val="000000"/>
        </ns0:rPr>
      </ns0:pPr>
    </ns0:p>
    <ns0:p ns2:paraId="723D0471" ns2:textId="32F5A266" ns0:rsidR="00783717" ns0:rsidRPr="00797EBD" ns0:rsidRDefault="00783717" ns0:rsidP="00797EBD">
      <ns0:pPr>
        <ns0:pStyle ns0:val="ListParagraph"/>
        <ns0:numPr>
          <ns0:ilvl ns0:val="0"/>
          <ns0:numId ns0:val="111"/>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Advanced Machine Learning Techniques:</ns0:t>
      </ns0:r>
    </ns0:p>
    <ns0:p ns2:paraId="29E0608F" ns2:textId="3EB8E88C" ns0:rsidR="00783717" ns0:rsidRPr="00797EBD" ns0:rsidRDefault="00783717"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Recent advancements in machine learning have led to the development of more sophisticated algorithms for biomarker discovery, including:</ns0:t>
      </ns0:r>
    </ns0:p>
    <ns0:p ns2:paraId="1FE50B05" ns2:textId="1846954F" ns0:rsidR="00783717" ns0:rsidRPr="00797EBD" ns0:rsidRDefault="00783717" ns0:rsidP="00797EBD">
      <ns0:pPr>
        <ns0:pStyle ns0:val="ListParagraph"/>
        <ns0:numPr>
          <ns0:ilvl ns0:val="0"/>
          <ns0:numId ns0:val="11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Deep Learning: </ns0:t>
      </ns0:r>
      <ns0:r ns0:rsidR="00AA6DAC" ns0:rsidRPr="00797EBD">
        <ns0:rPr>
          <ns0:rFonts ns0:ascii="Arial" ns0:hAnsi="Arial" ns0:cs="Arial"/>
          <ns0:b/>
          <ns0:bCs/>
          <ns0:color ns0:val="000000"/>
        </ns0:rPr>
        <ns0:t xml:space="preserve">  </ns0:t>
      </ns0:r>
      <ns0:r ns0:rsidR="00AA6DAC" ns0:rsidRPr="00797EBD">
        <ns0:rPr>
          <ns0:rFonts ns0:ascii="Arial" ns0:hAnsi="Arial" ns0:cs="Arial"/>
          <ns0:color ns0:val="000000"/>
        </ns0:rPr>
        <ns0:t>Various machine learning algorithms such as Convolutional Neural Networks (CNNs) and Recurrent Neural Networks (RNNs) help to model the large omics data and gene interactions and patterns</ns0:t>
      </ns0:r>
      <ns0:r ns0:rsidR="00AA6DAC" ns0:rsidRPr="00797EBD">
        <ns0:rPr>
          <ns0:rFonts ns0:ascii="Arial" ns0:hAnsi="Arial" ns0:cs="Arial"/>
          <ns0:b/>
          <ns0:bCs/>
          <ns0:color ns0:val="000000"/>
        </ns0:rPr>
        <ns0:t xml:space="preserve"> </ns0:t>
      </ns0:r>
      <ns0:r ns0:rsidR="00BF601B" ns0:rsidRPr="00797EBD">
        <ns0:rPr>
          <ns0:rFonts ns0:ascii="Arial" ns0:hAnsi="Arial" ns0:cs="Arial"/>
          <ns0:color ns0:val="000000"/>
        </ns0:rPr>
        <ns0:fldChar ns0:fldCharType="begin"/>
      </ns0:r>
      <ns0:r ns0:rsidR="00BF601B" ns0:rsidRPr="00797EBD">
        <ns0:rPr>
          <ns0:rFonts ns0:ascii="Arial" ns0:hAnsi="Arial" ns0:cs="Arial"/>
          <ns0:color ns0:val="000000"/>
        </ns0:rPr>
        <ns0:instrText xml:space="preserve"> ADDIN ZOTERO_ITEM CSL_CITATION {"citationID":"0LRYNmvl","properties":{"formattedCitation":"(LeCun, Bengio and Hinton, 2015)","plainCitation":"(LeCun, Bengio and Hinton, 2015)","noteIndex":0},"citationItems":[{"id":860,"uris":["http://zotero.org/users/13139501/items/TPLMSWU9"],"itemData":{"id":860,"type":"article-journal","abstract":"Deep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speech.","container-title":"Nature","DOI":"10.1038/nature14539","ISSN":"1476-4687","issue":"7553","language":"en","license":"2015 Springer Nature Limited","note":"publisher: Nature Publishing Group","page":"436-444","source":"www.nature.com","title":"Deep learning","volume":"521","author":[{"family":"LeCun","given":"Yann"},{"family":"Bengio","given":"Yoshua"},{"family":"Hinton","given":"Geoffrey"}],"issued":{"date-parts":[["2015",5]]}}}],"schema":"https://github.com/citation-style-language/schema/raw/master/csl-citation.json"} </ns0:instrText>
      </ns0:r>
      <ns0:r ns0:rsidR="00BF601B" ns0:rsidRPr="00797EBD">
        <ns0:rPr>
          <ns0:rFonts ns0:ascii="Arial" ns0:hAnsi="Arial" ns0:cs="Arial"/>
          <ns0:color ns0:val="000000"/>
        </ns0:rPr>
        <ns0:fldChar ns0:fldCharType="separate"/>
      </ns0:r>
      <ns0:r ns0:rsidR="00BF601B" ns0:rsidRPr="00797EBD">
        <ns0:rPr>
          <ns0:rFonts ns0:ascii="Arial" ns0:hAnsi="Arial" ns0:cs="Arial"/>
          <ns0:color ns0:val="000000"/>
        </ns0:rPr>
        <ns0:t>(LeCun, Bengio and Hinton, 2015)</ns0:t>
      </ns0:r>
      <ns0:r ns0:rsidR="00BF601B" ns0:rsidRPr="00797EBD">
        <ns0:rPr>
          <ns0:rFonts ns0:ascii="Arial" ns0:hAnsi="Arial" ns0:cs="Arial"/>
          <ns0:color ns0:val="000000"/>
        </ns0:rPr>
        <ns0:fldChar ns0:fldCharType="end"/>
      </ns0:r>
      <ns0:r ns0:rsidR="00BF601B" ns0:rsidRPr="00797EBD">
        <ns0:rPr>
          <ns0:rFonts ns0:ascii="Arial" ns0:hAnsi="Arial" ns0:cs="Arial"/>
          <ns0:color ns0:val="000000"/>
        </ns0:rPr>
        <ns0:t>.</ns0:t>
      </ns0:r>
    </ns0:p>
    <ns0:p ns2:paraId="0BC52748" ns2:textId="4B783A1F" ns0:rsidR="00D03993" ns0:rsidRPr="00797EBD" ns0:rsidRDefault="00783717" ns0:rsidP="00797EBD">
      <ns0:pPr>
        <ns0:pStyle ns0:val="ListParagraph"/>
        <ns0:numPr>
          <ns0:ilvl ns0:val="0"/>
          <ns0:numId ns0:val="11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Autoencoders: </ns0:t>
      </ns0:r>
      <ns0:r ns0:rsidRPr="00797EBD">
        <ns0:rPr>
          <ns0:rFonts ns0:ascii="Arial" ns0:hAnsi="Arial" ns0:cs="Arial"/>
          <ns0:color ns0:val="000000"/>
        </ns0:rPr>
        <ns0:t>Autoencoders are a category of neural networks</ns0:t>
      </ns0:r>
      <ns0:r ns0:rsidR="00527EE4" ns0:rsidRPr="00797EBD">
        <ns0:rPr>
          <ns0:rFonts ns0:ascii="Arial" ns0:hAnsi="Arial" ns0:cs="Arial"/>
          <ns0:color ns0:val="000000"/>
        </ns0:rPr>
        <ns0:t xml:space="preserve">. neural networks minimize data dimensionality and contribute to improving its representation, which is crucial for extracting attributes from noisy and high-dimensional data </ns0:t>
      </ns0:r>
      <ns0:r ns0:rsidR="00D03993" ns0:rsidRPr="00797EBD">
        <ns0:rPr>
          <ns0:rFonts ns0:ascii="Arial" ns0:hAnsi="Arial" ns0:cs="Arial"/>
          <ns0:color ns0:val="000000"/>
        </ns0:rPr>
        <ns0:fldChar ns0:fldCharType="begin"/>
      </ns0:r>
      <ns0:r ns0:rsidR="00D03993" ns0:rsidRPr="00797EBD">
        <ns0:rPr>
          <ns0:rFonts ns0:ascii="Arial" ns0:hAnsi="Arial" ns0:cs="Arial"/>
          <ns0:color ns0:val="000000"/>
        </ns0:rPr>
        <ns0:instrText xml:space="preserve"> ADDIN ZOTERO_ITEM CSL_CITATION {"citationID":"jXuE64tS","properties":{"formattedCitation":"(Pratella {\\i{}et al.}, 2021)","plainCitation":"(Pratella et al., 2021)","noteIndex":0},"citationItems":[{"id":1038,"uris":["http://zotero.org/users/13139501/items/42SQDLCU"],"itemData":{"id":1038,"type":"article-journal","abstract":"Rare diseases (RDs) concern a broad range of disorders and can result from various origins. For a long time, the scientific community was unaware of RDs. Impressive progress has already been made for certain RDs; however, due to the lack of sufficient knowledge, many patients are not diagnosed. Nowadays, the advances in high-throughput sequencing technologies such as whole genome sequencing, single-cell and others, have boosted the understanding of RDs. To extract biological meaning using the data generated by these methods, different analysis techniques have been proposed, including machine learning algorithms. These methods have recently proven to be valuable in the medical field. Among such approaches, unsupervised learning methods via neural networks including autoencoders (AEs) or variational autoencoders (VAEs) have shown promising performances with applications on various type of data and in different contexts, from cancer to healthy patient tissues. In this review, we discuss how AEs and VAEs have been used in biomedical settings. Specifically, we discuss their current applications and the improvements achieved in diagnostic and survival of patients. We focus on the applications in the field of RDs, and we discuss how the employment of AEs and VAEs would enhance RD understanding and diagnosis.","container-title":"International Journal of Molecular Sciences","DOI":"10.3390/ijms221910891","ISSN":"1422-0067","issue":"19","journalAbbreviation":"Int J Mol Sci","note":"PMID: 34639231\nPMCID: PMC8509321","page":"10891","source":"PubMed Central","title":"A Survey of Autoencoder Algorithms to Pave the Diagnosis of Rare Diseases","volume":"22","author":[{"family":"Pratella","given":"David"},{"family":"Ait-El-Mkadem Saadi","given":"Samira"},{"family":"Bannwarth","given":"Sylvie"},{"family":"Paquis-Fluckinger","given":"Véronique"},{"family":"Bottini","given":"Silvia"}],"issued":{"date-parts":[["2021",10,8]]}}}],"schema":"https://github.com/citation-style-language/schema/raw/master/csl-citation.json"} </ns0:instrText>
      </ns0:r>
      <ns0:r ns0:rsidR="00D03993" ns0:rsidRPr="00797EBD">
        <ns0:rPr>
          <ns0:rFonts ns0:ascii="Arial" ns0:hAnsi="Arial" ns0:cs="Arial"/>
          <ns0:color ns0:val="000000"/>
        </ns0:rPr>
        <ns0:fldChar ns0:fldCharType="separate"/>
      </ns0:r>
      <ns0:r ns0:rsidR="00D03993" ns0:rsidRPr="00797EBD">
        <ns0:rPr>
          <ns0:rFonts ns0:ascii="Arial" ns0:hAnsi="Arial" ns0:cs="Arial"/>
          <ns0:color ns0:val="000000"/>
        </ns0:rPr>
        <ns0:t xml:space="preserve">(Pratella </ns0:t>
      </ns0:r>
      <ns0:r ns0:rsidR="00D03993" ns0:rsidRPr="00797EBD">
        <ns0:rPr>
          <ns0:rFonts ns0:ascii="Arial" ns0:hAnsi="Arial" ns0:cs="Arial"/>
          <ns0:i/>
          <ns0:iCs/>
          <ns0:color ns0:val="000000"/>
        </ns0:rPr>
        <ns0:t>et al.</ns0:t>
      </ns0:r>
      <ns0:r ns0:rsidR="00D03993" ns0:rsidRPr="00797EBD">
        <ns0:rPr>
          <ns0:rFonts ns0:ascii="Arial" ns0:hAnsi="Arial" ns0:cs="Arial"/>
          <ns0:color ns0:val="000000"/>
        </ns0:rPr>
        <ns0:t>, 2021)</ns0:t>
      </ns0:r>
      <ns0:r ns0:rsidR="00D03993" ns0:rsidRPr="00797EBD">
        <ns0:rPr>
          <ns0:rFonts ns0:ascii="Arial" ns0:hAnsi="Arial" ns0:cs="Arial"/>
          <ns0:color ns0:val="000000"/>
        </ns0:rPr>
        <ns0:fldChar ns0:fldCharType="end"/>
      </ns0:r>
      <ns0:r ns0:rsidR="00D03993" ns0:rsidRPr="00797EBD">
        <ns0:rPr>
          <ns0:rFonts ns0:ascii="Arial" ns0:hAnsi="Arial" ns0:cs="Arial"/>
          <ns0:color ns0:val="000000"/>
        </ns0:rPr>
        <ns0:t>.</ns0:t>
      </ns0:r>
    </ns0:p>
    <ns0:p ns2:paraId="1F20E2F0" ns2:textId="3A12B26D" ns0:rsidR="00751760" ns0:rsidRPr="00797EBD" ns0:rsidRDefault="00783717" ns0:rsidP="00797EBD">
      <ns0:pPr>
        <ns0:pStyle ns0:val="ListParagraph"/>
        <ns0:numPr>
          <ns0:ilvl ns0:val="0"/>
          <ns0:numId ns0:val="11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 </ns0:t>
      </ns0:r>
      <ns0:r ns0:rsidRPr="00797EBD">
        <ns0:rPr>
          <ns0:rFonts ns0:ascii="Arial" ns0:hAnsi="Arial" ns0:cs="Arial"/>
          <ns0:b/>
          <ns0:bCs/>
          <ns0:color ns0:val="000000"/>
        </ns0:rPr>
        <ns0:t>Integrative Approaches:</ns0:t>
      </ns0:r>
      <ns0:r ns0:rsidRPr="00797EBD">
        <ns0:rPr>
          <ns0:rFonts ns0:ascii="Arial" ns0:hAnsi="Arial" ns0:cs="Arial"/>
          <ns0:color ns0:val="000000"/>
        </ns0:rPr>
        <ns0:t xml:space="preserve"> </ns0:t>
      </ns0:r>
      <ns0:r ns0:rsidR="004157C9" ns0:rsidRPr="00797EBD">
        <ns0:rPr>
          <ns0:rFonts ns0:ascii="Arial" ns0:hAnsi="Arial" ns0:cs="Arial"/>
          <ns0:color ns0:val="000000"/>
        </ns0:rPr>
        <ns0:t xml:space="preserve">  Techniques such as Multiple Kernel Learning (MKL) and Canonical Correlation Analysis (CCA) integrate genomic, proteomic and transcriptomic information to enhance biomarker identification </ns0:t>
      </ns0:r>
      <ns0:r ns0:rsidR="00A119EA" ns0:rsidRPr="00797EBD">
        <ns0:rPr>
          <ns0:rFonts ns0:ascii="Arial" ns0:hAnsi="Arial" ns0:cs="Arial"/>
          <ns0:color ns0:val="000000"/>
        </ns0:rPr>
        <ns0:fldChar ns0:fldCharType="begin"/>
      </ns0:r>
      <ns0:r ns0:rsidR="00A119EA" ns0:rsidRPr="00797EBD">
        <ns0:rPr>
          <ns0:rFonts ns0:ascii="Arial" ns0:hAnsi="Arial" ns0:cs="Arial"/>
          <ns0:color ns0:val="000000"/>
        </ns0:rPr>
        <ns0:instrText xml:space="preserve"> ADDIN ZOTERO_ITEM CSL_CITATION {"citationID":"vnE9tcbP","properties":{"formattedCitation":"(Wang {\\i{}et al.}, 2014)","plainCitation":"(Wang et al., 2014)","noteIndex":0},"citationItems":[{"id":865,"uris":["http://zotero.org/users/13139501/items/WL65AGJ4"],"itemData":{"id":865,"type":"article-journal","abstract":"Similarity network fusion (SNF) is an approach to integrate multiple data types on the basis of similarity between biological samples rather than individual measurements. The authors demonstrate SNF by constructing patient networks to identify disease subtypes with differential survival profiles.","container-title":"Nature Methods","DOI":"10.1038/nmeth.2810","ISSN":"1548-7105","issue":"3","journalAbbreviation":"Nat Methods","language":"en","license":"2014 Springer Nature America, Inc.","note":"publisher: Nature Publishing Group","page":"333-337","source":"www.nature.com","title":"Similarity network fusion for aggregating data types on a genomic scale","volume":"11","author":[{"family":"Wang","given":"Bo"},{"family":"Mezlini","given":"Aziz M."},{"family":"Demir","given":"Feyyaz"},{"family":"Fiume","given":"Marc"},{"family":"Tu","given":"Zhuowen"},{"family":"Brudno","given":"Michael"},{"family":"Haibe-Kains","given":"Benjamin"},{"family":"Goldenberg","given":"Anna"}],"issued":{"date-parts":[["2014",3]]}}}],"schema":"https://github.com/citation-style-language/schema/raw/master/csl-citation.json"} </ns0:instrText>
      </ns0:r>
      <ns0:r ns0:rsidR="00A119EA" ns0:rsidRPr="00797EBD">
        <ns0:rPr>
          <ns0:rFonts ns0:ascii="Arial" ns0:hAnsi="Arial" ns0:cs="Arial"/>
          <ns0:color ns0:val="000000"/>
        </ns0:rPr>
        <ns0:fldChar ns0:fldCharType="separate"/>
      </ns0:r>
      <ns0:r ns0:rsidR="00A119EA" ns0:rsidRPr="00797EBD">
        <ns0:rPr>
          <ns0:rFonts ns0:ascii="Arial" ns0:hAnsi="Arial" ns0:cs="Arial"/>
          <ns0:color ns0:val="000000"/>
        </ns0:rPr>
        <ns0:t xml:space="preserve">(Wang </ns0:t>
      </ns0:r>
      <ns0:r ns0:rsidR="00A119EA" ns0:rsidRPr="00797EBD">
        <ns0:rPr>
          <ns0:rFonts ns0:ascii="Arial" ns0:hAnsi="Arial" ns0:cs="Arial"/>
          <ns0:i/>
          <ns0:iCs/>
          <ns0:color ns0:val="000000"/>
        </ns0:rPr>
        <ns0:t>et al.</ns0:t>
      </ns0:r>
      <ns0:r ns0:rsidR="00A119EA" ns0:rsidRPr="00797EBD">
        <ns0:rPr>
          <ns0:rFonts ns0:ascii="Arial" ns0:hAnsi="Arial" ns0:cs="Arial"/>
          <ns0:color ns0:val="000000"/>
        </ns0:rPr>
        <ns0:t>, 2014)</ns0:t>
      </ns0:r>
      <ns0:r ns0:rsidR="00A119EA" ns0:rsidRPr="00797EBD">
        <ns0:rPr>
          <ns0:rFonts ns0:ascii="Arial" ns0:hAnsi="Arial" ns0:cs="Arial"/>
          <ns0:color ns0:val="000000"/>
        </ns0:rPr>
        <ns0:fldChar ns0:fldCharType="end"/>
      </ns0:r>
      <ns0:r ns0:rsidR="00A119EA" ns0:rsidRPr="00797EBD">
        <ns0:rPr>
          <ns0:rFonts ns0:ascii="Arial" ns0:hAnsi="Arial" ns0:cs="Arial"/>
          <ns0:color ns0:val="000000"/>
        </ns0:rPr>
        <ns0:t>,</ns0:t>
      </ns0:r>
      <ns0:r ns0:rsidR="00A119EA" ns0:rsidRPr="00797EBD">
        <ns0:rPr>
          <ns0:rFonts ns0:ascii="Arial" ns0:hAnsi="Arial" ns0:cs="Arial"/>
          <ns0:color ns0:val="000000"/>
        </ns0:rPr>
        <ns0:fldChar ns0:fldCharType="begin"/>
      </ns0:r>
      <ns0:r ns0:rsidR="00A119EA" ns0:rsidRPr="00797EBD">
        <ns0:rPr>
          <ns0:rFonts ns0:ascii="Arial" ns0:hAnsi="Arial" ns0:cs="Arial"/>
          <ns0:color ns0:val="000000"/>
        </ns0:rPr>
        <ns0:instrText xml:space="preserve"> ADDIN ZOTERO_ITEM CSL_CITATION {"citationID":"qvLseSjn","properties":{"formattedCitation":"(Witten and Tibshirani, 2009)","plainCitation":"(Witten and Tibshirani, 2009)","noteIndex":0},"citationItems":[{"id":1042,"uris":["http://zotero.org/users/13139501/items/4PMM3VLA"],"itemData":{"id":1042,"type":"article-journal","abstract":"In recent work, several authors have introduced methods for sparse canonical correlation analysis (sparse CCA). Suppose that two sets of measurements are available on the same set of observations. Sparse CCA is a method for identifying sparse linear combinations of the two sets of variables that are highly correlated with each other. It has been shown to be useful in the analysis of high-dimensional genomic data, when two sets of assays are available on the same set of samples. In this paper, we propose two extensions to the sparse CCA methodology. (1) Sparse CCA is an unsupervised method; that is, it does not make use of outcome measurements that may be available for each observation (e.g., survival time or cancer subtype). We propose an extension to sparse CCA, which we call sparse supervised CCA, which results in the identification of linear combinations of the two sets of variables that are correlated with each other and associated with the outcome. (2) It is becoming increasingly common for researchers to collect data on more than two assays on the same set of samples; for instance, SNP, gene expression, and DNA copy number measurements may all be available. We develop sparse multiple CCA in order to extend the sparse CCA methodology to the case of more than two data sets. We demonstrate these new methods on simulated data and on a recently published and publicly available diffuse large B-cell lymphoma data set.","container-title":"Statistical Applications in Genetics and Molecular Biology","DOI":"10.2202/1544-6115.1470","ISSN":"1544-6115","issue":"1","journalAbbreviation":"Stat Appl Genet Mol Biol","language":"eng","note":"PMID: 19572827\nPMCID: PMC2861323","page":"Article28","source":"PubMed","title":"Extensions of sparse canonical correlation analysis with applications to genomic data","volume":"8","author":[{"family":"Witten","given":"Daniela M."},{"family":"Tibshirani","given":"Robert J."}],"issued":{"date-parts":[["2009"]]}}}],"schema":"https://github.com/citation-style-language/schema/raw/master/csl-citation.json"} </ns0:instrText>
      </ns0:r>
      <ns0:r ns0:rsidR="00A119EA" ns0:rsidRPr="00797EBD">
        <ns0:rPr>
          <ns0:rFonts ns0:ascii="Arial" ns0:hAnsi="Arial" ns0:cs="Arial"/>
          <ns0:color ns0:val="000000"/>
        </ns0:rPr>
        <ns0:fldChar ns0:fldCharType="separate"/>
      </ns0:r>
      <ns0:r ns0:rsidR="00A119EA" ns0:rsidRPr="00797EBD">
        <ns0:rPr>
          <ns0:rFonts ns0:ascii="Arial" ns0:hAnsi="Arial" ns0:cs="Arial"/>
          <ns0:noProof/>
          <ns0:color ns0:val="000000"/>
        </ns0:rPr>
        <ns0:t>(Witten and Tibshirani, 2009)</ns0:t>
      </ns0:r>
      <ns0:r ns0:rsidR="00A119EA" ns0:rsidRPr="00797EBD">
        <ns0:rPr>
          <ns0:rFonts ns0:ascii="Arial" ns0:hAnsi="Arial" ns0:cs="Arial"/>
          <ns0:color ns0:val="000000"/>
        </ns0:rPr>
        <ns0:fldChar ns0:fldCharType="end"/>
      </ns0:r>
      <ns0:r ns0:rsidR="00A119EA" ns0:rsidRPr="00797EBD">
        <ns0:rPr>
          <ns0:rFonts ns0:ascii="Arial" ns0:hAnsi="Arial" ns0:cs="Arial"/>
          <ns0:color ns0:val="000000"/>
        </ns0:rPr>
        <ns0:t>.</ns0:t>
      </ns0:r>
    </ns0:p>
    <ns0:p ns2:paraId="0C97332D" ns2:textId="56704D20" ns0:rsidR="00751760" ns0:rsidRPr="00797EBD" ns0:rsidRDefault="0054191C" ns0:rsidP="00687321">
      <ns0:pPr>
        <ns0:pStyle ns0:val="Heading2"/>
      </ns0:pPr>
      <ns0:bookmarkStart ns0:id="16" ns0:name="_Toc176459896"/>
      <ns0:r ns0:rsidRPr="00797EBD">
        <ns0:t>Existing Diagnostic Tools and Their Limitations</ns0:t>
      </ns0:r>
      <ns0:bookmarkEnd ns0:id="16"/>
    </ns0:p>
    <ns0:p ns2:paraId="4413E64A" ns2:textId="77777777" ns0:rsidR="00F72C59" ns0:rsidRDefault="00F72C59"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The integration of machine learning techniques into diagnostic tools for breast cancer has led to significant improvements. However, several limitations still need to be addressed to enhance their effectiveness and reliability.</ns0:t>
      </ns0:r>
    </ns0:p>
    <ns0:p ns2:paraId="675C3711" ns2:textId="77777777" ns0:rsidR="00797086" ns0:rsidRPr="00797EBD" ns0:rsidRDefault="00797086" ns0:rsidP="00797EBD">
      <ns0:pPr>
        <ns0:spacing ns0:before="100" ns0:beforeAutospacing="1" ns0:after="100" ns0:afterAutospacing="1" ns0:line="480" ns0:lineRule="auto"/>
        <ns0:rPr>
          <ns0:rFonts ns0:ascii="Arial" ns0:hAnsi="Arial" ns0:cs="Arial"/>
          <ns0:color ns0:val="000000"/>
        </ns0:rPr>
      </ns0:pPr>
    </ns0:p>
    <ns0:p ns2:paraId="5E974164" ns2:textId="4116FF6E" ns0:rsidR="00751760" ns0:rsidRPr="00797EBD" ns0:rsidRDefault="00751760" ns0:rsidP="00797EBD">
      <ns0:pPr>
        <ns0:pStyle ns0:val="ListParagraph"/>
        <ns0:numPr>
          <ns0:ilvl ns0:val="0"/>
          <ns0:numId ns0:val="11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lastRenderedPageBreak/>
        <ns0:t>Traditional Diagnostic Tools:</ns0:t>
      </ns0:r>
    </ns0:p>
    <ns0:p ns2:paraId="6BB478B6" ns2:textId="6E0B26BE" ns0:rsidR="00751760" ns0:rsidRPr="00797EBD" ns0:rsidRDefault="00751760"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Screening techniques including mammography, ultrasonography and biopsy for breast cancer have been the conventional techniques for several years. While these methods are effective, they have notable limitations:</ns0:t>
      </ns0:r>
    </ns0:p>
    <ns0:p ns2:paraId="0587C0BA" ns2:textId="077AE86F" ns0:rsidR="00751760" ns0:rsidRPr="007B79F0" ns0:rsidRDefault="00751760" ns0:rsidP="007B79F0">
      <ns0:pPr>
        <ns0:pStyle ns0:val="ListParagraph"/>
        <ns0:numPr>
          <ns0:ilvl ns0:val="0"/>
          <ns0:numId ns0:val="118"/>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Mammography: </ns0:t>
      </ns0:r>
      <ns0:r ns0:rsidRPr="00797EBD">
        <ns0:rPr>
          <ns0:rFonts ns0:ascii="Arial" ns0:hAnsi="Arial" ns0:cs="Arial"/>
          <ns0:color ns0:val="000000"/>
        </ns0:rPr>
        <ns0:t xml:space="preserve">Despite its effectiveness, there are issues concerning the technique such as </ns0:t>
      </ns0:r>
      <ns0:r ns0:rsidR="00154890" ns0:rsidRPr="00797EBD">
        <ns0:rPr>
          <ns0:rFonts ns0:ascii="Arial" ns0:hAnsi="Arial" ns0:cs="Arial"/>
          <ns0:color ns0:val="000000"/>
        </ns0:rPr>
        <ns0:t xml:space="preserve">a </ns0:t>
      </ns0:r>
      <ns0:r ns0:rsidRPr="00797EBD">
        <ns0:rPr>
          <ns0:rFonts ns0:ascii="Arial" ns0:hAnsi="Arial" ns0:cs="Arial"/>
          <ns0:color ns0:val="000000"/>
        </ns0:rPr>
        <ns0:t xml:space="preserve">high false-positive rate which results in the patient being called for biopsy when in truth there is no problem. Its sensitivity is also lower in dense breast tissues, which can obscure tumour detection </ns0:t>
      </ns0:r>
      <ns0:r ns0:rsidR="00EF607E" ns0:rsidRPr="00797EBD">
        <ns0:rPr>
          <ns0:rFonts ns0:ascii="Arial" ns0:hAnsi="Arial" ns0:cs="Arial"/>
          <ns0:color ns0:val="000000"/>
        </ns0:rPr>
        <ns0:fldChar ns0:fldCharType="begin"/>
      </ns0:r>
      <ns0:r ns0:rsidR="00EF607E" ns0:rsidRPr="00797EBD">
        <ns0:rPr>
          <ns0:rFonts ns0:ascii="Arial" ns0:hAnsi="Arial" ns0:cs="Arial"/>
          <ns0:color ns0:val="000000"/>
        </ns0:rPr>
        <ns0:instrText xml:space="preserve"> ADDIN ZOTERO_ITEM CSL_CITATION {"citationID":"716aL3Sx","properties":{"formattedCitation":"({\\i{}Dense Breasts: Answers to Commonly Asked Questions - NCI}, 2018)","plainCitation":"(Dense Breasts: Answers to Commonly Asked Questions - NCI, 2018)","noteIndex":0},"citationItems":[{"id":1045,"uris":["http://zotero.org/users/13139501/items/WYAGJCWA"],"itemData":{"id":1045,"type":"webpage","abstract":"Dense breast tissue has more glandular and fibrous tissue, and less fatty breast tissue. Dense breasts are a common mammogram finding. Breast density increases a woman’s risk of breast cancer.","genre":"cgvArticle","language":"en","note":"archive_location: nciglobal,ncienterprise","title":"Dense Breasts: Answers to Commonly Asked Questions - NCI","title-short":"Dense Breasts","URL":"https://www.cancer.gov/types/breast/breast-changes/dense-breasts","accessed":{"date-parts":[["2024",7,17]]},"issued":{"date-parts":[["2018",2,16]]}}}],"schema":"https://github.com/citation-style-language/schema/raw/master/csl-citation.json"} </ns0:instrText>
      </ns0:r>
      <ns0:r ns0:rsidR="00EF607E" ns0:rsidRPr="00797EBD">
        <ns0:rPr>
          <ns0:rFonts ns0:ascii="Arial" ns0:hAnsi="Arial" ns0:cs="Arial"/>
          <ns0:color ns0:val="000000"/>
        </ns0:rPr>
        <ns0:fldChar ns0:fldCharType="separate"/>
      </ns0:r>
      <ns0:r ns0:rsidR="00EF607E" ns0:rsidRPr="00797EBD">
        <ns0:rPr>
          <ns0:rFonts ns0:ascii="Arial" ns0:hAnsi="Arial" ns0:cs="Arial"/>
          <ns0:color ns0:val="000000"/>
        </ns0:rPr>
        <ns0:t>(</ns0:t>
      </ns0:r>
      <ns0:r ns0:rsidR="00EF607E" ns0:rsidRPr="00797EBD">
        <ns0:rPr>
          <ns0:rFonts ns0:ascii="Arial" ns0:hAnsi="Arial" ns0:cs="Arial"/>
          <ns0:i/>
          <ns0:iCs/>
          <ns0:color ns0:val="000000"/>
        </ns0:rPr>
        <ns0:t>Dense Breasts: Answers to Commonly Asked Questions - NCI</ns0:t>
      </ns0:r>
      <ns0:r ns0:rsidR="00EF607E" ns0:rsidRPr="00797EBD">
        <ns0:rPr>
          <ns0:rFonts ns0:ascii="Arial" ns0:hAnsi="Arial" ns0:cs="Arial"/>
          <ns0:color ns0:val="000000"/>
        </ns0:rPr>
        <ns0:t>, 2018)</ns0:t>
      </ns0:r>
      <ns0:r ns0:rsidR="00EF607E" ns0:rsidRPr="00797EBD">
        <ns0:rPr>
          <ns0:rFonts ns0:ascii="Arial" ns0:hAnsi="Arial" ns0:cs="Arial"/>
          <ns0:color ns0:val="000000"/>
        </ns0:rPr>
        <ns0:fldChar ns0:fldCharType="end"/>
      </ns0:r>
      <ns0:r ns0:rsidR="00EF607E" ns0:rsidRPr="00797EBD">
        <ns0:rPr>
          <ns0:rFonts ns0:ascii="Arial" ns0:hAnsi="Arial" ns0:cs="Arial"/>
          <ns0:color ns0:val="000000"/>
        </ns0:rPr>
        <ns0:t>.</ns0:t>
      </ns0:r>
    </ns0:p>
    <ns0:p ns2:paraId="7F6C5797" ns2:textId="6EB7D20C" ns0:rsidR="002A794A" ns0:rsidRPr="007B79F0" ns0:rsidRDefault="00751760" ns0:rsidP="007B79F0">
      <ns0:pPr>
        <ns0:pStyle ns0:val="ListParagraph"/>
        <ns0:numPr>
          <ns0:ilvl ns0:val="0"/>
          <ns0:numId ns0:val="118"/>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Ultrasound: </ns0:t>
      </ns0:r>
      <ns0:r ns0:rsidRPr="00797EBD">
        <ns0:rPr>
          <ns0:rFonts ns0:ascii="Arial" ns0:hAnsi="Arial" ns0:cs="Arial"/>
          <ns0:color ns0:val="000000"/>
        </ns0:rPr>
        <ns0:t xml:space="preserve">Mammography is usually complemented with another technique for examination, namely ultrasound, especially about dense breast tissues. However, it is highly dependent on the operator and may miss small </ns0:t>
      </ns0:r>
      <ns0:r ns0:rsidR="002A794A" ns0:rsidRPr="00797EBD">
        <ns0:rPr>
          <ns0:rFonts ns0:ascii="Arial" ns0:hAnsi="Arial" ns0:cs="Arial"/>
          <ns0:color ns0:val="000000"/>
        </ns0:rPr>
        <ns0:t>tumours</ns0:t>
      </ns0:r>
      <ns0:r ns0:rsidRPr="00797EBD">
        <ns0:rPr>
          <ns0:rFonts ns0:ascii="Arial" ns0:hAnsi="Arial" ns0:cs="Arial"/>
          <ns0:color ns0:val="000000"/>
        </ns0:rPr>
        <ns0:t xml:space="preserve"> or fail to accurately diagnose malignant and benign tumo</ns0:t>
      </ns0:r>
      <ns0:r ns0:rsidR="002A794A" ns0:rsidRPr="00797EBD">
        <ns0:rPr>
          <ns0:rFonts ns0:ascii="Arial" ns0:hAnsi="Arial" ns0:cs="Arial"/>
          <ns0:color ns0:val="000000"/>
        </ns0:rPr>
        <ns0:t>u</ns0:t>
      </ns0:r>
      <ns0:r ns0:rsidRPr="00797EBD">
        <ns0:rPr>
          <ns0:rFonts ns0:ascii="Arial" ns0:hAnsi="Arial" ns0:cs="Arial"/>
          <ns0:color ns0:val="000000"/>
        </ns0:rPr>
        <ns0:t xml:space="preserve">rs </ns0:t>
      </ns0:r>
      <ns0:r ns0:rsidR="00271E56" ns0:rsidRPr="00797EBD">
        <ns0:rPr>
          <ns0:rFonts ns0:ascii="Arial" ns0:hAnsi="Arial" ns0:cs="Arial"/>
          <ns0:color ns0:val="000000"/>
        </ns0:rPr>
        <ns0:fldChar ns0:fldCharType="begin"/>
      </ns0:r>
      <ns0:r ns0:rsidR="00271E56" ns0:rsidRPr="00797EBD">
        <ns0:rPr>
          <ns0:rFonts ns0:ascii="Arial" ns0:hAnsi="Arial" ns0:cs="Arial"/>
          <ns0:color ns0:val="000000"/>
        </ns0:rPr>
        <ns0:instrText xml:space="preserve"> ADDIN ZOTERO_ITEM CSL_CITATION {"citationID":"Za4dKm1Y","properties":{"formattedCitation":"({\\i{}Breast Ultrasound}, 2021)","plainCitation":"(Breast Ultrasound, 2021)","noteIndex":0},"citationItems":[{"id":1047,"uris":["http://zotero.org/users/13139501/items/MMMKM2J7"],"itemData":{"id":1047,"type":"webpage","abstract":"Ultrasound, or sound wave technology is used to examine breast tissue. It may also be used to assess blood flow to areas inside the breasts.","language":"en","title":"Breast Ultrasound","URL":"https://www.hopkinsmedicine.org/health/treatment-tests-and-therapies/breast-ultrasound","accessed":{"date-parts":[["2024",7,17]]},"issued":{"date-parts":[["2021",8,8]]}}}],"schema":"https://github.com/citation-style-language/schema/raw/master/csl-citation.json"} </ns0:instrText>
      </ns0:r>
      <ns0:r ns0:rsidR="00271E56" ns0:rsidRPr="00797EBD">
        <ns0:rPr>
          <ns0:rFonts ns0:ascii="Arial" ns0:hAnsi="Arial" ns0:cs="Arial"/>
          <ns0:color ns0:val="000000"/>
        </ns0:rPr>
        <ns0:fldChar ns0:fldCharType="separate"/>
      </ns0:r>
      <ns0:r ns0:rsidR="00271E56" ns0:rsidRPr="00797EBD">
        <ns0:rPr>
          <ns0:rFonts ns0:ascii="Arial" ns0:hAnsi="Arial" ns0:cs="Arial"/>
          <ns0:color ns0:val="000000"/>
        </ns0:rPr>
        <ns0:t>(</ns0:t>
      </ns0:r>
      <ns0:r ns0:rsidR="00271E56" ns0:rsidRPr="00797EBD">
        <ns0:rPr>
          <ns0:rFonts ns0:ascii="Arial" ns0:hAnsi="Arial" ns0:cs="Arial"/>
          <ns0:i/>
          <ns0:iCs/>
          <ns0:color ns0:val="000000"/>
        </ns0:rPr>
        <ns0:t>Breast Ultrasound</ns0:t>
      </ns0:r>
      <ns0:r ns0:rsidR="00271E56" ns0:rsidRPr="00797EBD">
        <ns0:rPr>
          <ns0:rFonts ns0:ascii="Arial" ns0:hAnsi="Arial" ns0:cs="Arial"/>
          <ns0:color ns0:val="000000"/>
        </ns0:rPr>
        <ns0:t>, 2021)</ns0:t>
      </ns0:r>
      <ns0:r ns0:rsidR="00271E56" ns0:rsidRPr="00797EBD">
        <ns0:rPr>
          <ns0:rFonts ns0:ascii="Arial" ns0:hAnsi="Arial" ns0:cs="Arial"/>
          <ns0:color ns0:val="000000"/>
        </ns0:rPr>
        <ns0:fldChar ns0:fldCharType="end"/>
      </ns0:r>
      <ns0:r ns0:rsidR="00271E56" ns0:rsidRPr="00797EBD">
        <ns0:rPr>
          <ns0:rFonts ns0:ascii="Arial" ns0:hAnsi="Arial" ns0:cs="Arial"/>
          <ns0:color ns0:val="000000"/>
        </ns0:rPr>
        <ns0:t xml:space="preserve">, </ns0:t>
      </ns0:r>
      <ns0:r ns0:rsidR="00271E56" ns0:rsidRPr="00797EBD">
        <ns0:rPr>
          <ns0:rFonts ns0:ascii="Arial" ns0:hAnsi="Arial" ns0:cs="Arial"/>
          <ns0:color ns0:val="000000"/>
        </ns0:rPr>
        <ns0:fldChar ns0:fldCharType="begin"/>
      </ns0:r>
      <ns0:r ns0:rsidR="00271E56" ns0:rsidRPr="00797EBD">
        <ns0:rPr>
          <ns0:rFonts ns0:ascii="Arial" ns0:hAnsi="Arial" ns0:cs="Arial"/>
          <ns0:color ns0:val="000000"/>
        </ns0:rPr>
        <ns0:instrText xml:space="preserve"> ADDIN ZOTERO_ITEM CSL_CITATION {"citationID":"n26GuJWO","properties":{"formattedCitation":"(Dan {\\i{}et al.}, 2023)","plainCitation":"(Dan et al., 2023)","noteIndex":0},"citationItems":[{"id":1049,"uris":["http://zotero.org/users/13139501/items/V97FU6QJ"],"itemData":{"id":1049,"type":"article-journal","abstract":"Simple Summary\nBreast cancer (BC) screening is significantly important for reducing disease mortality. Mammography (MAM) is the gold standard for BC screening in high-income countries, while it is usually unavailable and infeasible in low- and middle-income countries (LMICs). Ultrasound (US) has been widely employed as an adjunct to MAM, particularly showing advantages over MAM for women of younger ages and with dense breasts. Nevertheless, it remains controversial whether US could be utilized as a primary tool for BC screening in underserved settings. This review focuses on randomized controlled trials and observational studies that demonstrated the role of US in BC screening. Furthermore, advanced techniques that might be useful to improve BC screening in LMICs are discussed. The results suggest that US, showing high sensitivity and an early detection rate, holds promise to achieve cost-effective screening initiatives where MAM is not available. The resource-appropriate recommendations on implementing BC screening in LMICs are also presented.\n\nAbstract\nBreast cancer (BC) is the most prevalent cancer among women globally. Cancer screening can reduce mortality and improve women’s health. In developed countries, mammography (MAM) has been primarily utilized for population-based BC screening for several decades. However, it is usually unavailable in low-resource settings due to the lack of equipment, personnel, and time necessary to conduct and interpret the examinations. Ultrasound (US) with high detection sensitivity for women of younger ages and with dense breasts has become a supplement to MAM for breast examination. Some guidelines suggest using US as the primary screening tool in certain settings where MAM is unavailable and infeasible, but global recommendations have not yet reached a unanimous consensus. With the development of smart devices and artificial intelligence (AI) in medical imaging, clinical applications and preclinical studies have shown the potential of US combined with AI in BC screening. Nevertheless, there are few comprehensive reviews focused on the role of US in screening BC in underserved conditions, especially in technological, economical, and global perspectives. This work presents the benefits, limitations, advances, and future directions of BC screening with technology-assisted and resource-appropriate strategies, which may be helpful to implement screening initiatives in resource-limited countries.","container-title":"Cancers","DOI":"10.3390/cancers15072112","ISSN":"2072-6694","issue":"7","journalAbbreviation":"Cancers (Basel)","note":"PMID: 37046773\nPMCID: PMC10093585","page":"2112","source":"PubMed Central","title":"Ultrasound for Breast Cancer Screening in Resource-Limited Settings: Current Practice and Future Directions","title-short":"Ultrasound for Breast Cancer Screening in Resource-Limited Settings","volume":"15","author":[{"family":"Dan","given":"Qing"},{"family":"Zheng","given":"Tingting"},{"family":"Liu","given":"Li"},{"family":"Sun","given":"Desheng"},{"family":"Chen","given":"Yun"}],"issued":{"date-parts":[["2023",3,31]]}}}],"schema":"https://github.com/citation-style-language/schema/raw/master/csl-citation.json"} </ns0:instrText>
      </ns0:r>
      <ns0:r ns0:rsidR="00271E56" ns0:rsidRPr="00797EBD">
        <ns0:rPr>
          <ns0:rFonts ns0:ascii="Arial" ns0:hAnsi="Arial" ns0:cs="Arial"/>
          <ns0:color ns0:val="000000"/>
        </ns0:rPr>
        <ns0:fldChar ns0:fldCharType="separate"/>
      </ns0:r>
      <ns0:r ns0:rsidR="00271E56" ns0:rsidRPr="00797EBD">
        <ns0:rPr>
          <ns0:rFonts ns0:ascii="Arial" ns0:hAnsi="Arial" ns0:cs="Arial"/>
          <ns0:color ns0:val="000000"/>
        </ns0:rPr>
        <ns0:t xml:space="preserve">(Dan </ns0:t>
      </ns0:r>
      <ns0:r ns0:rsidR="00271E56" ns0:rsidRPr="00797EBD">
        <ns0:rPr>
          <ns0:rFonts ns0:ascii="Arial" ns0:hAnsi="Arial" ns0:cs="Arial"/>
          <ns0:i/>
          <ns0:iCs/>
          <ns0:color ns0:val="000000"/>
        </ns0:rPr>
        <ns0:t>et al.</ns0:t>
      </ns0:r>
      <ns0:r ns0:rsidR="00271E56" ns0:rsidRPr="00797EBD">
        <ns0:rPr>
          <ns0:rFonts ns0:ascii="Arial" ns0:hAnsi="Arial" ns0:cs="Arial"/>
          <ns0:color ns0:val="000000"/>
        </ns0:rPr>
        <ns0:t>, 2023)</ns0:t>
      </ns0:r>
      <ns0:r ns0:rsidR="00271E56" ns0:rsidRPr="00797EBD">
        <ns0:rPr>
          <ns0:rFonts ns0:ascii="Arial" ns0:hAnsi="Arial" ns0:cs="Arial"/>
          <ns0:color ns0:val="000000"/>
        </ns0:rPr>
        <ns0:fldChar ns0:fldCharType="end"/>
      </ns0:r>
      <ns0:r ns0:rsidR="00271E56" ns0:rsidRPr="00797EBD">
        <ns0:rPr>
          <ns0:rFonts ns0:ascii="Arial" ns0:hAnsi="Arial" ns0:cs="Arial"/>
          <ns0:color ns0:val="000000"/>
        </ns0:rPr>
        <ns0:t>.</ns0:t>
      </ns0:r>
    </ns0:p>
    <ns0:p ns2:paraId="16E7C4B3" ns2:textId="108CB09A" ns0:rsidR="001A368D" ns0:rsidRPr="007B79F0" ns0:rsidRDefault="00751760" ns0:rsidP="00797EBD">
      <ns0:pPr>
        <ns0:pStyle ns0:val="ListParagraph"/>
        <ns0:numPr>
          <ns0:ilvl ns0:val="0"/>
          <ns0:numId ns0:val="118"/>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Biopsy: </ns0:t>
      </ns0:r>
      <ns0:r ns0:rsidRPr="00797EBD">
        <ns0:rPr>
          <ns0:rFonts ns0:ascii="Arial" ns0:hAnsi="Arial" ns0:cs="Arial"/>
          <ns0:color ns0:val="000000"/>
        </ns0:rPr>
        <ns0:t xml:space="preserve">Though biopsy has high accuracy in establishing the diagnosis, it is an invasive procedure </ns0:t>
      </ns0:r>
      <ns0:r ns0:rsidR="00271E56" ns0:rsidRPr="00797EBD">
        <ns0:rPr>
          <ns0:rFonts ns0:ascii="Arial" ns0:hAnsi="Arial" ns0:cs="Arial"/>
          <ns0:color ns0:val="000000"/>
        </ns0:rPr>
        <ns0:t>in</ns0:t>
      </ns0:r>
      <ns0:r ns0:rsidRPr="00797EBD">
        <ns0:rPr>
          <ns0:rFonts ns0:ascii="Arial" ns0:hAnsi="Arial" ns0:cs="Arial"/>
          <ns0:color ns0:val="000000"/>
        </ns0:rPr>
        <ns0:t xml:space="preserve"> </ns0:t>
      </ns0:r>
      <ns0:r ns0:rsidR="00271E56" ns0:rsidRPr="00797EBD">
        <ns0:rPr>
          <ns0:rFonts ns0:ascii="Arial" ns0:hAnsi="Arial" ns0:cs="Arial"/>
          <ns0:color ns0:val="000000"/>
        </ns0:rPr>
        <ns0:t xml:space="preserve">which </ns0:t>
      </ns0:r>
      <ns0:r ns0:rsidRPr="00797EBD">
        <ns0:rPr>
          <ns0:rFonts ns0:ascii="Arial" ns0:hAnsi="Arial" ns0:cs="Arial"/>
          <ns0:color ns0:val="000000"/>
        </ns0:rPr>
        <ns0:t xml:space="preserve">the patient experiences some degree of </ns0:t>
      </ns0:r>
      <ns0:r ns0:rsidR="001A368D" ns0:rsidRPr="00797EBD">
        <ns0:rPr>
          <ns0:rFonts ns0:ascii="Arial" ns0:hAnsi="Arial" ns0:cs="Arial"/>
          <ns0:color ns0:val="000000"/>
        </ns0:rPr>
        <ns0:t>discomfort,</ns0:t>
      </ns0:r>
      <ns0:r ns0:rsidRPr="00797EBD">
        <ns0:rPr>
          <ns0:rFonts ns0:ascii="Arial" ns0:hAnsi="Arial" ns0:cs="Arial"/>
          <ns0:color ns0:val="000000"/>
        </ns0:rPr>
        <ns0:t xml:space="preserve"> and the procedure may result in complications. Also, it cannot be used for screening because of the invasive kind of process </ns0:t>
      </ns0:r>
      <ns0:r ns0:rsidR="001A368D" ns0:rsidRPr="00797EBD">
        <ns0:rPr>
          <ns0:rFonts ns0:ascii="Arial" ns0:hAnsi="Arial" ns0:cs="Arial"/>
          <ns0:color ns0:val="000000"/>
        </ns0:rPr>
        <ns0:fldChar ns0:fldCharType="begin"/>
      </ns0:r>
      <ns0:r ns0:rsidR="001A368D" ns0:rsidRPr="00797EBD">
        <ns0:rPr>
          <ns0:rFonts ns0:ascii="Arial" ns0:hAnsi="Arial" ns0:cs="Arial"/>
          <ns0:color ns0:val="000000"/>
        </ns0:rPr>
        <ns0:instrText xml:space="preserve"> ADDIN ZOTERO_ITEM CSL_CITATION {"citationID":"YMFuzfFK","properties":{"formattedCitation":"({\\i{}Breast Biopsy | Biopsy Procedure for Breast Cancer}, no date)","plainCitation":"(Breast Biopsy | Biopsy Procedure for Breast Cancer, no date)","noteIndex":0},"citationItems":[{"id":786,"uris":["http://zotero.org/users/13139501/items/625JVLEN"],"itemData":{"id":786,"type":"webpage","abstract":"A biopsy, in which breast tissue is removed and tested, is the only way to know for sure if you have breast cancer. Learn about the types of breast biopsies.","language":"en","title":"Breast Biopsy | Biopsy Procedure for Breast Cancer","URL":"https://www.cancer.org/cancer/types/breast-cancer/screening-tests-and-early-detection/breast-biopsy.html","accessed":{"date-parts":[["2024",6,29]]}}}],"schema":"https://github.com/citation-style-language/schema/raw/master/csl-citation.json"} </ns0:instrText>
      </ns0:r>
      <ns0:r ns0:rsidR="001A368D" ns0:rsidRPr="00797EBD">
        <ns0:rPr>
          <ns0:rFonts ns0:ascii="Arial" ns0:hAnsi="Arial" ns0:cs="Arial"/>
          <ns0:color ns0:val="000000"/>
        </ns0:rPr>
        <ns0:fldChar ns0:fldCharType="separate"/>
      </ns0:r>
      <ns0:r ns0:rsidR="001A368D" ns0:rsidRPr="00797EBD">
        <ns0:rPr>
          <ns0:rFonts ns0:ascii="Arial" ns0:hAnsi="Arial" ns0:cs="Arial"/>
          <ns0:color ns0:val="000000"/>
        </ns0:rPr>
        <ns0:t>(</ns0:t>
      </ns0:r>
      <ns0:r ns0:rsidR="001A368D" ns0:rsidRPr="00797EBD">
        <ns0:rPr>
          <ns0:rFonts ns0:ascii="Arial" ns0:hAnsi="Arial" ns0:cs="Arial"/>
          <ns0:i/>
          <ns0:iCs/>
          <ns0:color ns0:val="000000"/>
        </ns0:rPr>
        <ns0:t>Breast Biopsy | Biopsy Procedure for Breast Cancer</ns0:t>
      </ns0:r>
      <ns0:r ns0:rsidR="001A368D" ns0:rsidRPr="00797EBD">
        <ns0:rPr>
          <ns0:rFonts ns0:ascii="Arial" ns0:hAnsi="Arial" ns0:cs="Arial"/>
          <ns0:color ns0:val="000000"/>
        </ns0:rPr>
        <ns0:t>, no date)</ns0:t>
      </ns0:r>
      <ns0:r ns0:rsidR="001A368D" ns0:rsidRPr="00797EBD">
        <ns0:rPr>
          <ns0:rFonts ns0:ascii="Arial" ns0:hAnsi="Arial" ns0:cs="Arial"/>
          <ns0:color ns0:val="000000"/>
        </ns0:rPr>
        <ns0:fldChar ns0:fldCharType="end"/>
      </ns0:r>
      <ns0:r ns0:rsidR="007B79F0">
        <ns0:rPr>
          <ns0:rFonts ns0:ascii="Arial" ns0:hAnsi="Arial" ns0:cs="Arial"/>
          <ns0:color ns0:val="000000"/>
        </ns0:rPr>
        <ns0:t>.</ns0:t>
      </ns0:r>
    </ns0:p>
    <ns0:p ns2:paraId="165AE31D" ns2:textId="1E7D45F4" ns0:rsidR="00751760" ns0:rsidRPr="00797EBD" ns0:rsidRDefault="00F616C5" ns0:rsidP="00797EBD">
      <ns0:pPr>
        <ns0:pStyle ns0:val="ListParagraph"/>
        <ns0:numPr>
          <ns0:ilvl ns0:val="0"/>
          <ns0:numId ns0:val="11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Existing Machine Learning-Based Diagnostic Tools:</ns0:t>
      </ns0:r>
    </ns0:p>
    <ns0:p ns2:paraId="37C77EE4" ns2:textId="584971DD" ns0:rsidR="00751760" ns0:rsidRPr="00797EBD" ns0:rsidRDefault="00154D4B"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 xml:space="preserve">Several machine learning-based diagnostic tools have been developed to overcome the limitations of traditional methods. These tools leverage the power of big data and advanced </ns0:t>
      </ns0:r>
      <ns0:r ns0:rsidRPr="00797EBD">
        <ns0:rPr>
          <ns0:rFonts ns0:ascii="Arial" ns0:hAnsi="Arial" ns0:cs="Arial"/>
          <ns0:color ns0:val="000000"/>
        </ns0:rPr>
        <ns0:lastRenderedPageBreak/>
        <ns0:t>algorithms to improve early detection and diagnosis of breast cancer. However, they also face challenges:</ns0:t>
      </ns0:r>
    </ns0:p>
    <ns0:p ns2:paraId="63E7CDC1" ns2:textId="1FF3782D" ns0:rsidR="00751760" ns0:rsidRPr="007B79F0" ns0:rsidRDefault="00751760" ns0:rsidP="007B79F0">
      <ns0:pPr>
        <ns0:pStyle ns0:val="ListParagraph"/>
        <ns0:numPr>
          <ns0:ilvl ns0:val="0"/>
          <ns0:numId ns0:val="12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High Dimensionality: </ns0:t>
      </ns0:r>
      <ns0:r ns0:rsidRPr="00797EBD">
        <ns0:rPr>
          <ns0:rFonts ns0:ascii="Arial" ns0:hAnsi="Arial" ns0:cs="Arial"/>
          <ns0:color ns0:val="000000"/>
        </ns0:rPr>
        <ns0:t>An omics dataset is usually</ns0:t>
      </ns0:r>
      <ns0:r ns0:rsidR="0007412F" ns0:rsidRPr="00797EBD">
        <ns0:rPr>
          <ns0:rFonts ns0:ascii="Arial" ns0:hAnsi="Arial" ns0:cs="Arial"/>
          <ns0:color ns0:val="000000"/>
        </ns0:rPr>
        <ns0:t xml:space="preserve"> high-dimensional</ns0:t>
      </ns0:r>
      <ns0:r ns0:rsidRPr="00797EBD">
        <ns0:rPr>
          <ns0:rFonts ns0:ascii="Arial" ns0:hAnsi="Arial" ns0:cs="Arial"/>
          <ns0:color ns0:val="000000"/>
        </ns0:rPr>
        <ns0:t xml:space="preserve">, and thus difficult to work with and interpret. A lot of the machine learning algorithms have an issue of dimensionality, which makes predictions befitting and therefore have a low level of generality </ns0:t>
      </ns0:r>
      <ns0:r ns0:rsidR="008D3835" ns0:rsidRPr="00797EBD">
        <ns0:rPr>
          <ns0:rFonts ns0:ascii="Arial" ns0:hAnsi="Arial" ns0:cs="Arial"/>
          <ns0:color ns0:val="000000"/>
        </ns0:rPr>
        <ns0:fldChar ns0:fldCharType="begin"/>
      </ns0:r>
      <ns0:r ns0:rsidR="008D3835" ns0:rsidRPr="00797EBD">
        <ns0:rPr>
          <ns0:rFonts ns0:ascii="Arial" ns0:hAnsi="Arial" ns0:cs="Arial"/>
          <ns0:color ns0:val="000000"/>
        </ns0:rPr>
        <ns0:instrText xml:space="preserve"> ADDIN ZOTERO_ITEM CSL_CITATION {"citationID":"Nn7SUcrq","properties":{"formattedCitation":"(Wekesa and Kimwele, 2023)","plainCitation":"(Wekesa and Kimwele, 2023)","noteIndex":0},"citationItems":[{"id":1054,"uris":["http://zotero.org/users/13139501/items/8VR6L82P"],"itemData":{"id":1054,"type":"article-journal","abstract":"&lt;p&gt;Accurate diagnosis is the key to providing prompt and explicit treatment and disease management. The recognized biological method for the molecular diagnosis of infectious pathogens is polymerase chain reaction (PCR). Recently, deep learning approaches are playing a vital role in accurately identifying disease-related genes for diagnosis, prognosis, and treatment. The models reduce the time and cost used by wet-lab experimental procedures. Consequently, sophisticated computational approaches have been developed to facilitate the detection of cancer, a leading cause of death globally, and other complex diseases. In this review, we systematically evaluate the recent trends in multi-omics data analysis based on deep learning techniques and their application in disease prediction. We highlight the current challenges in the field and discuss how advances in deep learning methods and their optimization for application is vital in overcoming them. Ultimately, this review promotes the development of novel deep-learning methodologies for data integration, which is essential for disease detection and treatment.&lt;/p&gt;","container-title":"Frontiers in Genetics","DOI":"10.3389/fgene.2023.1199087","ISSN":"1664-8021","journalAbbreviation":"Front. Genet.","language":"English","note":"publisher: Frontiers","source":"Frontiers","title":"A review of multi-omics data integration through deep learning approaches for disease diagnosis, prognosis, and treatment","URL":"https://www.frontiersin.org/journals/genetics/articles/10.3389/fgene.2023.1199087/full","volume":"14","author":[{"family":"Wekesa","given":"Jael Sanyanda"},{"family":"Kimwele","given":"Michael"}],"accessed":{"date-parts":[["2024",7,17]]},"issued":{"date-parts":[["2023",7,20]]}}}],"schema":"https://github.com/citation-style-language/schema/raw/master/csl-citation.json"} </ns0:instrText>
      </ns0:r>
      <ns0:r ns0:rsidR="008D3835" ns0:rsidRPr="00797EBD">
        <ns0:rPr>
          <ns0:rFonts ns0:ascii="Arial" ns0:hAnsi="Arial" ns0:cs="Arial"/>
          <ns0:color ns0:val="000000"/>
        </ns0:rPr>
        <ns0:fldChar ns0:fldCharType="separate"/>
      </ns0:r>
      <ns0:r ns0:rsidR="008D3835" ns0:rsidRPr="00797EBD">
        <ns0:rPr>
          <ns0:rFonts ns0:ascii="Arial" ns0:hAnsi="Arial" ns0:cs="Arial"/>
          <ns0:noProof/>
          <ns0:color ns0:val="000000"/>
        </ns0:rPr>
        <ns0:t>(Wekesa and Kimwele, 2023)</ns0:t>
      </ns0:r>
      <ns0:r ns0:rsidR="008D3835" ns0:rsidRPr="00797EBD">
        <ns0:rPr>
          <ns0:rFonts ns0:ascii="Arial" ns0:hAnsi="Arial" ns0:cs="Arial"/>
          <ns0:color ns0:val="000000"/>
        </ns0:rPr>
        <ns0:fldChar ns0:fldCharType="end"/>
      </ns0:r>
      <ns0:r ns0:rsidR="008D3835" ns0:rsidRPr="00797EBD">
        <ns0:rPr>
          <ns0:rFonts ns0:ascii="Arial" ns0:hAnsi="Arial" ns0:cs="Arial"/>
          <ns0:color ns0:val="000000"/>
        </ns0:rPr>
        <ns0:t>.</ns0:t>
      </ns0:r>
    </ns0:p>
    <ns0:p ns2:paraId="231C2400" ns2:textId="4312977F" ns0:rsidR="0047563E" ns0:rsidRPr="007B79F0" ns0:rsidRDefault="00187126" ns0:rsidP="007B79F0">
      <ns0:pPr>
        <ns0:pStyle ns0:val="ListParagraph"/>
        <ns0:numPr>
          <ns0:ilvl ns0:val="0"/>
          <ns0:numId ns0:val="12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Data Integration:</ns0:t>
      </ns0:r>
      <ns0:r ns0:rsidRPr="00797EBD">
        <ns0:rPr>
          <ns0:rFonts ns0:ascii="Arial" ns0:hAnsi="Arial" ns0:cs="Arial"/>
          <ns0:color ns0:val="000000"/>
        </ns0:rPr>
        <ns0:t xml:space="preserve"> Integration of different omics data is challenging because the data are usually of different scales </ns0:t>
      </ns0:r>
      <ns0:r ns0:rsidR="008D3835" ns0:rsidRPr="00797EBD">
        <ns0:rPr>
          <ns0:rFonts ns0:ascii="Arial" ns0:hAnsi="Arial" ns0:cs="Arial"/>
          <ns0:color ns0:val="000000"/>
        </ns0:rPr>
        <ns0:t xml:space="preserve">and </ns0:t>
      </ns0:r>
      <ns0:r ns0:rsidR="0047563E" ns0:rsidRPr="00797EBD">
        <ns0:rPr>
          <ns0:rFonts ns0:ascii="Arial" ns0:hAnsi="Arial" ns0:cs="Arial"/>
          <ns0:color ns0:val="000000"/>
        </ns0:rPr>
        <ns0:t>distributions and</ns0:t>
      </ns0:r>
      <ns0:r ns0:rsidRPr="00797EBD">
        <ns0:rPr>
          <ns0:rFonts ns0:ascii="Arial" ns0:hAnsi="Arial" ns0:cs="Arial"/>
          <ns0:color ns0:val="000000"/>
        </ns0:rPr>
        <ns0:t xml:space="preserve"> measured through different techniques. Suitable approaches for the integration of data are necessary for achieving the benefits of multi-omics data analysis </ns0:t>
      </ns0:r>
      <ns0:r ns0:rsidR="00A70588" ns0:rsidRPr="00797EBD">
        <ns0:rPr>
          <ns0:rFonts ns0:ascii="Arial" ns0:hAnsi="Arial" ns0:cs="Arial"/>
          <ns0:color ns0:val="000000"/>
        </ns0:rPr>
        <ns0:fldChar ns0:fldCharType="begin"/>
      </ns0:r>
      <ns0:r ns0:rsidR="00A70588" ns0:rsidRPr="00797EBD">
        <ns0:rPr>
          <ns0:rFonts ns0:ascii="Arial" ns0:hAnsi="Arial" ns0:cs="Arial"/>
          <ns0:color ns0:val="000000"/>
        </ns0:rPr>
        <ns0:instrText xml:space="preserve"> ADDIN ZOTERO_ITEM CSL_CITATION {"citationID":"jkbf5gNF","properties":{"formattedCitation":"(Subramanian {\\i{}et al.}, 2020)","plainCitation":"(Subramanian et al., 2020)","noteIndex":0},"citationItems":[{"id":940,"uris":["http://zotero.org/users/13139501/items/S9NNFQHN"],"itemData":{"id":940,"type":"article-journal","abstract":"To study complex biological processes holistically, it is imperative to take an integrative approach that combines multi-omics data to highlight the interrelationships of the involved biomolecules and their functions. With the advent of high-throughput techniques and availability of multi-omics data generated from a large set of samples, several promising tools and methods have been developed for data integration and interpretation. In this review, we collected the tools and methods that adopt integrative approach to analyze multiple omics data and summarized their ability to address applications such as disease subtyping, biomarker prediction, and deriving insights into the data. We provide the methodology, use-cases, and limitations of these tools; brief account of multi-omics data repositories and visualization portals; and challenges associated with multi-omics data integration.","container-title":"Bioinformatics and Biology Insights","DOI":"10.1177/1177932219899051","ISSN":"1177-9322","journalAbbreviation":"Bioinform Biol Insights","language":"en","note":"publisher: SAGE Publications Ltd STM","page":"1177932219899051","source":"SAGE Journals","title":"Multi-omics Data Integration, Interpretation, and Its Application","volume":"14","author":[{"family":"Subramanian","given":"Indhupriya"},{"family":"Verma","given":"Srikant"},{"family":"Kumar","given":"Shiva"},{"family":"Jere","given":"Abhay"},{"family":"Anamika","given":"Krishanpal"}],"issued":{"date-parts":[["2020",1,1]]}}}],"schema":"https://github.com/citation-style-language/schema/raw/master/csl-citation.json"} </ns0:instrText>
      </ns0:r>
      <ns0:r ns0:rsidR="00A70588" ns0:rsidRPr="00797EBD">
        <ns0:rPr>
          <ns0:rFonts ns0:ascii="Arial" ns0:hAnsi="Arial" ns0:cs="Arial"/>
          <ns0:color ns0:val="000000"/>
        </ns0:rPr>
        <ns0:fldChar ns0:fldCharType="separate"/>
      </ns0:r>
      <ns0:r ns0:rsidR="00A70588" ns0:rsidRPr="00797EBD">
        <ns0:rPr>
          <ns0:rFonts ns0:ascii="Arial" ns0:hAnsi="Arial" ns0:cs="Arial"/>
          <ns0:color ns0:val="000000"/>
        </ns0:rPr>
        <ns0:t xml:space="preserve">(Subramanian </ns0:t>
      </ns0:r>
      <ns0:r ns0:rsidR="00A70588" ns0:rsidRPr="00797EBD">
        <ns0:rPr>
          <ns0:rFonts ns0:ascii="Arial" ns0:hAnsi="Arial" ns0:cs="Arial"/>
          <ns0:i/>
          <ns0:iCs/>
          <ns0:color ns0:val="000000"/>
        </ns0:rPr>
        <ns0:t>et al.</ns0:t>
      </ns0:r>
      <ns0:r ns0:rsidR="00A70588" ns0:rsidRPr="00797EBD">
        <ns0:rPr>
          <ns0:rFonts ns0:ascii="Arial" ns0:hAnsi="Arial" ns0:cs="Arial"/>
          <ns0:color ns0:val="000000"/>
        </ns0:rPr>
        <ns0:t>, 2020)</ns0:t>
      </ns0:r>
      <ns0:r ns0:rsidR="00A70588" ns0:rsidRPr="00797EBD">
        <ns0:rPr>
          <ns0:rFonts ns0:ascii="Arial" ns0:hAnsi="Arial" ns0:cs="Arial"/>
          <ns0:color ns0:val="000000"/>
        </ns0:rPr>
        <ns0:fldChar ns0:fldCharType="end"/>
      </ns0:r>
      <ns0:r ns0:rsidR="00A70588" ns0:rsidRPr="00797EBD">
        <ns0:rPr>
          <ns0:rFonts ns0:ascii="Arial" ns0:hAnsi="Arial" ns0:cs="Arial"/>
          <ns0:color ns0:val="000000"/>
        </ns0:rPr>
        <ns0:t>.</ns0:t>
      </ns0:r>
    </ns0:p>
    <ns0:p ns2:paraId="63FCCEFA" ns2:textId="4687E0EB" ns0:rsidR="000636B9" ns0:rsidRPr="007B79F0" ns0:rsidRDefault="00187126" ns0:rsidP="007B79F0">
      <ns0:pPr>
        <ns0:pStyle ns0:val="ListParagraph"/>
        <ns0:numPr>
          <ns0:ilvl ns0:val="0"/>
          <ns0:numId ns0:val="12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Interpretability: </ns0:t>
      </ns0:r>
      <ns0:r ns0:rsidRPr="00797EBD">
        <ns0:rPr>
          <ns0:rFonts ns0:ascii="Arial" ns0:hAnsi="Arial" ns0:cs="Arial"/>
          <ns0:color ns0:val="000000"/>
        </ns0:rPr>
        <ns0:t xml:space="preserve">However, many advanced machine learning models including deep machine learning models have very high complexity that makes them referred to as </ns0:t>
      </ns0:r>
      <ns0:r ns0:rsidR="00953A53" ns0:rsidRPr="00797EBD">
        <ns0:rPr>
          <ns0:rFonts ns0:ascii="Arial" ns0:hAnsi="Arial" ns0:cs="Arial"/>
          <ns0:color ns0:val="000000"/>
        </ns0:rPr>
        <ns0:t>“</ns0:t>
      </ns0:r>
      <ns0:r ns0:rsidRPr="00797EBD">
        <ns0:rPr>
          <ns0:rFonts ns0:ascii="Arial" ns0:hAnsi="Arial" ns0:cs="Arial"/>
          <ns0:color ns0:val="000000"/>
        </ns0:rPr>
        <ns0:t xml:space="preserve">black </ns0:t>
      </ns0:r>
      <ns0:r ns0:rsidR="00A70588" ns0:rsidRPr="00797EBD">
        <ns0:rPr>
          <ns0:rFonts ns0:ascii="Arial" ns0:hAnsi="Arial" ns0:cs="Arial"/>
          <ns0:color ns0:val="000000"/>
        </ns0:rPr>
        <ns0:t>boxes</ns0:t>
      </ns0:r>
      <ns0:r ns0:rsidR="00953A53" ns0:rsidRPr="00797EBD">
        <ns0:rPr>
          <ns0:rFonts ns0:ascii="Arial" ns0:hAnsi="Arial" ns0:cs="Arial"/>
          <ns0:color ns0:val="000000"/>
        </ns0:rPr>
        <ns0:t>”</ns0:t>
      </ns0:r>
      <ns0:r ns0:rsidRPr="00797EBD">
        <ns0:rPr>
          <ns0:rFonts ns0:ascii="Arial" ns0:hAnsi="Arial" ns0:cs="Arial"/>
          <ns0:color ns0:val="000000"/>
        </ns0:rPr>
        <ns0:t xml:space="preserve">. This lack of interpretability can hinder clinical adoption, as healthcare professionals need to understand how predictions are made </ns0:t>
      </ns0:r>
      <ns0:r ns0:rsidR="000636B9" ns0:rsidRPr="00797EBD">
        <ns0:rPr>
          <ns0:rFonts ns0:ascii="Arial" ns0:hAnsi="Arial" ns0:cs="Arial"/>
          <ns0:color ns0:val="000000"/>
        </ns0:rPr>
        <ns0:fldChar ns0:fldCharType="begin"/>
      </ns0:r>
      <ns0:r ns0:rsidR="000636B9" ns0:rsidRPr="00797EBD">
        <ns0:rPr>
          <ns0:rFonts ns0:ascii="Arial" ns0:hAnsi="Arial" ns0:cs="Arial"/>
          <ns0:color ns0:val="000000"/>
        </ns0:rPr>
        <ns0:instrText xml:space="preserve"> ADDIN ZOTERO_ITEM CSL_CITATION {"citationID":"sZLvtpJl","properties":{"formattedCitation":"({\\i{}From data to diagnosis: how machine learning is revolutionizing biomarker discovery in idiopathic inflammatory myopathies | Briefings in Bioinformatics | Oxford Academic}, no date)","plainCitation":"(From data to diagnosis: how machine learning is revolutionizing biomarker discovery in idiopathic inflammatory myopathies | Briefings in Bioinformatics | Oxford Academic, no date)","noteIndex":0},"citationItems":[{"id":1059,"uris":["http://zotero.org/users/13139501/items/532LUE4M"],"itemData":{"id":1059,"type":"webpage","title":"From data to diagnosis: how machine learning is revolutionizing biomarker discovery in idiopathic inflammatory myopathies | Briefings in Bioinformatics | Oxford Academic","URL":"https://academic.oup.com/bib/article/25/1/bbad514/7571389#","accessed":{"date-parts":[["2024",7,17]]}}}],"schema":"https://github.com/citation-style-language/schema/raw/master/csl-citation.json"} </ns0:instrText>
      </ns0:r>
      <ns0:r ns0:rsidR="000636B9" ns0:rsidRPr="00797EBD">
        <ns0:rPr>
          <ns0:rFonts ns0:ascii="Arial" ns0:hAnsi="Arial" ns0:cs="Arial"/>
          <ns0:color ns0:val="000000"/>
        </ns0:rPr>
        <ns0:fldChar ns0:fldCharType="separate"/>
      </ns0:r>
      <ns0:r ns0:rsidR="000636B9" ns0:rsidRPr="00797EBD">
        <ns0:rPr>
          <ns0:rFonts ns0:ascii="Arial" ns0:hAnsi="Arial" ns0:cs="Arial"/>
          <ns0:color ns0:val="000000"/>
        </ns0:rPr>
        <ns0:t>(</ns0:t>
      </ns0:r>
      <ns0:r ns0:rsidR="000636B9" ns0:rsidRPr="00797EBD">
        <ns0:rPr>
          <ns0:rFonts ns0:ascii="Arial" ns0:hAnsi="Arial" ns0:cs="Arial"/>
          <ns0:i/>
          <ns0:iCs/>
          <ns0:color ns0:val="000000"/>
        </ns0:rPr>
        <ns0:t>From data to diagnosis: how machine learning is revolutionizing biomarker discovery in idiopathic inflammatory myopathies | Briefings in Bioinformatics | Oxford Academic</ns0:t>
      </ns0:r>
      <ns0:r ns0:rsidR="000636B9" ns0:rsidRPr="00797EBD">
        <ns0:rPr>
          <ns0:rFonts ns0:ascii="Arial" ns0:hAnsi="Arial" ns0:cs="Arial"/>
          <ns0:color ns0:val="000000"/>
        </ns0:rPr>
        <ns0:t>, no date)</ns0:t>
      </ns0:r>
      <ns0:r ns0:rsidR="000636B9" ns0:rsidRPr="00797EBD">
        <ns0:rPr>
          <ns0:rFonts ns0:ascii="Arial" ns0:hAnsi="Arial" ns0:cs="Arial"/>
          <ns0:color ns0:val="000000"/>
        </ns0:rPr>
        <ns0:fldChar ns0:fldCharType="end"/>
      </ns0:r>
      <ns0:r ns0:rsidR="000636B9" ns0:rsidRPr="00797EBD">
        <ns0:rPr>
          <ns0:rFonts ns0:ascii="Arial" ns0:hAnsi="Arial" ns0:cs="Arial"/>
          <ns0:color ns0:val="000000"/>
        </ns0:rPr>
        <ns0:t>.</ns0:t>
      </ns0:r>
    </ns0:p>
    <ns0:p ns2:paraId="2962326E" ns2:textId="29B04AAA" ns0:rsidR="007B79F0" ns0:rsidRDefault="00187126" ns0:rsidP="007B79F0">
      <ns0:pPr>
        <ns0:pStyle ns0:val="ListParagraph"/>
        <ns0:numPr>
          <ns0:ilvl ns0:val="0"/>
          <ns0:numId ns0:val="12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Validation and Reproducibility:</ns0:t>
      </ns0:r>
      <ns0:r ns0:rsidRPr="00797EBD">
        <ns0:rPr>
          <ns0:rFonts ns0:ascii="Arial" ns0:hAnsi="Arial" ns0:cs="Arial"/>
          <ns0:color ns0:val="000000"/>
        </ns0:rPr>
        <ns0:t xml:space="preserve"> The issue of checking the results of machine learning models on the independent dataset and the issue of model reproducibility also play a significant role in clinical application. Moreover, many of them do not include convincing validation and hence the assumption of their credibility can be questioned </ns0:t>
      </ns0:r>
      <ns0:r ns0:rsidR="00034CE8" ns0:rsidRPr="00797EBD">
        <ns0:rPr>
          <ns0:rFonts ns0:ascii="Arial" ns0:hAnsi="Arial" ns0:cs="Arial"/>
          <ns0:color ns0:val="000000"/>
        </ns0:rPr>
        <ns0:fldChar ns0:fldCharType="begin"/>
      </ns0:r>
      <ns0:r ns0:rsidR="00034CE8" ns0:rsidRPr="00797EBD">
        <ns0:rPr>
          <ns0:rFonts ns0:ascii="Arial" ns0:hAnsi="Arial" ns0:cs="Arial"/>
          <ns0:color ns0:val="000000"/>
        </ns0:rPr>
        <ns0:instrText xml:space="preserve"> ADDIN ZOTERO_ITEM CSL_CITATION {"citationID":"QHxVPuSG","properties":{"formattedCitation":"(Beam, Manrai and Ghassemi, 2020)","plainCitation":"(Beam, Manrai and Ghassemi, 2020)","noteIndex":0},"citationItems":[{"id":1061,"uris":["http://zotero.org/users/13139501/items/496Q5LHZ"],"itemData":{"id":1061,"type":"article-journal","container-title":"JAMA","DOI":"10.1001/jama.2019.20866","ISSN":"0098-7484","issue":"4","journalAbbreviation":"JAMA","note":"PMID: 31904799\nPMCID: PMC7335677","page":"305-306","source":"PubMed Central","title":"Challenges to the Reproducibility of Machine Learning Models in Health Care","volume":"323","author":[{"family":"Beam","given":"Andrew L."},{"family":"Manrai","given":"Arjun K."},{"family":"Ghassemi","given":"Marzyeh"}],"issued":{"date-parts":[["2020",1,28]]}}}],"schema":"https://github.com/citation-style-language/schema/raw/master/csl-citation.json"} </ns0:instrText>
      </ns0:r>
      <ns0:r ns0:rsidR="00034CE8" ns0:rsidRPr="00797EBD">
        <ns0:rPr>
          <ns0:rFonts ns0:ascii="Arial" ns0:hAnsi="Arial" ns0:cs="Arial"/>
          <ns0:color ns0:val="000000"/>
        </ns0:rPr>
        <ns0:fldChar ns0:fldCharType="separate"/>
      </ns0:r>
      <ns0:r ns0:rsidR="00034CE8" ns0:rsidRPr="00797EBD">
        <ns0:rPr>
          <ns0:rFonts ns0:ascii="Arial" ns0:hAnsi="Arial" ns0:cs="Arial"/>
          <ns0:noProof/>
          <ns0:color ns0:val="000000"/>
        </ns0:rPr>
        <ns0:t>(Beam, Manrai and Ghassemi, 2020)</ns0:t>
      </ns0:r>
      <ns0:r ns0:rsidR="00034CE8" ns0:rsidRPr="00797EBD">
        <ns0:rPr>
          <ns0:rFonts ns0:ascii="Arial" ns0:hAnsi="Arial" ns0:cs="Arial"/>
          <ns0:color ns0:val="000000"/>
        </ns0:rPr>
        <ns0:fldChar ns0:fldCharType="end"/>
      </ns0:r>
      <ns0:r ns0:rsidR="00034CE8" ns0:rsidRPr="00797EBD">
        <ns0:rPr>
          <ns0:rFonts ns0:ascii="Arial" ns0:hAnsi="Arial" ns0:cs="Arial"/>
          <ns0:color ns0:val="000000"/>
        </ns0:rPr>
        <ns0:t xml:space="preserve">, </ns0:t>
      </ns0:r>
      <ns0:r ns0:rsidR="00034CE8" ns0:rsidRPr="00797EBD">
        <ns0:rPr>
          <ns0:rFonts ns0:ascii="Arial" ns0:hAnsi="Arial" ns0:cs="Arial"/>
          <ns0:color ns0:val="000000"/>
        </ns0:rPr>
        <ns0:fldChar ns0:fldCharType="begin"/>
      </ns0:r>
      <ns0:r ns0:rsidR="00034CE8" ns0:rsidRPr="00797EBD">
        <ns0:rPr>
          <ns0:rFonts ns0:ascii="Arial" ns0:hAnsi="Arial" ns0:cs="Arial"/>
          <ns0:color ns0:val="000000"/>
        </ns0:rPr>
        <ns0:instrText xml:space="preserve"> ADDIN ZOTERO_ITEM CSL_CITATION {"citationID":"3XroAHWL","properties":{"formattedCitation":"(McDermott {\\i{}et al.}, no date)","plainCitation":"(McDermott et al., no date)","noteIndex":0},"citationItems":[{"id":1065,"uris":["http://zotero.org/users/13139501/items/E4PQQ6VT"],"itemData":{"id":1065,"type":"article-journal","abstract":"Machine learning algorithms designed to characterize, monitor, and intervene on human health (ML4H) are expected to perform safely and reliably when operating at scale, potentially outside strict human supervision. This requirement warrants a stricter attention to issues of reproducibility than other ﬁelds of machine learning. In this work, we conduct a systematic evaluation of over 100 recently published ML4H research papers along several dimensions related to reproducibility. We ﬁnd that the ﬁeld of ML4H compares poorly to more established machine learning ﬁelds, particularly concerning data and code accessibility. Finally, drawing from success in other ﬁelds of science, we propose recommendations to data providers, academic publishers, and the ML4H research community in order to promote reproducible research moving forward.","language":"en","source":"Zotero","title":"Reproducibility in Machine Learning for Health","author":[{"family":"McDermott","given":"Matthew B A"},{"family":"Wang","given":"Shirly"},{"family":"Marinsek","given":"Nikki"},{"family":"Ranganath","given":"Rajesh"},{"family":"Ghassemi","given":"Marzyeh"},{"family":"Foschini","given":"Luca"}]}}],"schema":"https://github.com/citation-style-language/schema/raw/master/csl-citation.json"} </ns0:instrText>
      </ns0:r>
      <ns0:r ns0:rsidR="00034CE8" ns0:rsidRPr="00797EBD">
        <ns0:rPr>
          <ns0:rFonts ns0:ascii="Arial" ns0:hAnsi="Arial" ns0:cs="Arial"/>
          <ns0:color ns0:val="000000"/>
        </ns0:rPr>
        <ns0:fldChar ns0:fldCharType="separate"/>
      </ns0:r>
      <ns0:r ns0:rsidR="00034CE8" ns0:rsidRPr="00797EBD">
        <ns0:rPr>
          <ns0:rFonts ns0:ascii="Arial" ns0:hAnsi="Arial" ns0:cs="Arial"/>
          <ns0:color ns0:val="000000"/>
        </ns0:rPr>
        <ns0:t xml:space="preserve">(McDermott </ns0:t>
      </ns0:r>
      <ns0:r ns0:rsidR="00034CE8" ns0:rsidRPr="00797EBD">
        <ns0:rPr>
          <ns0:rFonts ns0:ascii="Arial" ns0:hAnsi="Arial" ns0:cs="Arial"/>
          <ns0:i/>
          <ns0:iCs/>
          <ns0:color ns0:val="000000"/>
        </ns0:rPr>
        <ns0:t>et al.</ns0:t>
      </ns0:r>
      <ns0:r ns0:rsidR="00034CE8" ns0:rsidRPr="00797EBD">
        <ns0:rPr>
          <ns0:rFonts ns0:ascii="Arial" ns0:hAnsi="Arial" ns0:cs="Arial"/>
          <ns0:color ns0:val="000000"/>
        </ns0:rPr>
        <ns0:t>, no date)</ns0:t>
      </ns0:r>
      <ns0:r ns0:rsidR="00034CE8" ns0:rsidRPr="00797EBD">
        <ns0:rPr>
          <ns0:rFonts ns0:ascii="Arial" ns0:hAnsi="Arial" ns0:cs="Arial"/>
          <ns0:color ns0:val="000000"/>
        </ns0:rPr>
        <ns0:fldChar ns0:fldCharType="end"/>
      </ns0:r>
      <ns0:r ns0:rsidR="00797086">
        <ns0:rPr>
          <ns0:rFonts ns0:ascii="Arial" ns0:hAnsi="Arial" ns0:cs="Arial"/>
          <ns0:color ns0:val="000000"/>
        </ns0:rPr>
        <ns0:t>.</ns0:t>
      </ns0:r>
    </ns0:p>
    <ns0:p ns2:paraId="3DC4BEE8" ns2:textId="77777777" ns0:rsidR="00797086" ns0:rsidRPr="00797086" ns0:rsidRDefault="00797086" ns0:rsidP="00797086">
      <ns0:pPr>
        <ns0:pStyle ns0:val="ListParagraph"/>
        <ns0:spacing ns0:before="100" ns0:beforeAutospacing="1" ns0:after="100" ns0:afterAutospacing="1" ns0:line="480" ns0:lineRule="auto"/>
        <ns0:ind ns0:left="1080"/>
        <ns0:rPr>
          <ns0:rFonts ns0:ascii="Arial" ns0:hAnsi="Arial" ns0:cs="Arial"/>
          <ns0:color ns0:val="000000"/>
        </ns0:rPr>
      </ns0:pPr>
    </ns0:p>
    <ns0:p ns2:paraId="12BECACB" ns2:textId="43BA3523" ns0:rsidR="00953A53" ns0:rsidRPr="00797EBD" ns0:rsidRDefault="00182488" ns0:rsidP="00797EBD">
      <ns0:pPr>
        <ns0:pStyle ns0:val="ListParagraph"/>
        <ns0:numPr>
          <ns0:ilvl ns0:val="0"/>
          <ns0:numId ns0:val="116"/>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Identifying Gaps and Future Directions:</ns0:t>
      </ns0:r>
    </ns0:p>
    <ns0:p ns2:paraId="373316F1" ns2:textId="44CB038A" ns0:rsidR="00187126" ns0:rsidRPr="00797EBD" ns0:rsidRDefault="00187126"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To address these limitations and improve the effectiveness of diagnostic tools, several gaps need to be addressed:</ns0:t>
      </ns0:r>
    </ns0:p>
    <ns0:p ns2:paraId="3E03F038" ns2:textId="21153A28" ns0:rsidR="00187126" ns0:rsidRPr="00797EBD" ns0:rsidRDefault="00187126" ns0:rsidP="00797EBD">
      <ns0:pPr>
        <ns0:pStyle ns0:val="ListParagraph"/>
        <ns0:numPr>
          <ns0:ilvl ns0:val="0"/>
          <ns0:numId ns0:val="12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Enhanced Feature Selection: </ns0:t>
      </ns0:r>
      <ns0:r ns0:rsidRPr="00797EBD">
        <ns0:rPr>
          <ns0:rFonts ns0:ascii="Arial" ns0:hAnsi="Arial" ns0:cs="Arial"/>
          <ns0:color ns0:val="000000"/>
        </ns0:rPr>
        <ns0:t xml:space="preserve">As a result, the availability </ns0:t>
      </ns0:r>
      <ns0:r ns0:rsidR="000D15D1" ns0:rsidRPr="00797EBD">
        <ns0:rPr>
          <ns0:rFonts ns0:ascii="Arial" ns0:hAnsi="Arial" ns0:cs="Arial"/>
          <ns0:color ns0:val="000000"/>
        </ns0:rPr>
        <ns0:t xml:space="preserve">of more robust </ns0:t>
      </ns0:r>
      <ns0:r ns0:rsidRPr="00797EBD">
        <ns0:rPr>
          <ns0:rFonts ns0:ascii="Arial" ns0:hAnsi="Arial" ns0:cs="Arial"/>
          <ns0:color ns0:val="000000"/>
        </ns0:rPr>
        <ns0:t>feature selection algorithms that will help in the process of biomarker identification and will be capable of dealing with high dimensional data with substructure pathways information would enhance the performance of the selected model</ns0:t>
      </ns0:r>
      <ns0:r ns0:rsidR="0036060A" ns0:rsidRPr="00797EBD">
        <ns0:rPr>
          <ns0:rFonts ns0:ascii="Arial" ns0:hAnsi="Arial" ns0:cs="Arial"/>
          <ns0:color ns0:val="000000"/>
        </ns0:rPr>
        <ns0:t>’</ns0:t>
      </ns0:r>
      <ns0:r ns0:rsidRPr="00797EBD">
        <ns0:rPr>
          <ns0:rFonts ns0:ascii="Arial" ns0:hAnsi="Arial" ns0:cs="Arial"/>
          <ns0:color ns0:val="000000"/>
        </ns0:rPr>
        <ns0:t xml:space="preserve">s </ns0:t>
      </ns0:r>
      <ns0:r ns0:rsidR="007F6D6A" ns0:rsidRPr="00797EBD">
        <ns0:rPr>
          <ns0:rFonts ns0:ascii="Arial" ns0:hAnsi="Arial" ns0:cs="Arial"/>
          <ns0:color ns0:val="000000"/>
        </ns0:rPr>
        <ns0:fldChar ns0:fldCharType="begin"/>
      </ns0:r>
      <ns0:r ns0:rsidR="007F6D6A" ns0:rsidRPr="00797EBD">
        <ns0:rPr>
          <ns0:rFonts ns0:ascii="Arial" ns0:hAnsi="Arial" ns0:cs="Arial"/>
          <ns0:color ns0:val="000000"/>
        </ns0:rPr>
        <ns0:instrText xml:space="preserve"> ADDIN ZOTERO_ITEM CSL_CITATION {"citationID":"xtxT5g1R","properties":{"formattedCitation":"(Dai {\\i{}et al.}, 2022)","plainCitation":"(Dai et al., 2022)","noteIndex":0},"citationItems":[{"id":1066,"uris":["http://zotero.org/users/13139501/items/FTUXLHEU"],"itemData":{"id":1066,"type":"article-journal","abstract":"High-dimensional biomedical data contained many irrelevant or weakly correlated features, which affected the efficiency of disease diagnosis. This manuscript presented a feature selection method for high-dimensional biomedical data based on the chemotaxis foraging-shuffled frog leaping algorithm (BF-SFLA). The performance of the BF-SFLA based feature selection method was further improved by introducing chemokine operation and balanced grouping strategies into the shuffled frog leaping algorithm, which maintained the balance between global optimization and local optimization and reduced the possibility of the algorithm falling into local optimization. To evaluate the proposed method’s effectiveness, we employed the K-NN (k-nearest Neighbor) and C4.5 decision tree classification algorithm with a comparative analysis. We compared our proposed approach with improved genetic algorithms, particle swarm optimization, and the basic shuffled frog leaping algorithm. Experimental results showed that the feature selection method based on BF-SFLA obtained a better feature subset, improved classification accuracy, and shortened classification time.","container-title":"Frontiers in Neuroscience","DOI":"10.3389/fnins.2022.854685","ISSN":"1662-4548","journalAbbreviation":"Front Neurosci","note":"PMID: 35509450\nPMCID: PMC9058075","page":"854685","source":"PubMed Central","title":"Feature Selection in High Dimensional Biomedical Data Based on BF-SFLA","volume":"16","author":[{"family":"Dai","given":"Yongqiang"},{"family":"Niu","given":"Lili"},{"family":"Wei","given":"Linjing"},{"family":"Tang","given":"Jie"}],"issued":{"date-parts":[["2022",4,18]]}}}],"schema":"https://github.com/citation-style-language/schema/raw/master/csl-citation.json"} </ns0:instrText>
      </ns0:r>
      <ns0:r ns0:rsidR="007F6D6A" ns0:rsidRPr="00797EBD">
        <ns0:rPr>
          <ns0:rFonts ns0:ascii="Arial" ns0:hAnsi="Arial" ns0:cs="Arial"/>
          <ns0:color ns0:val="000000"/>
        </ns0:rPr>
        <ns0:fldChar ns0:fldCharType="separate"/>
      </ns0:r>
      <ns0:r ns0:rsidR="007F6D6A" ns0:rsidRPr="00797EBD">
        <ns0:rPr>
          <ns0:rFonts ns0:ascii="Arial" ns0:hAnsi="Arial" ns0:cs="Arial"/>
          <ns0:color ns0:val="000000"/>
        </ns0:rPr>
        <ns0:t xml:space="preserve">(Dai </ns0:t>
      </ns0:r>
      <ns0:r ns0:rsidR="007F6D6A" ns0:rsidRPr="00797EBD">
        <ns0:rPr>
          <ns0:rFonts ns0:ascii="Arial" ns0:hAnsi="Arial" ns0:cs="Arial"/>
          <ns0:i/>
          <ns0:iCs/>
          <ns0:color ns0:val="000000"/>
        </ns0:rPr>
        <ns0:t>et al.</ns0:t>
      </ns0:r>
      <ns0:r ns0:rsidR="007F6D6A" ns0:rsidRPr="00797EBD">
        <ns0:rPr>
          <ns0:rFonts ns0:ascii="Arial" ns0:hAnsi="Arial" ns0:cs="Arial"/>
          <ns0:color ns0:val="000000"/>
        </ns0:rPr>
        <ns0:t>, 2022)</ns0:t>
      </ns0:r>
      <ns0:r ns0:rsidR="007F6D6A" ns0:rsidRPr="00797EBD">
        <ns0:rPr>
          <ns0:rFonts ns0:ascii="Arial" ns0:hAnsi="Arial" ns0:cs="Arial"/>
          <ns0:color ns0:val="000000"/>
        </ns0:rPr>
        <ns0:fldChar ns0:fldCharType="end"/>
      </ns0:r>
      <ns0:r ns0:rsidR="007F6D6A" ns0:rsidRPr="00797EBD">
        <ns0:rPr>
          <ns0:rFonts ns0:ascii="Arial" ns0:hAnsi="Arial" ns0:cs="Arial"/>
          <ns0:color ns0:val="000000"/>
        </ns0:rPr>
        <ns0:t>.</ns0:t>
      </ns0:r>
    </ns0:p>
    <ns0:p ns2:paraId="60BA67BF" ns2:textId="6FC9747D" ns0:rsidR="005F1535" ns0:rsidRPr="00797EBD" ns0:rsidRDefault="00187126" ns0:rsidP="00797EBD">
      <ns0:pPr>
        <ns0:pStyle ns0:val="ListParagraph"/>
        <ns0:numPr>
          <ns0:ilvl ns0:val="0"/>
          <ns0:numId ns0:val="12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Integrative Data Analysis: </ns0:t>
      </ns0:r>
      <ns0:r ns0:rsidRPr="00797EBD">
        <ns0:rPr>
          <ns0:rFonts ns0:ascii="Arial" ns0:hAnsi="Arial" ns0:cs="Arial"/>
          <ns0:color ns0:val="000000"/>
        </ns0:rPr>
        <ns0:t xml:space="preserve">The progression of approaches for the analysis of multi-omics data might get a better picture of cancer gene regulation and more accurate biomarkers </ns0:t>
      </ns0:r>
      <ns0:r ns0:rsidR="0008382C" ns0:rsidRPr="00797EBD">
        <ns0:rPr>
          <ns0:rFonts ns0:ascii="Arial" ns0:hAnsi="Arial" ns0:cs="Arial"/>
          <ns0:color ns0:val="000000"/>
        </ns0:rPr>
        <ns0:fldChar ns0:fldCharType="begin"/>
      </ns0:r>
      <ns0:r ns0:rsidR="0008382C" ns0:rsidRPr="00797EBD">
        <ns0:rPr>
          <ns0:rFonts ns0:ascii="Arial" ns0:hAnsi="Arial" ns0:cs="Arial"/>
          <ns0:color ns0:val="000000"/>
        </ns0:rPr>
        <ns0:instrText xml:space="preserve"> ADDIN ZOTERO_ITEM CSL_CITATION {"citationID":"4xGwoAq9","properties":{"formattedCitation":"(Heo {\\i{}et al.}, 2021)","plainCitation":"(Heo et al., 2021)","noteIndex":0},"citationItems":[{"id":1069,"uris":["http://zotero.org/users/13139501/items/V2825NQC"],"itemData":{"id":1069,"type":"article-journal","abstract":"Multi-omics approaches are novel frameworks that integrate multiple omics datasets generated from the same patients to better understand the molecular and clinical features of cancers. A wide range of emerging omics and multi-view clustering algorithms now provide unprecedented opportunities to further classify cancers into subtypes, improve the survival prediction and therapeutic outcome of these subtypes, and understand key pathophysiological processes through different molecular layers. In this review, we overview the concept and rationale of multi-omics approaches in cancer research. We also introduce recent advances in the development of multi-omics algorithms and integration methods for multiple-layered datasets from cancer patients. Finally, we summarize the latest findings from large-scale multi-omics studies of various cancers and their implications for patient subtyping and drug development.","container-title":"Molecules and Cells","DOI":"10.14348/molcells.2021.0042","ISSN":"1016-8478","issue":"7","journalAbbreviation":"Mol Cells","note":"PMID: 34238766\nPMCID: PMC8334347","page":"433-443","source":"PubMed Central","title":"Integrative Multi-Omics Approaches in Cancer Research: From Biological Networks to Clinical Subtypes","title-short":"Integrative Multi-Omics Approaches in Cancer Research","volume":"44","author":[{"family":"Heo","given":"Yong Jin"},{"family":"Hwa","given":"Chanwoong"},{"family":"Lee","given":"Gang-Hee"},{"family":"Park","given":"Jae-Min"},{"family":"An","given":"Joon-Yong"}],"issued":{"date-parts":[["2021",7,31]]}}}],"schema":"https://github.com/citation-style-language/schema/raw/master/csl-citation.json"} </ns0:instrText>
      </ns0:r>
      <ns0:r ns0:rsidR="0008382C" ns0:rsidRPr="00797EBD">
        <ns0:rPr>
          <ns0:rFonts ns0:ascii="Arial" ns0:hAnsi="Arial" ns0:cs="Arial"/>
          <ns0:color ns0:val="000000"/>
        </ns0:rPr>
        <ns0:fldChar ns0:fldCharType="separate"/>
      </ns0:r>
      <ns0:r ns0:rsidR="0008382C" ns0:rsidRPr="00797EBD">
        <ns0:rPr>
          <ns0:rFonts ns0:ascii="Arial" ns0:hAnsi="Arial" ns0:cs="Arial"/>
          <ns0:color ns0:val="000000"/>
        </ns0:rPr>
        <ns0:t xml:space="preserve">(Heo </ns0:t>
      </ns0:r>
      <ns0:r ns0:rsidR="0008382C" ns0:rsidRPr="00797EBD">
        <ns0:rPr>
          <ns0:rFonts ns0:ascii="Arial" ns0:hAnsi="Arial" ns0:cs="Arial"/>
          <ns0:i/>
          <ns0:iCs/>
          <ns0:color ns0:val="000000"/>
        </ns0:rPr>
        <ns0:t>et al.</ns0:t>
      </ns0:r>
      <ns0:r ns0:rsidR="0008382C" ns0:rsidRPr="00797EBD">
        <ns0:rPr>
          <ns0:rFonts ns0:ascii="Arial" ns0:hAnsi="Arial" ns0:cs="Arial"/>
          <ns0:color ns0:val="000000"/>
        </ns0:rPr>
        <ns0:t>, 2021)</ns0:t>
      </ns0:r>
      <ns0:r ns0:rsidR="0008382C" ns0:rsidRPr="00797EBD">
        <ns0:rPr>
          <ns0:rFonts ns0:ascii="Arial" ns0:hAnsi="Arial" ns0:cs="Arial"/>
          <ns0:color ns0:val="000000"/>
        </ns0:rPr>
        <ns0:fldChar ns0:fldCharType="end"/>
      </ns0:r>
      <ns0:r ns0:rsidR="0008382C" ns0:rsidRPr="00797EBD">
        <ns0:rPr>
          <ns0:rFonts ns0:ascii="Arial" ns0:hAnsi="Arial" ns0:cs="Arial"/>
          <ns0:color ns0:val="000000"/>
        </ns0:rPr>
        <ns0:t>.</ns0:t>
      </ns0:r>
    </ns0:p>
    <ns0:p ns2:paraId="700BD2FB" ns2:textId="156A0C97" ns0:rsidR="0008382C" ns0:rsidRPr="00797EBD" ns0:rsidRDefault="00187126" ns0:rsidP="00797EBD">
      <ns0:pPr>
        <ns0:pStyle ns0:val="ListParagraph"/>
        <ns0:numPr>
          <ns0:ilvl ns0:val="0"/>
          <ns0:numId ns0:val="12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Model Interpretability: </ns0:t>
      </ns0:r>
      <ns0:r ns0:rsidRPr="00797EBD">
        <ns0:rPr>
          <ns0:rFonts ns0:ascii="Arial" ns0:hAnsi="Arial" ns0:cs="Arial"/>
          <ns0:color ns0:val="000000"/>
        </ns0:rPr>
        <ns0:t xml:space="preserve">Again, pre-processing methods that enhance the understanding of the models, </ns0:t>
      </ns0:r>
      <ns0:r ns0:rsidR="0008382C" ns0:rsidRPr="00797EBD">
        <ns0:rPr>
          <ns0:rFonts ns0:ascii="Arial" ns0:hAnsi="Arial" ns0:cs="Arial"/>
          <ns0:color ns0:val="000000"/>
        </ns0:rPr>
        <ns0:t>using</ns0:t>
      </ns0:r>
      <ns0:r ns0:rsidRPr="00797EBD">
        <ns0:rPr>
          <ns0:rFonts ns0:ascii="Arial" ns0:hAnsi="Arial" ns0:cs="Arial"/>
          <ns0:color ns0:val="000000"/>
        </ns0:rPr>
        <ns0:t xml:space="preserve"> SHAP</ns0:t>
      </ns0:r>
      <ns0:r ns0:rsidR="00B80BB7" ns0:rsidRPr="00797EBD">
        <ns0:rPr>
          <ns0:rFonts ns0:ascii="Arial" ns0:hAnsi="Arial" ns0:cs="Arial"/>
          <ns0:color ns0:val="000000"/>
        </ns0:rPr>
        <ns0:t xml:space="preserve"> (SHapley Additive exPlanations) </ns0:t>
      </ns0:r>
      <ns0:r ns0:rsidRPr="00797EBD">
        <ns0:rPr>
          <ns0:rFonts ns0:ascii="Arial" ns0:hAnsi="Arial" ns0:cs="Arial"/>
          <ns0:color ns0:val="000000"/>
        </ns0:rPr>
        <ns0:t xml:space="preserve"> and LIME </ns0:t>
      </ns0:r>
      <ns0:r ns0:rsidR="00B0658D" ns0:rsidRPr="00797EBD">
        <ns0:rPr>
          <ns0:rFonts ns0:ascii="Arial" ns0:hAnsi="Arial" ns0:cs="Arial"/>
          <ns0:color ns0:val="000000"/>
        </ns0:rPr>
        <ns0:t xml:space="preserve">(Local Interpretable Model-agnostic Explanations) </ns0:t>
      </ns0:r>
      <ns0:r ns0:rsidRPr="00797EBD">
        <ns0:rPr>
          <ns0:rFonts ns0:ascii="Arial" ns0:hAnsi="Arial" ns0:cs="Arial"/>
          <ns0:color ns0:val="000000"/>
        </ns0:rPr>
        <ns0:t xml:space="preserve">can lead to the utilization of the machine learning models in clinical settings </ns0:t>
      </ns0:r>
      <ns0:r ns0:rsidR="00CF3455" ns0:rsidRPr="00797EBD">
        <ns0:rPr>
          <ns0:rFonts ns0:ascii="Arial" ns0:hAnsi="Arial" ns0:cs="Arial"/>
          <ns0:color ns0:val="000000"/>
        </ns0:rPr>
        <ns0:fldChar ns0:fldCharType="begin"/>
      </ns0:r>
      <ns0:r ns0:rsidR="00CF3455" ns0:rsidRPr="00797EBD">
        <ns0:rPr>
          <ns0:rFonts ns0:ascii="Arial" ns0:hAnsi="Arial" ns0:cs="Arial"/>
          <ns0:color ns0:val="000000"/>
        </ns0:rPr>
        <ns0:instrText xml:space="preserve"> ADDIN ZOTERO_ITEM CSL_CITATION {"citationID":"TrpRn3he","properties":{"formattedCitation":"(McDermott {\\i{}et al.}, no date)","plainCitation":"(McDermott et al., no date)","noteIndex":0},"citationItems":[{"id":1065,"uris":["http://zotero.org/users/13139501/items/E4PQQ6VT"],"itemData":{"id":1065,"type":"article-journal","abstract":"Machine learning algorithms designed to characterize, monitor, and intervene on human health (ML4H) are expected to perform safely and reliably when operating at scale, potentially outside strict human supervision. This requirement warrants a stricter attention to issues of reproducibility than other ﬁelds of machine learning. In this work, we conduct a systematic evaluation of over 100 recently published ML4H research papers along several dimensions related to reproducibility. We ﬁnd that the ﬁeld of ML4H compares poorly to more established machine learning ﬁelds, particularly concerning data and code accessibility. Finally, drawing from success in other ﬁelds of science, we propose recommendations to data providers, academic publishers, and the ML4H research community in order to promote reproducible research moving forward.","language":"en","source":"Zotero","title":"Reproducibility in Machine Learning for Health","author":[{"family":"McDermott","given":"Matthew B A"},{"family":"Wang","given":"Shirly"},{"family":"Marinsek","given":"Nikki"},{"family":"Ranganath","given":"Rajesh"},{"family":"Ghassemi","given":"Marzyeh"},{"family":"Foschini","given":"Luca"}]}}],"schema":"https://github.com/citation-style-language/schema/raw/master/csl-citation.json"} </ns0:instrText>
      </ns0:r>
      <ns0:r ns0:rsidR="00CF3455" ns0:rsidRPr="00797EBD">
        <ns0:rPr>
          <ns0:rFonts ns0:ascii="Arial" ns0:hAnsi="Arial" ns0:cs="Arial"/>
          <ns0:color ns0:val="000000"/>
        </ns0:rPr>
        <ns0:fldChar ns0:fldCharType="separate"/>
      </ns0:r>
      <ns0:r ns0:rsidR="00CF3455" ns0:rsidRPr="00797EBD">
        <ns0:rPr>
          <ns0:rFonts ns0:ascii="Arial" ns0:hAnsi="Arial" ns0:cs="Arial"/>
          <ns0:color ns0:val="000000"/>
        </ns0:rPr>
        <ns0:t xml:space="preserve">(McDermott </ns0:t>
      </ns0:r>
      <ns0:r ns0:rsidR="00CF3455" ns0:rsidRPr="00797EBD">
        <ns0:rPr>
          <ns0:rFonts ns0:ascii="Arial" ns0:hAnsi="Arial" ns0:cs="Arial"/>
          <ns0:i/>
          <ns0:iCs/>
          <ns0:color ns0:val="000000"/>
        </ns0:rPr>
        <ns0:t>et al.</ns0:t>
      </ns0:r>
      <ns0:r ns0:rsidR="00CF3455" ns0:rsidRPr="00797EBD">
        <ns0:rPr>
          <ns0:rFonts ns0:ascii="Arial" ns0:hAnsi="Arial" ns0:cs="Arial"/>
          <ns0:color ns0:val="000000"/>
        </ns0:rPr>
        <ns0:t>, no date)</ns0:t>
      </ns0:r>
      <ns0:r ns0:rsidR="00CF3455" ns0:rsidRPr="00797EBD">
        <ns0:rPr>
          <ns0:rFonts ns0:ascii="Arial" ns0:hAnsi="Arial" ns0:cs="Arial"/>
          <ns0:color ns0:val="000000"/>
        </ns0:rPr>
        <ns0:fldChar ns0:fldCharType="end"/>
      </ns0:r>
      <ns0:r ns0:rsidR="00CF3455" ns0:rsidRPr="00797EBD">
        <ns0:rPr>
          <ns0:rFonts ns0:ascii="Arial" ns0:hAnsi="Arial" ns0:cs="Arial"/>
          <ns0:color ns0:val="000000"/>
        </ns0:rPr>
        <ns0:t>.</ns0:t>
      </ns0:r>
    </ns0:p>
    <ns0:p ns2:paraId="617107D2" ns2:textId="33886614" ns0:rsidR="00276BE1" ns0:rsidRDefault="00187126" ns0:rsidP="00797EBD">
      <ns0:pPr>
        <ns0:pStyle ns0:val="ListParagraph"/>
        <ns0:numPr>
          <ns0:ilvl ns0:val="0"/>
          <ns0:numId ns0:val="12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Rigorous Validation:</ns0:t>
      </ns0:r>
      <ns0:r ns0:rsidRPr="00797EBD">
        <ns0:rPr>
          <ns0:rFonts ns0:ascii="Arial" ns0:hAnsi="Arial" ns0:cs="Arial"/>
          <ns0:color ns0:val="000000"/>
        </ns0:rPr>
        <ns0:t xml:space="preserve"> The need to validate these algorithms as well as ensure that their results can be replicated is central to the efficacy and usability of the M</ns0:t>
      </ns0:r>
      <ns0:r ns0:rsidR="00B0658D" ns0:rsidRPr="00797EBD">
        <ns0:rPr>
          <ns0:rFonts ns0:ascii="Arial" ns0:hAnsi="Arial" ns0:cs="Arial"/>
          <ns0:color ns0:val="000000"/>
        </ns0:rPr>
        <ns0:t xml:space="preserve">achine Learning </ns0:t>
      </ns0:r>
      <ns0:r ns0:rsidRPr="00797EBD">
        <ns0:rPr>
          <ns0:rFonts ns0:ascii="Arial" ns0:hAnsi="Arial" ns0:cs="Arial"/>
          <ns0:color ns0:val="000000"/>
        </ns0:rPr>
        <ns0:t>models in clinical applications. This must be done by employing hold</ns0:t>
      </ns0:r>
      <ns0:r ns0:rsidR="00B0658D" ns0:rsidRPr="00797EBD">
        <ns0:rPr>
          <ns0:rFonts ns0:ascii="Arial" ns0:hAnsi="Arial" ns0:cs="Arial"/>
          <ns0:color ns0:val="000000"/>
        </ns0:rPr>
        <ns0:t>-</ns0:t>
      </ns0:r>
      <ns0:r ns0:rsidRPr="00797EBD">
        <ns0:rPr>
          <ns0:rFonts ns0:ascii="Arial" ns0:hAnsi="Arial" ns0:cs="Arial"/>
          <ns0:color ns0:val="000000"/>
        </ns0:rPr>
        <ns0:t xml:space="preserve">out datasets and adherence to industry-standard validation procedures </ns0:t>
      </ns0:r>
      <ns0:r ns0:rsidR="00E87D63" ns0:rsidRPr="00797EBD">
        <ns0:rPr>
          <ns0:rFonts ns0:ascii="Arial" ns0:hAnsi="Arial" ns0:cs="Arial"/>
          <ns0:color ns0:val="000000"/>
        </ns0:rPr>
        <ns0:t>​ </ns0:t>
      </ns0:r>
      <ns0:r ns0:rsidR="00E87D63" ns0:rsidRPr="00797EBD">
        <ns0:rPr>
          <ns0:rFonts ns0:ascii="Arial" ns0:hAnsi="Arial" ns0:cs="Arial"/>
          <ns0:color ns0:val="000000"/>
        </ns0:rPr>
        <ns0:fldChar ns0:fldCharType="begin"/>
      </ns0:r>
      <ns0:r ns0:rsidR="00E87D63" ns0:rsidRPr="00797EBD">
        <ns0:rPr>
          <ns0:rFonts ns0:ascii="Arial" ns0:hAnsi="Arial" ns0:cs="Arial"/>
          <ns0:color ns0:val="000000"/>
        </ns0:rPr>
        <ns0:instrText xml:space="preserve"> ADDIN ZOTERO_ITEM CSL_CITATION {"citationID":"RR2bC5yZ","properties":{"formattedCitation":"(Mahyoub {\\i{}et al.}, 2023)","plainCitation":"(Mahyoub et al., 2023)","noteIndex":0},"citationItems":[{"id":1072,"uris":["http://zotero.org/users/13139501/items/UXVBV6M7"],"itemData":{"id":1072,"type":"article-journal","abstract":"&lt;sec id=\"sec1\"&gt;&lt;title&gt;Background&lt;/title&gt;&lt;p&gt;Sepsis is a life-threatening condition caused by a dysregulated response to infection, affecting millions of people worldwide. Early diagnosis and treatment are critical for managing sepsis and reducing morbidity and mortality rates.&lt;/p&gt;&lt;/sec&gt;&lt;sec id=\"sec2\"&gt;&lt;title&gt;Materials and methods&lt;/title&gt;&lt;p&gt;A systematic design approach was employed to build a model that predicts sepsis, incorporating clinical feedback to identify relevant data elements. XGBoost was utilized for prediction, and interpretability was achieved through the application of Shapley values. The model was successfully deployed within a widely used Electronic Medical Record (EMR) system.&lt;/p&gt;&lt;/sec&gt;&lt;sec id=\"sec3\"&gt;&lt;title&gt;Results&lt;/title&gt;&lt;p&gt;The developed model demonstrated robust performance pre-operations, with a sensitivity of 92%, specificity of 93%, and a false positive rate of 7%. Following deployment, the model maintained comparable performance, with a sensitivity of 91% and specificity of 94%. Notably, the post-deployment false positive rate of 6% represents a substantial reduction compared to the currently deployed commercial model in the same health system, which exhibits a false positive rate of 30%.&lt;/p&gt;&lt;/sec&gt;&lt;sec id=\"sec4\"&gt;&lt;title&gt;Discussion&lt;/title&gt;&lt;p&gt;These findings underscore the effectiveness and potential value of the developed model in improving timely sepsis detection and reducing unnecessary alerts in clinical practice. Further investigations should focus on its long-term generalizability and impact on patient outcomes.&lt;/p&gt;&lt;/sec&gt;","container-title":"Frontiers in Medicine","DOI":"10.3389/fmed.2023.1284081","ISSN":"2296-858X","journalAbbreviation":"Front. Med.","language":"English","note":"publisher: Frontiers","source":"Frontiers","title":"Development and validation of a machine learning model integrated with the clinical workflow for early detection of sepsis","URL":"https://www.frontiersin.org/journals/medicine/articles/10.3389/fmed.2023.1284081/full","volume":"10","author":[{"family":"Mahyoub","given":"Mohammed A."},{"family":"Yadav","given":"Ravi R."},{"family":"Dougherty","given":"Kacie"},{"family":"Shukla","given":"Ajit"}],"accessed":{"date-parts":[["2024",7,17]]},"issued":{"date-parts":[["2023",11,23]]}}}],"schema":"https://github.com/citation-style-language/schema/raw/master/csl-citation.json"} </ns0:instrText>
      </ns0:r>
      <ns0:r ns0:rsidR="00E87D63" ns0:rsidRPr="00797EBD">
        <ns0:rPr>
          <ns0:rFonts ns0:ascii="Arial" ns0:hAnsi="Arial" ns0:cs="Arial"/>
          <ns0:color ns0:val="000000"/>
        </ns0:rPr>
        <ns0:fldChar ns0:fldCharType="separate"/>
      </ns0:r>
      <ns0:r ns0:rsidR="00E87D63" ns0:rsidRPr="00797EBD">
        <ns0:rPr>
          <ns0:rFonts ns0:ascii="Arial" ns0:hAnsi="Arial" ns0:cs="Arial"/>
          <ns0:color ns0:val="000000"/>
        </ns0:rPr>
        <ns0:t xml:space="preserve">(Mahyoub </ns0:t>
      </ns0:r>
      <ns0:r ns0:rsidR="00E87D63" ns0:rsidRPr="00797EBD">
        <ns0:rPr>
          <ns0:rFonts ns0:ascii="Arial" ns0:hAnsi="Arial" ns0:cs="Arial"/>
          <ns0:i/>
          <ns0:iCs/>
          <ns0:color ns0:val="000000"/>
        </ns0:rPr>
        <ns0:t>et al.</ns0:t>
      </ns0:r>
      <ns0:r ns0:rsidR="00E87D63" ns0:rsidRPr="00797EBD">
        <ns0:rPr>
          <ns0:rFonts ns0:ascii="Arial" ns0:hAnsi="Arial" ns0:cs="Arial"/>
          <ns0:color ns0:val="000000"/>
        </ns0:rPr>
        <ns0:t>, 2023)</ns0:t>
      </ns0:r>
      <ns0:r ns0:rsidR="00E87D63" ns0:rsidRPr="00797EBD">
        <ns0:rPr>
          <ns0:rFonts ns0:ascii="Arial" ns0:hAnsi="Arial" ns0:cs="Arial"/>
          <ns0:color ns0:val="000000"/>
        </ns0:rPr>
        <ns0:fldChar ns0:fldCharType="end"/>
      </ns0:r>
      <ns0:r ns0:rsidR="00E87D63" ns0:rsidRPr="00797EBD">
        <ns0:rPr>
          <ns0:rFonts ns0:ascii="Arial" ns0:hAnsi="Arial" ns0:cs="Arial"/>
          <ns0:color ns0:val="000000"/>
        </ns0:rPr>
        <ns0:t>,</ns0:t>
      </ns0:r>
      <ns0:r ns0:rsidR="00E87D63" ns0:rsidRPr="00797EBD">
        <ns0:rPr>
          <ns0:rFonts ns0:ascii="Arial" ns0:hAnsi="Arial" ns0:cs="Arial"/>
          <ns0:color ns0:val="000000"/>
        </ns0:rPr>
        <ns0:fldChar ns0:fldCharType="begin"/>
      </ns0:r>
      <ns0:r ns0:rsidR="00E87D63" ns0:rsidRPr="00797EBD">
        <ns0:rPr>
          <ns0:rFonts ns0:ascii="Arial" ns0:hAnsi="Arial" ns0:cs="Arial"/>
          <ns0:color ns0:val="000000"/>
        </ns0:rPr>
        <ns0:instrText xml:space="preserve"> ADDIN ZOTERO_ITEM CSL_CITATION {"citationID":"vaTNSXE3","properties":{"formattedCitation":"(Habehh and Gohel, 2021)","plainCitation":"(Habehh and Gohel, 2021)","noteIndex":0},"citationItems":[{"id":1074,"uris":["http://zotero.org/users/13139501/items/LH5MMCER"],"itemData":{"id":1074,"type":"article-journal","abstract":"Recent advancements in Artificial Intelligence (AI) and Machine Learning (ML) technology have brought on substantial strides in predicting and identifying health emergencies, disease populations, and disease state and immune response, amongst a few. Although, skepticism remains regarding the practical application and interpretation of results from ML-based approaches in healthcare settings, the inclusion of these approaches is increasing at a rapid pace. Here we provide a brief overview of machine learning-based approaches and learning algorithms including supervised, unsupervised, and reinforcement learning along with examples. Second, we discuss the application of ML in several healthcare fields, including radiology, genetics, electronic health records, and neuroimaging. We also briefly discuss the risks and challenges of ML application to healthcare such as system privacy and ethical concerns and provide suggestions for future applications.","container-title":"Current Genomics","DOI":"10.2174/1389202922666210705124359","ISSN":"1389-2029","issue":"4","journalAbbreviation":"Curr Genomics","note":"PMID: 35273459\nPMCID: PMC8822225","page":"291-300","source":"PubMed Central","title":"Machine Learning in Healthcare","volume":"22","author":[{"family":"Habehh","given":"Hafsa"},{"family":"Gohel","given":"Suril"}],"issued":{"date-parts":[["2021",12,16]]}}}],"schema":"https://github.com/citation-style-language/schema/raw/master/csl-citation.json"} </ns0:instrText>
      </ns0:r>
      <ns0:r ns0:rsidR="00E87D63" ns0:rsidRPr="00797EBD">
        <ns0:rPr>
          <ns0:rFonts ns0:ascii="Arial" ns0:hAnsi="Arial" ns0:cs="Arial"/>
          <ns0:color ns0:val="000000"/>
        </ns0:rPr>
        <ns0:fldChar ns0:fldCharType="separate"/>
      </ns0:r>
      <ns0:r ns0:rsidR="00E87D63" ns0:rsidRPr="00797EBD">
        <ns0:rPr>
          <ns0:rFonts ns0:ascii="Arial" ns0:hAnsi="Arial" ns0:cs="Arial"/>
          <ns0:noProof/>
          <ns0:color ns0:val="000000"/>
        </ns0:rPr>
        <ns0:t>(Habehh and Gohel, 2021)</ns0:t>
      </ns0:r>
      <ns0:r ns0:rsidR="00E87D63" ns0:rsidRPr="00797EBD">
        <ns0:rPr>
          <ns0:rFonts ns0:ascii="Arial" ns0:hAnsi="Arial" ns0:cs="Arial"/>
          <ns0:color ns0:val="000000"/>
        </ns0:rPr>
        <ns0:fldChar ns0:fldCharType="end"/>
      </ns0:r>
      <ns0:r ns0:rsidR="00E87D63" ns0:rsidRPr="00797EBD">
        <ns0:rPr>
          <ns0:rFonts ns0:ascii="Arial" ns0:hAnsi="Arial" ns0:cs="Arial"/>
          <ns0:color ns0:val="000000"/>
        </ns0:rPr>
        <ns0:t>.</ns0:t>
      </ns0:r>
    </ns0:p>
    <ns0:p ns2:paraId="18134890" ns2:textId="77777777" ns0:rsidR="007B79F0" ns0:rsidRDefault="007B79F0" ns0:rsidP="007B79F0">
      <ns0:pPr>
        <ns0:spacing ns0:before="100" ns0:beforeAutospacing="1" ns0:after="100" ns0:afterAutospacing="1" ns0:line="480" ns0:lineRule="auto"/>
        <ns0:rPr>
          <ns0:rFonts ns0:ascii="Arial" ns0:hAnsi="Arial" ns0:cs="Arial"/>
          <ns0:color ns0:val="000000"/>
        </ns0:rPr>
      </ns0:pPr>
    </ns0:p>
    <ns0:p ns2:paraId="3849F65B" ns2:textId="77777777" ns0:rsidR="007B79F0" ns0:rsidRPr="007B79F0" ns0:rsidRDefault="007B79F0" ns0:rsidP="007B79F0">
      <ns0:pPr>
        <ns0:spacing ns0:before="100" ns0:beforeAutospacing="1" ns0:after="100" ns0:afterAutospacing="1" ns0:line="480" ns0:lineRule="auto"/>
        <ns0:rPr>
          <ns0:rFonts ns0:ascii="Arial" ns0:hAnsi="Arial" ns0:cs="Arial"/>
          <ns0:color ns0:val="000000"/>
        </ns0:rPr>
      </ns0:pPr>
    </ns0:p>
    <ns0:p ns2:paraId="327DF33D" ns2:textId="77777777" ns0:rsidR="006946ED" ns0:rsidRDefault="006946ED" ns0:rsidP="00687321">
      <ns0:pPr>
        <ns0:pStyle ns0:val="Heading1"/>
      </ns0:pPr>
      <ns0:bookmarkStart ns0:id="17" ns0:name="_Toc176459897"/>
      <ns0:r ns0:rsidRPr="00797EBD">
        <ns0:lastRenderedPageBreak/>
        <ns0:t>Materials and Methods</ns0:t>
      </ns0:r>
      <ns0:bookmarkEnd ns0:id="17"/>
    </ns0:p>
    <ns0:p ns2:paraId="09BD1308" ns2:textId="77777777" ns0:rsidR="00687321" ns0:rsidRPr="00687321" ns0:rsidRDefault="00687321" ns0:rsidP="00687321"/>
    <ns0:p ns2:paraId="469BAA82" ns2:textId="0742F8A2" ns0:rsidR="00E83570" ns0:rsidRPr="00797EBD" ns0:rsidRDefault="006946ED" ns0:rsidP="00797EBD">
      <ns0:pPr>
        <ns0:spacing ns0:line="480" ns0:lineRule="auto"/>
        <ns0:rPr>
          <ns0:rFonts ns0:ascii="Arial" ns0:hAnsi="Arial" ns0:cs="Arial"/>
          <ns0:b/>
          <ns0:bCs/>
          <ns0:color ns0:val="000000"/>
        </ns0:rPr>
      </ns0:pPr>
      <ns0:bookmarkStart ns0:id="18" ns0:name="_Toc176459898"/>
      <ns0:r ns0:rsidRPr="00687321">
        <ns0:rPr>
          <ns0:rStyle ns0:val="Heading2Char"/>
        </ns0:rPr>
        <ns0:t>Data Collection</ns0:t>
      </ns0:r>
      <ns0:bookmarkEnd ns0:id="18"/>
      <ns0:r ns0:rsidR="005110FF" ns0:rsidRPr="00797EBD">
        <ns0:rPr>
          <ns0:rFonts ns0:ascii="Arial" ns0:hAnsi="Arial" ns0:cs="Arial"/>
          <ns0:color ns0:val="000000"/>
        </ns0:rPr>
        <ns0:br/>
      </ns0:r>
      <ns0:r ns0:rsidR="005110FF" ns0:rsidRPr="00797EBD">
        <ns0:rPr>
          <ns0:rFonts ns0:ascii="Arial" ns0:hAnsi="Arial" ns0:cs="Arial"/>
          <ns0:b/>
          <ns0:bCs/>
          <ns0:color ns0:val="000000"/>
        </ns0:rPr>
        <ns0:t>Data Sources:</ns0:t>
      </ns0:r>
      <ns0:r ns0:rsidR="005110FF" ns0:rsidRPr="00797EBD">
        <ns0:rPr>
          <ns0:rFonts ns0:ascii="Arial" ns0:hAnsi="Arial" ns0:cs="Arial"/>
          <ns0:color ns0:val="000000"/>
        </ns0:rPr>
        <ns0:t xml:space="preserve"> </ns0:t>
      </ns0:r>
      <ns0:r ns0:rsidR="00E83570" ns0:rsidRPr="00797EBD">
        <ns0:rPr>
          <ns0:rFonts ns0:ascii="Arial" ns0:hAnsi="Arial" ns0:cs="Arial"/>
          <ns0:color ns0:val="000000"/>
        </ns0:rPr>
        <ns0:t xml:space="preserve">For this project, </ns0:t>
      </ns0:r>
      <ns0:r ns0:rsidR="005110FF" ns0:rsidRPr="00797EBD">
        <ns0:rPr>
          <ns0:rFonts ns0:ascii="Arial" ns0:hAnsi="Arial" ns0:cs="Arial"/>
          <ns0:color ns0:val="000000"/>
        </ns0:rPr>
        <ns0:t xml:space="preserve">the data was collected from </ns0:t>
      </ns0:r>
      <ns0:r ns0:rsidR="00E83570" ns0:rsidRPr="00797EBD">
        <ns0:rPr>
          <ns0:rFonts ns0:ascii="Arial" ns0:hAnsi="Arial" ns0:cs="Arial"/>
          <ns0:color ns0:val="000000"/>
        </ns0:rPr>
        <ns0:t xml:space="preserve">the </ns0:t>
      </ns0:r>
      <ns0:r ns0:rsidR="005110FF" ns0:rsidRPr="00797EBD">
        <ns0:rPr>
          <ns0:rFonts ns0:ascii="Arial" ns0:hAnsi="Arial" ns0:cs="Arial"/>
          <ns0:color ns0:val="000000"/>
        </ns0:rPr>
        <ns0:t>Kaggle platform under the title BRCA Multi-Omics (TCGA)</ns0:t>
      </ns0:r>
      <ns0:r ns0:rsidR="009D1B66" ns0:rsidRPr="00797EBD">
        <ns0:rPr>
          <ns0:rFonts ns0:ascii="Arial" ns0:hAnsi="Arial" ns0:cs="Arial"/>
          <ns0:color ns0:val="000000"/>
        </ns0:rPr>
        <ns0:t>. Which is pre-processed data</ns0:t>
      </ns0:r>
      <ns0:r ns0:rsidR="005110FF" ns0:rsidRPr="00797EBD">
        <ns0:rPr>
          <ns0:rFonts ns0:ascii="Arial" ns0:hAnsi="Arial" ns0:cs="Arial"/>
          <ns0:color ns0:val="000000"/>
        </ns0:rPr>
        <ns0:t xml:space="preserve">. This dataset is collected from The Cancer Genome Atlas database which is </ns0:t>
      </ns0:r>
      <ns0:r ns0:rsidR="00E83570" ns0:rsidRPr="00797EBD">
        <ns0:rPr>
          <ns0:rFonts ns0:ascii="Arial" ns0:hAnsi="Arial" ns0:cs="Arial"/>
          <ns0:color ns0:val="000000"/>
        </ns0:rPr>
        <ns0:t>open source</ns0:t>
      </ns0:r>
      <ns0:r ns0:rsidR="005110FF" ns0:rsidRPr="00797EBD">
        <ns0:rPr>
          <ns0:rFonts ns0:ascii="Arial" ns0:hAnsi="Arial" ns0:cs="Arial"/>
          <ns0:color ns0:val="000000"/>
        </ns0:rPr>
        <ns0:t xml:space="preserve"> for multi-Omics data in cancer stud</ns0:t>
      </ns0:r>
      <ns0:r ns0:rsidR="00E83570" ns0:rsidRPr="00797EBD">
        <ns0:rPr>
          <ns0:rFonts ns0:ascii="Arial" ns0:hAnsi="Arial" ns0:cs="Arial"/>
          <ns0:color ns0:val="000000"/>
        </ns0:rPr>
        <ns0:t>ies</ns0:t>
      </ns0:r>
      <ns0:r ns0:rsidR="005110FF" ns0:rsidRPr="00797EBD">
        <ns0:rPr>
          <ns0:rFonts ns0:ascii="Arial" ns0:hAnsi="Arial" ns0:cs="Arial"/>
          <ns0:color ns0:val="000000"/>
        </ns0:rPr>
        <ns0:t xml:space="preserve">. </ns0:t>
      </ns0:r>
    </ns0:p>
    <ns0:p ns2:paraId="1B27F57C" ns2:textId="77777777" ns0:rsidR="00E83570" ns0:rsidRPr="00797EBD" ns0:rsidRDefault="005110FF" ns0:rsidP="00797EBD">
      <ns0:pPr>
        <ns0:spacing ns0:line="480" ns0:lineRule="auto"/>
        <ns0:rPr>
          <ns0:rFonts ns0:ascii="Arial" ns0:hAnsi="Arial" ns0:cs="Arial"/>
          <ns0:color ns0:val="000000"/>
        </ns0:rPr>
      </ns0:pPr>
      <ns0:r ns0:rsidRPr="00797EBD">
        <ns0:rPr>
          <ns0:rFonts ns0:ascii="Arial" ns0:hAnsi="Arial" ns0:cs="Arial"/>
          <ns0:b/>
          <ns0:bCs/>
          <ns0:color ns0:val="000000"/>
        </ns0:rPr>
        <ns0:br/>
        <ns0:t>Types of Omics Data:</ns0:t>
      </ns0:r>
      <ns0:r ns0:rsidRPr="00797EBD">
        <ns0:rPr>
          <ns0:rFonts ns0:ascii="Arial" ns0:hAnsi="Arial" ns0:cs="Arial"/>
          <ns0:color ns0:val="000000"/>
        </ns0:rPr>
        <ns0:t xml:space="preserve"> There are four kind</ns0:t>
      </ns0:r>
      <ns0:r ns0:rsidR="00E83570" ns0:rsidRPr="00797EBD">
        <ns0:rPr>
          <ns0:rFonts ns0:ascii="Arial" ns0:hAnsi="Arial" ns0:cs="Arial"/>
          <ns0:color ns0:val="000000"/>
        </ns0:rPr>
        <ns0:t>s</ns0:t>
      </ns0:r>
      <ns0:r ns0:rsidRPr="00797EBD">
        <ns0:rPr>
          <ns0:rFonts ns0:ascii="Arial" ns0:hAnsi="Arial" ns0:cs="Arial"/>
          <ns0:color ns0:val="000000"/>
        </ns0:rPr>
        <ns0:t xml:space="preserve"> of omics information within the dataset, all providing valuable and distinct information on the molecular characteristic</ns0:t>
      </ns0:r>
      <ns0:r ns0:rsidR="00E83570" ns0:rsidRPr="00797EBD">
        <ns0:rPr>
          <ns0:rFonts ns0:ascii="Arial" ns0:hAnsi="Arial" ns0:cs="Arial"/>
          <ns0:color ns0:val="000000"/>
        </ns0:rPr>
        <ns0:t>s</ns0:t>
      </ns0:r>
      <ns0:r ns0:rsidRPr="00797EBD">
        <ns0:rPr>
          <ns0:rFonts ns0:ascii="Arial" ns0:hAnsi="Arial" ns0:cs="Arial"/>
          <ns0:color ns0:val="000000"/>
        </ns0:rPr>
        <ns0:t xml:space="preserve"> of breast cancer. The data types and their respective feature counts are as follows:</ns0:t>
      </ns0:r>
    </ns0:p>
    <ns0:p ns2:paraId="6EF273ED" ns2:textId="77777777" ns0:rsidR="00E83570" ns0:rsidRPr="00797EBD" ns0:rsidRDefault="00E83570" ns0:rsidP="00797EBD">
      <ns0:pPr>
        <ns0:spacing ns0:line="480" ns0:lineRule="auto"/>
        <ns0:rPr>
          <ns0:rFonts ns0:ascii="Arial" ns0:hAnsi="Arial" ns0:cs="Arial"/>
          <ns0:color ns0:val="000000"/>
        </ns0:rPr>
      </ns0:pPr>
    </ns0:p>
    <ns0:p ns2:paraId="2C24E907" ns2:textId="090134BF" ns0:rsidR="00884E84" ns0:rsidRPr="0041083A" ns0:rsidRDefault="005110FF" ns0:rsidP="0041083A">
      <ns0:pPr>
        <ns0:pStyle ns0:val="ListParagraph"/>
        <ns0:numPr>
          <ns0:ilvl ns0:val="0"/>
          <ns0:numId ns0:val="126"/>
        </ns0:numPr>
        <ns0:spacing ns0:line="480" ns0:lineRule="auto"/>
        <ns0:rPr>
          <ns0:rFonts ns0:ascii="Arial" ns0:hAnsi="Arial" ns0:cs="Arial"/>
          <ns0:color ns0:val="000000"/>
        </ns0:rPr>
      </ns0:pPr>
      <ns0:r ns0:rsidRPr="00797EBD">
        <ns0:rPr>
          <ns0:rFonts ns0:ascii="Arial" ns0:hAnsi="Arial" ns0:cs="Arial"/>
          <ns0:b/>
          <ns0:bCs/>
          <ns0:color ns0:val="000000"/>
        </ns0:rPr>
        <ns0:t>Copy Number Variations (</ns0:t>
      </ns0:r>
      <ns0:proofErr ns0:type="spellStart"/>
      <ns0:r ns0:rsidRPr="00797EBD">
        <ns0:rPr>
          <ns0:rFonts ns0:ascii="Arial" ns0:hAnsi="Arial" ns0:cs="Arial"/>
          <ns0:b/>
          <ns0:bCs/>
          <ns0:color ns0:val="000000"/>
        </ns0:rPr>
        <ns0:t>cn</ns0:t>
      </ns0:r>
      <ns0:proofErr ns0:type="spellEnd"/>
      <ns0:r ns0:rsidRPr="00797EBD">
        <ns0:rPr>
          <ns0:rFonts ns0:ascii="Arial" ns0:hAnsi="Arial" ns0:cs="Arial"/>
          <ns0:b/>
          <ns0:bCs/>
          <ns0:color ns0:val="000000"/>
        </ns0:rPr>
        <ns0:t xml:space="preserve">): </ns0:t>
      </ns0:r>
      <ns0:r ns0:rsidR="00221B84" ns0:rsidRPr="00797EBD">
        <ns0:rPr>
          <ns0:rFonts ns0:ascii="Arial" ns0:hAnsi="Arial" ns0:cs="Arial"/>
          <ns0:color ns0:val="000000"/>
        </ns0:rPr>
        <ns0:t>This type of data</ns0:t>
      </ns0:r>
      <ns0:r ns0:rsidR="00221B84" ns0:rsidRPr="00797EBD">
        <ns0:rPr>
          <ns0:rFonts ns0:ascii="Arial" ns0:hAnsi="Arial" ns0:cs="Arial"/>
          <ns0:b/>
          <ns0:bCs/>
          <ns0:color ns0:val="000000"/>
        </ns0:rPr>
        <ns0:t xml:space="preserve"> </ns0:t>
      </ns0:r>
      <ns0:r ns0:rsidRPr="00797EBD">
        <ns0:rPr>
          <ns0:rFonts ns0:ascii="Arial" ns0:hAnsi="Arial" ns0:cs="Arial"/>
          <ns0:color ns0:val="000000"/>
        </ns0:rPr>
        <ns0:t>is made of 860 features and characterizes changes in copy number for a specific gene in the genome.</ns0:t>
      </ns0:r>
    </ns0:p>
    <ns0:p ns2:paraId="53F0FFDF" ns2:textId="0C3C38C9" ns0:rsidR="00884E84" ns0:rsidRPr="0041083A" ns0:rsidRDefault="005110FF" ns0:rsidP="0041083A">
      <ns0:pPr>
        <ns0:pStyle ns0:val="ListParagraph"/>
        <ns0:numPr>
          <ns0:ilvl ns0:val="0"/>
          <ns0:numId ns0:val="126"/>
        </ns0:numPr>
        <ns0:spacing ns0:line="480" ns0:lineRule="auto"/>
        <ns0:rPr>
          <ns0:rFonts ns0:ascii="Arial" ns0:hAnsi="Arial" ns0:cs="Arial"/>
          <ns0:color ns0:val="000000"/>
        </ns0:rPr>
      </ns0:pPr>
      <ns0:r ns0:rsidRPr="00797EBD">
        <ns0:rPr>
          <ns0:rFonts ns0:ascii="Arial" ns0:hAnsi="Arial" ns0:cs="Arial"/>
          <ns0:b/>
          <ns0:bCs/>
          <ns0:color ns0:val="000000"/>
        </ns0:rPr>
        <ns0:t>Mutations (mu):</ns0:t>
      </ns0:r>
      <ns0:r ns0:rsidRPr="00797EBD">
        <ns0:rPr>
          <ns0:rFonts ns0:ascii="Arial" ns0:hAnsi="Arial" ns0:cs="Arial"/>
          <ns0:color ns0:val="000000"/>
        </ns0:rPr>
        <ns0:t xml:space="preserve"> Mutation data includes the presence of genetic mutations that may be propelling cancer development and consists of 249 data points. </ns0:t>
      </ns0:r>
    </ns0:p>
    <ns0:p ns2:paraId="0490D50A" ns2:textId="255A3624" ns0:rsidR="000E2793" ns0:rsidRPr="0041083A" ns0:rsidRDefault="005110FF" ns0:rsidP="00797EBD">
      <ns0:pPr>
        <ns0:pStyle ns0:val="ListParagraph"/>
        <ns0:numPr>
          <ns0:ilvl ns0:val="0"/>
          <ns0:numId ns0:val="126"/>
        </ns0:numPr>
        <ns0:spacing ns0:line="480" ns0:lineRule="auto"/>
        <ns0:rPr>
          <ns0:rFonts ns0:ascii="Arial" ns0:hAnsi="Arial" ns0:cs="Arial"/>
          <ns0:color ns0:val="000000"/>
        </ns0:rPr>
      </ns0:pPr>
      <ns0:r ns0:rsidRPr="00797EBD">
        <ns0:rPr>
          <ns0:rFonts ns0:ascii="Arial" ns0:hAnsi="Arial" ns0:cs="Arial"/>
          <ns0:b/>
          <ns0:bCs/>
          <ns0:color ns0:val="000000"/>
        </ns0:rPr>
        <ns0:t>Gene Expression (rs):</ns0:t>
      </ns0:r>
      <ns0:r ns0:rsidRPr="00797EBD">
        <ns0:rPr>
          <ns0:rFonts ns0:ascii="Arial" ns0:hAnsi="Arial" ns0:cs="Arial"/>
          <ns0:color ns0:val="000000"/>
        </ns0:rPr>
        <ns0:t xml:space="preserve"> There are 604 features in this data </ns0:t>
      </ns0:r>
      <ns0:r ns0:rsidR="00884E84" ns0:rsidRPr="00797EBD">
        <ns0:rPr>
          <ns0:rFonts ns0:ascii="Arial" ns0:hAnsi="Arial" ns0:cs="Arial"/>
          <ns0:color ns0:val="000000"/>
        </ns0:rPr>
        <ns0:t>type,</ns0:t>
      </ns0:r>
      <ns0:r ns0:rsidRPr="00797EBD">
        <ns0:rPr>
          <ns0:rFonts ns0:ascii="Arial" ns0:hAnsi="Arial" ns0:cs="Arial"/>
          <ns0:color ns0:val="000000"/>
        </ns0:rPr>
        <ns0:t xml:space="preserve"> and it identifies the level of gene expression that offers insight into the functional state of the genome. </ns0:t>
      </ns0:r>
    </ns0:p>
    <ns0:p ns2:paraId="7B2D31D6" ns2:textId="77777777" ns0:rsidR="000E2793" ns0:rsidRPr="00797EBD" ns0:rsidRDefault="005110FF" ns0:rsidP="00797EBD">
      <ns0:pPr>
        <ns0:pStyle ns0:val="ListParagraph"/>
        <ns0:numPr>
          <ns0:ilvl ns0:val="0"/>
          <ns0:numId ns0:val="126"/>
        </ns0:numPr>
        <ns0:spacing ns0:line="480" ns0:lineRule="auto"/>
        <ns0:rPr>
          <ns0:rFonts ns0:ascii="Arial" ns0:hAnsi="Arial" ns0:cs="Arial"/>
          <ns0:color ns0:val="000000"/>
        </ns0:rPr>
      </ns0:pPr>
      <ns0:r ns0:rsidRPr="00797EBD">
        <ns0:rPr>
          <ns0:rFonts ns0:ascii="Arial" ns0:hAnsi="Arial" ns0:cs="Arial"/>
          <ns0:b/>
          <ns0:bCs/>
          <ns0:color ns0:val="000000"/>
        </ns0:rPr>
        <ns0:t xml:space="preserve">Protein Levels (pp): </ns0:t>
      </ns0:r>
      <ns0:r ns0:rsidRPr="00797EBD">
        <ns0:rPr>
          <ns0:rFonts ns0:ascii="Arial" ns0:hAnsi="Arial" ns0:cs="Arial"/>
          <ns0:color ns0:val="000000"/>
        </ns0:rPr>
        <ns0:t xml:space="preserve">This data has 223 features, which denote the enrichment of several proteins since it shows the </ns0:t>
      </ns0:r>
      <ns0:r ns0:rsidR="00884E84" ns0:rsidRPr="00797EBD">
        <ns0:rPr>
          <ns0:rFonts ns0:ascii="Arial" ns0:hAnsi="Arial" ns0:cs="Arial"/>
          <ns0:color ns0:val="000000"/>
        </ns0:rPr>
        <ns0:t>product</ns0:t>
      </ns0:r>
      <ns0:r ns0:rsidRPr="00797EBD">
        <ns0:rPr>
          <ns0:rFonts ns0:ascii="Arial" ns0:hAnsi="Arial" ns0:cs="Arial"/>
          <ns0:color ns0:val="000000"/>
        </ns0:rPr>
        <ns0:t xml:space="preserve"> of gene regulation and alteration. </ns0:t>
      </ns0:r>
    </ns0:p>
    <ns0:p ns2:paraId="44CE0F69" ns2:textId="799C45C3" ns0:rsidR="00221B84" ns0:rsidRPr="00797EBD" ns0:rsidRDefault="005110FF" ns0:rsidP="00797EBD">
      <ns0:pPr>
        <ns0:spacing ns0:line="480" ns0:lineRule="auto"/>
        <ns0:rPr>
          <ns0:rFonts ns0:ascii="Arial" ns0:hAnsi="Arial" ns0:cs="Arial"/>
          <ns0:color ns0:val="000000"/>
        </ns0:rPr>
      </ns0:pPr>
      <ns0:r ns0:rsidRPr="00797EBD">
        <ns0:rPr>
          <ns0:rFonts ns0:ascii="Arial" ns0:hAnsi="Arial" ns0:cs="Arial"/>
          <ns0:color ns0:val="000000"/>
        </ns0:rPr>
        <ns0:br/>
        <ns0:t xml:space="preserve">Thus, the dataset analysed in the study consists of 705 breast cancer samples and 1936 features in total, </ns0:t>
      </ns0:r>
      <ns0:r ns0:rsidR="00884E84" ns0:rsidRPr="00797EBD">
        <ns0:rPr>
          <ns0:rFonts ns0:ascii="Arial" ns0:hAnsi="Arial" ns0:cs="Arial"/>
          <ns0:color ns0:val="000000"/>
        </ns0:rPr>
        <ns0:t>across</ns0:t>
      </ns0:r>
      <ns0:r ns0:rsidRPr="00797EBD">
        <ns0:rPr>
          <ns0:rFonts ns0:ascii="Arial" ns0:hAnsi="Arial" ns0:cs="Arial"/>
          <ns0:color ns0:val="000000"/>
        </ns0:rPr>
        <ns0:t xml:space="preserve"> four omics types. </ns0:t>
      </ns0:r>
    </ns0:p>
    <ns0:p ns2:paraId="1E2CD92F" ns2:textId="77777777" ns0:rsidR="000E2793" ns0:rsidRPr="00797EBD" ns0:rsidRDefault="000E2793" ns0:rsidP="00797EBD">
      <ns0:pPr>
        <ns0:spacing ns0:line="480" ns0:lineRule="auto"/>
        <ns0:rPr>
          <ns0:rFonts ns0:ascii="Arial" ns0:hAnsi="Arial" ns0:cs="Arial"/>
          <ns0:color ns0:val="000000"/>
        </ns0:rPr>
      </ns0:pPr>
    </ns0:p>
    <ns0:p ns2:paraId="0BEB4D93" ns2:textId="4166C1FD" ns0:rsidR="00221B84" ns0:rsidRPr="00797EBD" ns0:rsidRDefault="005110FF" ns0:rsidP="00687321">
      <ns0:pPr>
        <ns0:pStyle ns0:val="Heading2"/>
      </ns0:pPr>
      <ns0:bookmarkStart ns0:id="19" ns0:name="_Toc176459899"/>
      <ns0:r ns0:rsidRPr="00797EBD">
        <ns0:lastRenderedPageBreak/>
        <ns0:t>Data Preprocessing</ns0:t>
      </ns0:r>
      <ns0:bookmarkEnd ns0:id="19"/>
      <ns0:r ns0:rsidRPr="00797EBD">
        <ns0:t xml:space="preserve"> </ns0:t>
      </ns0:r>
    </ns0:p>
    <ns0:p ns2:paraId="62026668" ns2:textId="77777777" ns0:rsidR="000E2793" ns0:rsidRPr="00797EBD" ns0:rsidRDefault="000E2793" ns0:rsidP="00797EBD">
      <ns0:pPr>
        <ns0:spacing ns0:line="480" ns0:lineRule="auto"/>
        <ns0:rPr>
          <ns0:rFonts ns0:ascii="Arial" ns0:hAnsi="Arial" ns0:cs="Arial"/>
          <ns0:color ns0:val="000000"/>
        </ns0:rPr>
      </ns0:pPr>
    </ns0:p>
    <ns0:p ns2:paraId="0A6F8D8B" ns2:textId="629A94C5" ns0:rsidR="000E2793" ns0:rsidRPr="00797EBD" ns0:rsidRDefault="005110FF" ns0:rsidP="00797EBD">
      <ns0:pPr>
        <ns0:spacing ns0:line="480" ns0:lineRule="auto"/>
        <ns0:rPr>
          <ns0:rFonts ns0:ascii="Arial" ns0:hAnsi="Arial" ns0:cs="Arial"/>
          <ns0:color ns0:val="000000"/>
        </ns0:rPr>
      </ns0:pPr>
      <ns0:r ns0:rsidRPr="00797EBD">
        <ns0:rPr>
          <ns0:rFonts ns0:ascii="Arial" ns0:hAnsi="Arial" ns0:cs="Arial"/>
          <ns0:color ns0:val="000000"/>
        </ns0:rPr>
        <ns0:t>Data cleaning also known as data preprocessing is the first and one of the most essential stage</ns0:t>
      </ns0:r>
      <ns0:r ns0:rsidR="0069452A" ns0:rsidRPr="00797EBD">
        <ns0:rPr>
          <ns0:rFonts ns0:ascii="Arial" ns0:hAnsi="Arial" ns0:cs="Arial"/>
          <ns0:color ns0:val="000000"/>
        </ns0:rPr>
        <ns0:t>s</ns0:t>
      </ns0:r>
      <ns0:r ns0:rsidRPr="00797EBD">
        <ns0:rPr>
          <ns0:rFonts ns0:ascii="Arial" ns0:hAnsi="Arial" ns0:cs="Arial"/>
          <ns0:color ns0:val="000000"/>
        </ns0:rPr>
        <ns0:t xml:space="preserve"> in every machine learning </ns0:t>
      </ns0:r>
      <ns0:r ns0:rsidR="00752EF0" ns0:rsidRPr="00797EBD">
        <ns0:rPr>
          <ns0:rFonts ns0:ascii="Arial" ns0:hAnsi="Arial" ns0:cs="Arial"/>
          <ns0:color ns0:val="000000"/>
        </ns0:rPr>
        <ns0:t>model</ns0:t>
      </ns0:r>
      <ns0:r ns0:rsidRPr="00797EBD">
        <ns0:rPr>
          <ns0:rFonts ns0:ascii="Arial" ns0:hAnsi="Arial" ns0:cs="Arial"/>
          <ns0:color ns0:val="000000"/>
        </ns0:rPr>
        <ns0:t>. Raw data can be imprecise, irregular, or simply cannot train a model from it because it does not possess certain behaviours or trends. Thus, preprocessing is the process of improving the quality of the data and prepar</ns0:t>
      </ns0:r>
      <ns0:r ns0:rsidR="000E2793" ns0:rsidRPr="00797EBD">
        <ns0:rPr>
          <ns0:rFonts ns0:ascii="Arial" ns0:hAnsi="Arial" ns0:cs="Arial"/>
          <ns0:color ns0:val="000000"/>
        </ns0:rPr>
        <ns0:t>ing</ns0:t>
      </ns0:r>
      <ns0:r ns0:rsidRPr="00797EBD">
        <ns0:rPr>
          <ns0:rFonts ns0:ascii="Arial" ns0:hAnsi="Arial" ns0:cs="Arial"/>
          <ns0:color ns0:val="000000"/>
        </ns0:rPr>
        <ns0:t xml:space="preserve"> the data for analysis. The major steps involved in data preprocessing include: </ns0:t>
      </ns0:r>
    </ns0:p>
    <ns0:p ns2:paraId="0351CC6B" ns2:textId="77777777" ns0:rsidR="003720E7" ns0:rsidRPr="00797EBD" ns0:rsidRDefault="003720E7" ns0:rsidP="00797EBD">
      <ns0:pPr>
        <ns0:spacing ns0:line="480" ns0:lineRule="auto"/>
        <ns0:rPr>
          <ns0:rFonts ns0:ascii="Arial" ns0:hAnsi="Arial" ns0:cs="Arial"/>
          <ns0:color ns0:val="000000"/>
        </ns0:rPr>
      </ns0:pPr>
    </ns0:p>
    <ns0:p ns2:paraId="45D02748" ns2:textId="3BFC36F4" ns0:rsidR="00110947" ns0:rsidRPr="0041083A" ns0:rsidRDefault="005110FF" ns0:rsidP="0041083A">
      <ns0:pPr>
        <ns0:pStyle ns0:val="ListParagraph"/>
        <ns0:numPr>
          <ns0:ilvl ns0:val="0"/>
          <ns0:numId ns0:val="127"/>
        </ns0:numPr>
        <ns0:spacing ns0:line="480" ns0:lineRule="auto"/>
        <ns0:rPr>
          <ns0:rFonts ns0:ascii="Arial" ns0:hAnsi="Arial" ns0:cs="Arial"/>
          <ns0:b/>
          <ns0:bCs/>
          <ns0:color ns0:val="000000"/>
        </ns0:rPr>
      </ns0:pPr>
      <ns0:r ns0:rsidRPr="00797EBD">
        <ns0:rPr>
          <ns0:rFonts ns0:ascii="Arial" ns0:hAnsi="Arial" ns0:cs="Arial"/>
          <ns0:b/>
          <ns0:bCs/>
          <ns0:color ns0:val="000000"/>
        </ns0:rPr>
        <ns0:t>Data Cleaning</ns0:t>
      </ns0:r>
      <ns0:r ns0:rsidR="003720E7" ns0:rsidRPr="00797EBD">
        <ns0:rPr>
          <ns0:rFonts ns0:ascii="Arial" ns0:hAnsi="Arial" ns0:cs="Arial"/>
          <ns0:b/>
          <ns0:bCs/>
          <ns0:color ns0:val="000000"/>
        </ns0:rPr>
        <ns0:t>:</ns0:t>
      </ns0:r>
    </ns0:p>
    <ns0:p ns2:paraId="09B3E007" ns2:textId="586ECB3C" ns0:rsidR="00276BE1" ns0:rsidRPr="0041083A" ns0:rsidRDefault="005110FF" ns0:rsidP="00797EBD">
      <ns0:pPr>
        <ns0:pStyle ns0:val="ListParagraph"/>
        <ns0:numPr>
          <ns0:ilvl ns0:val="0"/>
          <ns0:numId ns0:val="129"/>
        </ns0:numPr>
        <ns0:spacing ns0:line="480" ns0:lineRule="auto"/>
        <ns0:rPr>
          <ns0:rFonts ns0:ascii="Arial" ns0:hAnsi="Arial" ns0:cs="Arial"/>
          <ns0:color ns0:val="000000"/>
        </ns0:rPr>
      </ns0:pPr>
      <ns0:r ns0:rsidRPr="00797EBD">
        <ns0:rPr>
          <ns0:rFonts ns0:ascii="Arial" ns0:hAnsi="Arial" ns0:cs="Arial"/>
          <ns0:b/>
          <ns0:bCs/>
          <ns0:color ns0:val="000000"/>
        </ns0:rPr>
        <ns0:t>Handling Missing Values:</ns0:t>
      </ns0:r>
      <ns0:r ns0:rsidRPr="00797EBD">
        <ns0:rPr>
          <ns0:rFonts ns0:ascii="Arial" ns0:hAnsi="Arial" ns0:cs="Arial"/>
          <ns0:color ns0:val="000000"/>
        </ns0:rPr>
        <ns0:t xml:space="preserve"> The absence of some data values is typical for datasets, and in case of improper consideration, such gaps can affect the outcomes drastically. Some of the approaches used include </ns0:t>
      </ns0:r>
      <ns0:r ns0:rsidR="0069452A" ns0:rsidRPr="00797EBD">
        <ns0:rPr>
          <ns0:rFonts ns0:ascii="Arial" ns0:hAnsi="Arial" ns0:cs="Arial"/>
          <ns0:color ns0:val="000000"/>
        </ns0:rPr>
        <ns0:t xml:space="preserve">the </ns0:t>
      </ns0:r>
      <ns0:r ns0:rsidRPr="00797EBD">
        <ns0:rPr>
          <ns0:rFonts ns0:ascii="Arial" ns0:hAnsi="Arial" ns0:cs="Arial"/>
          <ns0:color ns0:val="000000"/>
        </ns0:rPr>
        <ns0:t xml:space="preserve">deletion of rows and or columns with missing data, </ns0:t>
      </ns0:r>
      <ns0:r ns0:rsidR="00E2298B" ns0:rsidRPr="00797EBD">
        <ns0:rPr>
          <ns0:rFonts ns0:ascii="Arial" ns0:hAnsi="Arial" ns0:cs="Arial"/>
          <ns0:color ns0:val="000000"/>
        </ns0:rPr>
        <ns0:t xml:space="preserve">the </ns0:t>
      </ns0:r>
      <ns0:r ns0:rsidRPr="00797EBD">
        <ns0:rPr>
          <ns0:rFonts ns0:ascii="Arial" ns0:hAnsi="Arial" ns0:cs="Arial"/>
          <ns0:color ns0:val="000000"/>
        </ns0:rPr>
        <ns0:t xml:space="preserve">imputation that entails averaging or replacing the missing data with mean, median or mode of the set data or </ns0:t>
      </ns0:r>
      <ns0:r ns0:rsidR="0069452A" ns0:rsidRPr="00797EBD">
        <ns0:rPr>
          <ns0:rFonts ns0:ascii="Arial" ns0:hAnsi="Arial" ns0:cs="Arial"/>
          <ns0:color ns0:val="000000"/>
        </ns0:rPr>
        <ns0:t xml:space="preserve">the </ns0:t>
      </ns0:r>
      <ns0:r ns0:rsidRPr="00797EBD">
        <ns0:rPr>
          <ns0:rFonts ns0:ascii="Arial" ns0:hAnsi="Arial" ns0:cs="Arial"/>
          <ns0:color ns0:val="000000"/>
        </ns0:rPr>
        <ns0:t>use of improved imputation methods like the K Nearest Neighbour imputation method.</ns0:t>
      </ns0:r>
    </ns0:p>
    <ns0:p ns2:paraId="797B18F4" ns2:textId="26E0A9EC" ns0:rsidR="009C2267" ns0:rsidRPr="0041083A" ns0:rsidRDefault="00F2138C" ns0:rsidP="00797EBD">
      <ns0:pPr>
        <ns0:pStyle ns0:val="ListParagraph"/>
        <ns0:numPr>
          <ns0:ilvl ns0:val="0"/>
          <ns0:numId ns0:val="129"/>
        </ns0:numPr>
        <ns0:spacing ns0:line="480" ns0:lineRule="auto"/>
        <ns0:rPr>
          <ns0:rFonts ns0:ascii="Arial" ns0:hAnsi="Arial" ns0:cs="Arial"/>
          <ns0:color ns0:val="000000"/>
        </ns0:rPr>
      </ns0:pPr>
      <ns0:r ns0:rsidRPr="00797EBD">
        <ns0:rPr>
          <ns0:rFonts ns0:ascii="Arial" ns0:hAnsi="Arial" ns0:cs="Arial"/>
          <ns0:b/>
          <ns0:bCs/>
          <ns0:color ns0:val="000000"/>
        </ns0:rPr>
        <ns0:t>Removing Outliers</ns0:t>
      </ns0:r>
      <ns0:r ns0:rsidRPr="00797EBD">
        <ns0:rPr>
          <ns0:rFonts ns0:ascii="Arial" ns0:hAnsi="Arial" ns0:cs="Arial"/>
          <ns0:color ns0:val="000000"/>
        </ns0:rPr>
        <ns0:t xml:space="preserve">: Outliers are observations, which are different from others in a substantial way. It can have an impact and influence the direction </ns0:t>
      </ns0:r>
      <ns0:r ns0:rsidR="00A508BE" ns0:rsidRPr="00797EBD">
        <ns0:rPr>
          <ns0:rFonts ns0:ascii="Arial" ns0:hAnsi="Arial" ns0:cs="Arial"/>
          <ns0:color ns0:val="000000"/>
        </ns0:rPr>
        <ns0:t xml:space="preserve">in </ns0:t>
      </ns0:r>
      <ns0:r ns0:rsidRPr="00797EBD">
        <ns0:rPr>
          <ns0:rFonts ns0:ascii="Arial" ns0:hAnsi="Arial" ns0:cs="Arial"/>
          <ns0:color ns0:val="000000"/>
        </ns0:rPr>
        <ns0:t>which the model is trained, thus having a potentially lesser level of accuracy. We use a simple technique of dealing with such values by eliminating them using outlier detection methods such as Z-score, IQR or advanced statistical analysis.</ns0:t>
      </ns0:r>
    </ns0:p>
    <ns0:p ns2:paraId="605E480D" ns2:textId="75039954" ns0:rsidR="00056C74" ns0:rsidRPr="0041083A" ns0:rsidRDefault="00056C74" ns0:rsidP="0041083A">
      <ns0:pPr>
        <ns0:pStyle ns0:val="ListParagraph"/>
        <ns0:numPr>
          <ns0:ilvl ns0:val="0"/>
          <ns0:numId ns0:val="12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Data Transformation</ns0:t>
      </ns0:r>
    </ns0:p>
    <ns0:p ns2:paraId="36DC9554" ns2:textId="77777777" ns0:rsidR="00056C74" ns0:rsidRPr="00797EBD" ns0:rsidRDefault="00056C74" ns0:rsidP="00797EBD">
      <ns0:pPr>
        <ns0:pStyle ns0:val="ListParagraph"/>
        <ns0:numPr>
          <ns0:ilvl ns0:val="0"/>
          <ns0:numId ns0:val="13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Normalization and Standardization</ns0:t>
      </ns0:r>
      <ns0:r ns0:rsidRPr="00797EBD">
        <ns0:rPr>
          <ns0:rFonts ns0:ascii="Arial" ns0:hAnsi="Arial" ns0:cs="Arial"/>
          <ns0:color ns0:val="000000"/>
        </ns0:rPr>
        <ns0:t>: These techniques adjust the scale of the data to ensure that all features contribute equally to the model. Normalization scales the data to a range of [0, 1], while standardization adjusts the data to have a mean of 0 and a standard deviation of 1.</ns0:t>
      </ns0:r>
    </ns0:p>
    <ns0:p ns2:paraId="75538703" ns2:textId="399065CE" ns0:rsidR="00FE56F9" ns0:rsidRPr="00797EBD" ns0:rsidRDefault="00056C74" ns0:rsidP="00797EBD">
      <ns0:pPr>
        <ns0:pStyle ns0:val="ListParagraph"/>
        <ns0:numPr>
          <ns0:ilvl ns0:val="0"/>
          <ns0:numId ns0:val="13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lastRenderedPageBreak/>
        <ns0:t>Encoding Categorical Variables</ns0:t>
      </ns0:r>
      <ns0:r ns0:rsidRPr="00797EBD">
        <ns0:rPr>
          <ns0:rFonts ns0:ascii="Arial" ns0:hAnsi="Arial" ns0:cs="Arial"/>
          <ns0:color ns0:val="000000"/>
        </ns0:rPr>
        <ns0:t>: Machine learning models require numerical input, so categorical data must be converted into numerical values. Common techniques include one-hot encoding, label encoding, or using techniques like binary encoding for high-cardinality categorical variables.</ns0:t>
      </ns0:r>
    </ns0:p>
    <ns0:p ns2:paraId="01BE5AFB" ns2:textId="094D4B6F" ns0:rsidR="00F2138C" ns0:rsidRPr="00797EBD" ns0:rsidRDefault="00F2138C" ns0:rsidP="00687321">
      <ns0:pPr>
        <ns0:pStyle ns0:val="Heading2"/>
      </ns0:pPr>
      <ns0:bookmarkStart ns0:id="20" ns0:name="_Toc176459900"/>
      <ns0:r ns0:rsidRPr="00797EBD">
        <ns0:t>Feature Selection and Extraction</ns0:t>
      </ns0:r>
      <ns0:bookmarkEnd ns0:id="20"/>
    </ns0:p>
    <ns0:p ns2:paraId="3F3799C9" ns2:textId="77777777" ns0:rsidR="0018230B" ns0:rsidRPr="00797EBD" ns0:rsidRDefault="0018230B" ns0:rsidP="00797EBD">
      <ns0:pPr>
        <ns0:spacing ns0:line="480" ns0:lineRule="auto"/>
        <ns0:rPr>
          <ns0:rFonts ns0:ascii="Arial" ns0:hAnsi="Arial" ns0:cs="Arial"/>
          <ns0:b/>
          <ns0:bCs/>
          <ns0:color ns0:val="000000"/>
        </ns0:rPr>
      </ns0:pPr>
    </ns0:p>
    <ns0:p ns2:paraId="7EB4FB3D" ns2:textId="29C2FC3C" ns0:rsidR="00F2138C" ns0:rsidRPr="00797EBD" ns0:rsidRDefault="00F2138C" ns0:rsidP="00797EBD">
      <ns0:pPr>
        <ns0:spacing ns0:line="480" ns0:lineRule="auto"/>
        <ns0:rPr>
          <ns0:rFonts ns0:ascii="Arial" ns0:hAnsi="Arial" ns0:cs="Arial"/>
          <ns0:color ns0:val="000000"/>
        </ns0:rPr>
      </ns0:pPr>
      <ns0:r ns0:rsidRPr="00797EBD">
        <ns0:rPr>
          <ns0:rFonts ns0:ascii="Arial" ns0:hAnsi="Arial" ns0:cs="Arial"/>
          <ns0:color ns0:val="000000"/>
        </ns0:rPr>
        <ns0:t xml:space="preserve">Feature selection and extraction steps can play an important part </ns0:t>
      </ns0:r>
      <ns0:r ns0:rsidR="00D8796A" ns0:rsidRPr="00797EBD">
        <ns0:rPr>
          <ns0:rFonts ns0:ascii="Arial" ns0:hAnsi="Arial" ns0:cs="Arial"/>
          <ns0:color ns0:val="000000"/>
        </ns0:rPr>
        <ns0:t>in</ns0:t>
      </ns0:r>
      <ns0:r ns0:rsidRPr="00797EBD">
        <ns0:rPr>
          <ns0:rFonts ns0:ascii="Arial" ns0:hAnsi="Arial" ns0:cs="Arial"/>
          <ns0:color ns0:val="000000"/>
        </ns0:rPr>
        <ns0:t xml:space="preserve"> the improvement of the overall performance of the system. They include </ns0:t>
      </ns0:r>
      <ns0:r ns0:rsidR="00D8796A" ns0:rsidRPr="00797EBD">
        <ns0:rPr>
          <ns0:rFonts ns0:ascii="Arial" ns0:hAnsi="Arial" ns0:cs="Arial"/>
          <ns0:color ns0:val="000000"/>
        </ns0:rPr>
        <ns0:t xml:space="preserve">a </ns0:t>
      </ns0:r>
      <ns0:r ns0:rsidRPr="00797EBD">
        <ns0:rPr>
          <ns0:rFonts ns0:ascii="Arial" ns0:hAnsi="Arial" ns0:cs="Arial"/>
          <ns0:color ns0:val="000000"/>
        </ns0:rPr>
        <ns0:t xml:space="preserve">selection of the right features in the dataset whereby those that are deemed to </ns0:t>
      </ns0:r>
      <ns0:r ns0:rsidR="00D8796A" ns0:rsidRPr="00797EBD">
        <ns0:rPr>
          <ns0:rFonts ns0:ascii="Arial" ns0:hAnsi="Arial" ns0:cs="Arial"/>
          <ns0:color ns0:val="000000"/>
        </ns0:rPr>
        <ns0:t>influence</ns0:t>
      </ns0:r>
      <ns0:r ns0:rsidRPr="00797EBD">
        <ns0:rPr>
          <ns0:rFonts ns0:ascii="Arial" ns0:hAnsi="Arial" ns0:cs="Arial"/>
          <ns0:color ns0:val="000000"/>
        </ns0:rPr>
        <ns0:t xml:space="preserve"> the prediction target are selected and possibly pre-processed if </ns0:t>
      </ns0:r>
      <ns0:r ns0:rsidR="00D8796A" ns0:rsidRPr="00797EBD">
        <ns0:rPr>
          <ns0:rFonts ns0:ascii="Arial" ns0:hAnsi="Arial" ns0:cs="Arial"/>
          <ns0:color ns0:val="000000"/>
        </ns0:rPr>
        <ns0:t xml:space="preserve">the </ns0:t>
      </ns0:r>
      <ns0:r ns0:rsidRPr="00797EBD">
        <ns0:rPr>
          <ns0:rFonts ns0:ascii="Arial" ns0:hAnsi="Arial" ns0:cs="Arial"/>
          <ns0:color ns0:val="000000"/>
        </ns0:rPr>
        <ns0:t>need arises.</ns0:t>
      </ns0:r>
    </ns0:p>
    <ns0:p ns2:paraId="31D6CFD8" ns2:textId="77777777" ns0:rsidR="0018230B" ns0:rsidRPr="00797EBD" ns0:rsidRDefault="0018230B" ns0:rsidP="00797EBD">
      <ns0:pPr>
        <ns0:spacing ns0:line="480" ns0:lineRule="auto"/>
        <ns0:rPr>
          <ns0:rFonts ns0:ascii="Arial" ns0:hAnsi="Arial" ns0:cs="Arial"/>
          <ns0:color ns0:val="000000"/>
        </ns0:rPr>
      </ns0:pPr>
    </ns0:p>
    <ns0:p ns2:paraId="1BCE4FD2" ns2:textId="11A507A8" ns0:rsidR="000E114F" ns0:rsidRPr="0041083A" ns0:rsidRDefault="00F2138C" ns0:rsidP="0041083A">
      <ns0:pPr>
        <ns0:pStyle ns0:val="ListParagraph"/>
        <ns0:numPr>
          <ns0:ilvl ns0:val="0"/>
          <ns0:numId ns0:val="132"/>
        </ns0:numPr>
        <ns0:spacing ns0:line="480" ns0:lineRule="auto"/>
        <ns0:rPr>
          <ns0:rFonts ns0:ascii="Arial" ns0:hAnsi="Arial" ns0:cs="Arial"/>
          <ns0:b/>
          <ns0:bCs/>
          <ns0:color ns0:val="000000"/>
        </ns0:rPr>
      </ns0:pPr>
      <ns0:r ns0:rsidRPr="00797EBD">
        <ns0:rPr>
          <ns0:rFonts ns0:ascii="Arial" ns0:hAnsi="Arial" ns0:cs="Arial"/>
          <ns0:b/>
          <ns0:bCs/>
          <ns0:color ns0:val="000000"/>
        </ns0:rPr>
        <ns0:t>Feature Selection</ns0:t>
      </ns0:r>
    </ns0:p>
    <ns0:p ns2:paraId="18C68C65" ns2:textId="642B0DA7" ns0:rsidR="00F2138C" ns0:rsidRPr="00797EBD" ns0:rsidRDefault="00F2138C" ns0:rsidP="00797EBD">
      <ns0:pPr>
        <ns0:pStyle ns0:val="ListParagraph"/>
        <ns0:numPr>
          <ns0:ilvl ns0:val="0"/>
          <ns0:numId ns0:val="134"/>
        </ns0:numPr>
        <ns0:spacing ns0:line="480" ns0:lineRule="auto"/>
        <ns0:rPr>
          <ns0:rFonts ns0:ascii="Arial" ns0:hAnsi="Arial" ns0:cs="Arial"/>
          <ns0:color ns0:val="000000"/>
        </ns0:rPr>
      </ns0:pPr>
      <ns0:r ns0:rsidRPr="00797EBD">
        <ns0:rPr>
          <ns0:rFonts ns0:ascii="Arial" ns0:hAnsi="Arial" ns0:cs="Arial"/>
          <ns0:b/>
          <ns0:bCs/>
          <ns0:color ns0:val="000000"/>
        </ns0:rPr>
        <ns0:t>Filter Methods:</ns0:t>
      </ns0:r>
      <ns0:r ns0:rsidRPr="00797EBD">
        <ns0:rPr>
          <ns0:rFonts ns0:ascii="Arial" ns0:hAnsi="Arial" ns0:cs="Arial"/>
          <ns0:color ns0:val="000000"/>
        </ns0:rPr>
        <ns0:t xml:space="preserve"> Casting methods assess the importance of variables using statistical correlation with the dependent field. Methods that can be employed when comparing the data are Chi-square, correlation coefficient scores, </ns0:t>
      </ns0:r>
      <ns0:r ns0:rsidR="003A00B4" ns0:rsidRPr="00797EBD">
        <ns0:rPr>
          <ns0:rFonts ns0:ascii="Arial" ns0:hAnsi="Arial" ns0:cs="Arial"/>
          <ns0:color ns0:val="000000"/>
        </ns0:rPr>
        <ns0:t xml:space="preserve">and </ns0:t>
      </ns0:r>
      <ns0:r ns0:rsidRPr="00797EBD">
        <ns0:rPr>
          <ns0:rFonts ns0:ascii="Arial" ns0:hAnsi="Arial" ns0:cs="Arial"/>
          <ns0:color ns0:val="000000"/>
        </ns0:rPr>
        <ns0:t>mutual information among others.</ns0:t>
      </ns0:r>
    </ns0:p>
    <ns0:p ns2:paraId="1404C521" ns2:textId="3BC29537" ns0:rsidR="00F2138C" ns0:rsidRPr="00797EBD" ns0:rsidRDefault="00F2138C" ns0:rsidP="00797EBD">
      <ns0:pPr>
        <ns0:pStyle ns0:val="ListParagraph"/>
        <ns0:numPr>
          <ns0:ilvl ns0:val="0"/>
          <ns0:numId ns0:val="134"/>
        </ns0:numPr>
        <ns0:spacing ns0:line="480" ns0:lineRule="auto"/>
        <ns0:rPr>
          <ns0:rFonts ns0:ascii="Arial" ns0:hAnsi="Arial" ns0:cs="Arial"/>
          <ns0:color ns0:val="000000"/>
        </ns0:rPr>
      </ns0:pPr>
      <ns0:r ns0:rsidRPr="00797EBD">
        <ns0:rPr>
          <ns0:rFonts ns0:ascii="Arial" ns0:hAnsi="Arial" ns0:cs="Arial"/>
          <ns0:b/>
          <ns0:bCs/>
          <ns0:color ns0:val="000000"/>
        </ns0:rPr>
        <ns0:t>Wrapper Methods:</ns0:t>
      </ns0:r>
      <ns0:r ns0:rsidRPr="00797EBD">
        <ns0:rPr>
          <ns0:rFonts ns0:ascii="Arial" ns0:hAnsi="Arial" ns0:cs="Arial"/>
          <ns0:color ns0:val="000000"/>
        </ns0:rPr>
        <ns0:t xml:space="preserve"> These methods involve using </ns0:t>
      </ns0:r>
      <ns0:r ns0:rsidR="003A00B4" ns0:rsidRPr="00797EBD">
        <ns0:rPr>
          <ns0:rFonts ns0:ascii="Arial" ns0:hAnsi="Arial" ns0:cs="Arial"/>
          <ns0:color ns0:val="000000"/>
        </ns0:rPr>
        <ns0:t xml:space="preserve">a </ns0:t>
      </ns0:r>
      <ns0:r ns0:rsidRPr="00797EBD">
        <ns0:rPr>
          <ns0:rFonts ns0:ascii="Arial" ns0:hAnsi="Arial" ns0:cs="Arial"/>
          <ns0:color ns0:val="000000"/>
        </ns0:rPr>
        <ns0:t xml:space="preserve">subset of features and choosing which gives the best results </ns0:t>
      </ns0:r>
      <ns0:r ns0:rsidR="000F68E3" ns0:rsidRPr="00797EBD">
        <ns0:rPr>
          <ns0:rFonts ns0:ascii="Arial" ns0:hAnsi="Arial" ns0:cs="Arial"/>
          <ns0:color ns0:val="000000"/>
        </ns0:rPr>
        <ns0:t>for</ns0:t>
      </ns0:r>
      <ns0:r ns0:rsidRPr="00797EBD">
        <ns0:rPr>
          <ns0:rFonts ns0:ascii="Arial" ns0:hAnsi="Arial" ns0:cs="Arial"/>
          <ns0:color ns0:val="000000"/>
        </ns0:rPr>
        <ns0:t xml:space="preserve"> the model. Some of these are Recursive Feature Elimination (RFE), and the forward/backward selection.</ns0:t>
      </ns0:r>
    </ns0:p>
    <ns0:p ns2:paraId="0529E5DA" ns2:textId="410B6F2D" ns0:rsidR="00276BE1" ns0:rsidRPr="00797EBD" ns0:rsidRDefault="00F2138C" ns0:rsidP="00797EBD">
      <ns0:pPr>
        <ns0:pStyle ns0:val="ListParagraph"/>
        <ns0:numPr>
          <ns0:ilvl ns0:val="0"/>
          <ns0:numId ns0:val="134"/>
        </ns0:numPr>
        <ns0:spacing ns0:line="480" ns0:lineRule="auto"/>
        <ns0:rPr>
          <ns0:rFonts ns0:ascii="Arial" ns0:hAnsi="Arial" ns0:cs="Arial"/>
          <ns0:color ns0:val="000000"/>
        </ns0:rPr>
      </ns0:pPr>
      <ns0:r ns0:rsidRPr="00797EBD">
        <ns0:rPr>
          <ns0:rFonts ns0:ascii="Arial" ns0:hAnsi="Arial" ns0:cs="Arial"/>
          <ns0:b/>
          <ns0:bCs/>
          <ns0:color ns0:val="000000"/>
        </ns0:rPr>
        <ns0:t xml:space="preserve">Embedded Methods: </ns0:t>
      </ns0:r>
      <ns0:r ns0:rsidRPr="00797EBD">
        <ns0:rPr>
          <ns0:rFonts ns0:ascii="Arial" ns0:hAnsi="Arial" ns0:cs="Arial"/>
          <ns0:color ns0:val="000000"/>
        </ns0:rPr>
        <ns0:t>These are algorithms that select its features during the model-building stage. For instance, in Lasso regression known as L1 regularization and Ridge regression known as L2 regularization, features that are least important, which are decided by their shrinking coefficients towards zero, are removed.</ns0:t>
      </ns0:r>
    </ns0:p>
    <ns0:p ns2:paraId="0F62F5F3" ns2:textId="77777777" ns0:rsidR="00276BE1" ns0:rsidRPr="00797EBD" ns0:rsidRDefault="00276BE1" ns0:rsidP="00797EBD">
      <ns0:pPr>
        <ns0:spacing ns0:line="480" ns0:lineRule="auto"/>
        <ns0:rPr>
          <ns0:rFonts ns0:ascii="Arial" ns0:hAnsi="Arial" ns0:cs="Arial"/>
          <ns0:color ns0:val="000000"/>
        </ns0:rPr>
      </ns0:pPr>
    </ns0:p>
    <ns0:p ns2:paraId="6C20465E" ns2:textId="77777777" ns0:rsidR="00276BE1" ns0:rsidRPr="00797EBD" ns0:rsidRDefault="00276BE1" ns0:rsidP="00797EBD">
      <ns0:pPr>
        <ns0:spacing ns0:line="480" ns0:lineRule="auto"/>
        <ns0:rPr>
          <ns0:rFonts ns0:ascii="Arial" ns0:hAnsi="Arial" ns0:cs="Arial"/>
          <ns0:color ns0:val="000000"/>
        </ns0:rPr>
      </ns0:pPr>
    </ns0:p>
    <ns0:p ns2:paraId="6113C559" ns2:textId="77777777" ns0:rsidR="0085478F" ns0:rsidRPr="00797EBD" ns0:rsidRDefault="002F7645" ns0:rsidP="00797EBD">
      <ns0:pPr>
        <ns0:pStyle ns0:val="ListParagraph"/>
        <ns0:numPr>
          <ns0:ilvl ns0:val="0"/>
          <ns0:numId ns0:val="132"/>
        </ns0:numPr>
        <ns0:spacing ns0:line="480" ns0:lineRule="auto"/>
        <ns0:rPr>
          <ns0:rFonts ns0:ascii="Arial" ns0:hAnsi="Arial" ns0:cs="Arial"/>
          <ns0:color ns0:val="000000"/>
        </ns0:rPr>
      </ns0:pPr>
      <ns0:r ns0:rsidRPr="00797EBD">
        <ns0:rPr>
          <ns0:rFonts ns0:ascii="Arial" ns0:hAnsi="Arial" ns0:cs="Arial"/>
          <ns0:b/>
          <ns0:bCs/>
          <ns0:color ns0:val="000000"/>
        </ns0:rPr>
        <ns0:lastRenderedPageBreak/>
        <ns0:t xml:space="preserve">Feature Extraction </ns0:t>
      </ns0:r>
    </ns0:p>
    <ns0:p ns2:paraId="62167647" ns2:textId="77777777" ns0:rsidR="008E11BE" ns0:rsidRPr="00797EBD" ns0:rsidRDefault="002F7645" ns0:rsidP="00797EBD">
      <ns0:pPr>
        <ns0:pStyle ns0:val="ListParagraph"/>
        <ns0:numPr>
          <ns0:ilvl ns0:val="0"/>
          <ns0:numId ns0:val="139"/>
        </ns0:numPr>
        <ns0:spacing ns0:line="480" ns0:lineRule="auto"/>
        <ns0:rPr>
          <ns0:rFonts ns0:ascii="Arial" ns0:hAnsi="Arial" ns0:cs="Arial"/>
          <ns0:color ns0:val="000000"/>
        </ns0:rPr>
      </ns0:pPr>
      <ns0:r ns0:rsidRPr="00797EBD">
        <ns0:rPr>
          <ns0:rFonts ns0:ascii="Arial" ns0:hAnsi="Arial" ns0:cs="Arial"/>
          <ns0:b/>
          <ns0:bCs/>
          <ns0:color ns0:val="000000"/>
        </ns0:rPr>
        <ns0:t>Principal Component Analysis (PCA):</ns0:t>
      </ns0:r>
      <ns0:r ns0:rsidRPr="00797EBD">
        <ns0:rPr>
          <ns0:rFonts ns0:ascii="Arial" ns0:hAnsi="Arial" ns0:cs="Arial"/>
          <ns0:color ns0:val="000000"/>
        </ns0:rPr>
        <ns0:t xml:space="preserve"> PCA is a technique of reducing dimensionality where the features are transformed into new orthogonal directions which possess </ns0:t>
      </ns0:r>
      <ns0:r ns0:rsidR="00B339BA" ns0:rsidRPr="00797EBD">
        <ns0:rPr>
          <ns0:rFonts ns0:ascii="Arial" ns0:hAnsi="Arial" ns0:cs="Arial"/>
          <ns0:color ns0:val="000000"/>
        </ns0:rPr>
        <ns0:t xml:space="preserve">the </ns0:t>
      </ns0:r>
      <ns0:r ns0:rsidRPr="00797EBD">
        <ns0:rPr>
          <ns0:rFonts ns0:ascii="Arial" ns0:hAnsi="Arial" ns0:cs="Arial"/>
          <ns0:color ns0:val="000000"/>
        </ns0:rPr>
        <ns0:t xml:space="preserve">highest variance. This is particularly so in situations where high dimensionality presents an implementation challenge as well as where high feature correlation is inherent in the data. </ns0:t>
      </ns0:r>
    </ns0:p>
    <ns0:p ns2:paraId="74A22430" ns2:textId="03229C21" ns0:rsidR="000B71F3" ns0:rsidRPr="00797EBD" ns0:rsidRDefault="002F7645" ns0:rsidP="00797EBD">
      <ns0:pPr>
        <ns0:pStyle ns0:val="ListParagraph"/>
        <ns0:numPr>
          <ns0:ilvl ns0:val="0"/>
          <ns0:numId ns0:val="139"/>
        </ns0:numPr>
        <ns0:spacing ns0:line="480" ns0:lineRule="auto"/>
        <ns0:rPr>
          <ns0:rFonts ns0:ascii="Arial" ns0:hAnsi="Arial" ns0:cs="Arial"/>
          <ns0:color ns0:val="000000"/>
        </ns0:rPr>
      </ns0:pPr>
      <ns0:r ns0:rsidRPr="00797EBD">
        <ns0:rPr>
          <ns0:rFonts ns0:ascii="Arial" ns0:hAnsi="Arial" ns0:cs="Arial"/>
          <ns0:b/>
          <ns0:bCs/>
          <ns0:color ns0:val="000000"/>
        </ns0:rPr>
        <ns0:t>Linear Discriminant Analysis (LDA):</ns0:t>
      </ns0:r>
      <ns0:r ns0:rsidRPr="00797EBD">
        <ns0:rPr>
          <ns0:rFonts ns0:ascii="Arial" ns0:hAnsi="Arial" ns0:cs="Arial"/>
          <ns0:color ns0:val="000000"/>
        </ns0:rPr>
        <ns0:t xml:space="preserve"> LDA is a function of classification </ns0:t>
      </ns0:r>
      <ns0:r ns0:rsidR="0025372A" ns0:rsidRPr="00797EBD">
        <ns0:rPr>
          <ns0:rFonts ns0:ascii="Arial" ns0:hAnsi="Arial" ns0:cs="Arial"/>
          <ns0:color ns0:val="000000"/>
        </ns0:rPr>
        <ns0:t>and</ns0:t>
      </ns0:r>
      <ns0:r ns0:rsidRPr="00797EBD">
        <ns0:rPr>
          <ns0:rFonts ns0:ascii="Arial" ns0:hAnsi="Arial" ns0:cs="Arial"/>
          <ns0:color ns0:val="000000"/>
        </ns0:rPr>
        <ns0:t xml:space="preserve"> a function of dimensionality reduction to project data in such a way that it yields maximum distance between classes. </ns0:t>
      </ns0:r>
    </ns0:p>
    <ns0:p ns2:paraId="10CC3918" ns2:textId="5A9F5656" ns0:rsidR="000B71F3" ns0:rsidRPr="00797EBD" ns0:rsidRDefault="002F7645" ns0:rsidP="00797EBD">
      <ns0:pPr>
        <ns0:pStyle ns0:val="ListParagraph"/>
        <ns0:numPr>
          <ns0:ilvl ns0:val="0"/>
          <ns0:numId ns0:val="139"/>
        </ns0:numPr>
        <ns0:spacing ns0:line="480" ns0:lineRule="auto"/>
        <ns0:rPr>
          <ns0:rFonts ns0:ascii="Arial" ns0:hAnsi="Arial" ns0:cs="Arial"/>
          <ns0:color ns0:val="000000"/>
        </ns0:rPr>
      </ns0:pPr>
      <ns0:r ns0:rsidRPr="00797EBD">
        <ns0:rPr>
          <ns0:rFonts ns0:ascii="Arial" ns0:hAnsi="Arial" ns0:cs="Arial"/>
          <ns0:b/>
          <ns0:bCs/>
          <ns0:color ns0:val="000000"/>
        </ns0:rPr>
        <ns0:t>t-SNE and UMAP:</ns0:t>
      </ns0:r>
      <ns0:r ns0:rsidRPr="00797EBD">
        <ns0:rPr>
          <ns0:rFonts ns0:ascii="Arial" ns0:hAnsi="Arial" ns0:cs="Arial"/>
          <ns0:color ns0:val="000000"/>
        </ns0:rPr>
        <ns0:t xml:space="preserve"> These are the non-linear technique</ns0:t>
      </ns0:r>
      <ns0:r ns0:rsidR="000B71F3" ns0:rsidRPr="00797EBD">
        <ns0:rPr>
          <ns0:rFonts ns0:ascii="Arial" ns0:hAnsi="Arial" ns0:cs="Arial"/>
          <ns0:color ns0:val="000000"/>
        </ns0:rPr>
        <ns0:t>s</ns0:t>
      </ns0:r>
      <ns0:r ns0:rsidRPr="00797EBD">
        <ns0:rPr>
          <ns0:rFonts ns0:ascii="Arial" ns0:hAnsi="Arial" ns0:cs="Arial"/>
          <ns0:color ns0:val="000000"/>
        </ns0:rPr>
        <ns0:t xml:space="preserve"> for dimensionality reduction commonly employed in space where visualization is needed. Although they are not highly applicable for extracting features to be used for training </ns0:t>
      </ns0:r>
      <ns0:r ns0:rsidR="000B71F3" ns0:rsidRPr="00797EBD">
        <ns0:rPr>
          <ns0:rFonts ns0:ascii="Arial" ns0:hAnsi="Arial" ns0:cs="Arial"/>
          <ns0:color ns0:val="000000"/>
        </ns0:rPr>
        <ns0:t>models,</ns0:t>
      </ns0:r>
      <ns0:r ns0:rsidRPr="00797EBD">
        <ns0:rPr>
          <ns0:rFonts ns0:ascii="Arial" ns0:hAnsi="Arial" ns0:cs="Arial"/>
          <ns0:color ns0:val="000000"/>
        </ns0:rPr>
        <ns0:t xml:space="preserve"> they are extremely useful in terms of capturing data structure. </ns0:t>
      </ns0:r>
      <ns0:r ns0:rsidRPr="00797EBD">
        <ns0:rPr>
          <ns0:rFonts ns0:ascii="Arial" ns0:hAnsi="Arial" ns0:cs="Arial"/>
          <ns0:color ns0:val="000000"/>
        </ns0:rPr>
        <ns0:br/>
      </ns0:r>
    </ns0:p>
    <ns0:p ns2:paraId="264FC594" ns2:textId="3307D503" ns0:rsidR="002D72BC" ns0:rsidRPr="0041083A" ns0:rsidRDefault="002F7645" ns0:rsidP="0041083A">
      <ns0:pPr>
        <ns0:pStyle ns0:val="ListParagraph"/>
        <ns0:numPr>
          <ns0:ilvl ns0:val="0"/>
          <ns0:numId ns0:val="132"/>
        </ns0:numPr>
        <ns0:spacing ns0:line="480" ns0:lineRule="auto"/>
        <ns0:rPr>
          <ns0:rFonts ns0:ascii="Arial" ns0:hAnsi="Arial" ns0:cs="Arial"/>
          <ns0:b/>
          <ns0:bCs/>
          <ns0:color ns0:val="000000"/>
        </ns0:rPr>
      </ns0:pPr>
      <ns0:r ns0:rsidRPr="00797EBD">
        <ns0:rPr>
          <ns0:rFonts ns0:ascii="Arial" ns0:hAnsi="Arial" ns0:cs="Arial"/>
          <ns0:b/>
          <ns0:bCs/>
          <ns0:color ns0:val="000000"/>
        </ns0:rPr>
        <ns0:t xml:space="preserve">Data Splitting </ns0:t>
      </ns0:r>
    </ns0:p>
    <ns0:p ns2:paraId="29AF2ACF" ns2:textId="77777777" ns0:rsidR="002D72BC" ns0:rsidRPr="00797EBD" ns0:rsidRDefault="002F7645" ns0:rsidP="00797EBD">
      <ns0:pPr>
        <ns0:pStyle ns0:val="ListParagraph"/>
        <ns0:numPr>
          <ns0:ilvl ns0:val="0"/>
          <ns0:numId ns0:val="140"/>
        </ns0:numPr>
        <ns0:spacing ns0:line="480" ns0:lineRule="auto"/>
        <ns0:rPr>
          <ns0:rFonts ns0:ascii="Arial" ns0:hAnsi="Arial" ns0:cs="Arial"/>
          <ns0:color ns0:val="000000"/>
        </ns0:rPr>
      </ns0:pPr>
      <ns0:r ns0:rsidRPr="00797EBD">
        <ns0:rPr>
          <ns0:rFonts ns0:ascii="Arial" ns0:hAnsi="Arial" ns0:cs="Arial"/>
          <ns0:b/>
          <ns0:bCs/>
          <ns0:color ns0:val="000000"/>
        </ns0:rPr>
        <ns0:t>Training and Testing Sets:</ns0:t>
      </ns0:r>
      <ns0:r ns0:rsidRPr="00797EBD">
        <ns0:rPr>
          <ns0:rFonts ns0:ascii="Arial" ns0:hAnsi="Arial" ns0:cs="Arial"/>
          <ns0:color ns0:val="000000"/>
        </ns0:rPr>
        <ns0:t xml:space="preserve"> The dataset is divided into training and testing sets </ns0:t>
      </ns0:r>
      <ns0:r ns0:rsidR="00D83F5C" ns0:rsidRPr="00797EBD">
        <ns0:rPr>
          <ns0:rFonts ns0:ascii="Arial" ns0:hAnsi="Arial" ns0:cs="Arial"/>
          <ns0:color ns0:val="000000"/>
        </ns0:rPr>
        <ns0:t>to</ns0:t>
      </ns0:r>
      <ns0:r ns0:rsidRPr="00797EBD">
        <ns0:rPr>
          <ns0:rFonts ns0:ascii="Arial" ns0:hAnsi="Arial" ns0:cs="Arial"/>
          <ns0:color ns0:val="000000"/>
        </ns0:rPr>
        <ns0:t xml:space="preserve"> assess </ns0:t>
      </ns0:r>
      <ns0:r ns0:rsidR="00D83F5C" ns0:rsidRPr="00797EBD">
        <ns0:rPr>
          <ns0:rFonts ns0:ascii="Arial" ns0:hAnsi="Arial" ns0:cs="Arial"/>
          <ns0:color ns0:val="000000"/>
        </ns0:rPr>
        <ns0:t xml:space="preserve">the </ns0:t>
      </ns0:r>
      <ns0:r ns0:rsidRPr="00797EBD">
        <ns0:rPr>
          <ns0:rFonts ns0:ascii="Arial" ns0:hAnsi="Arial" ns0:cs="Arial"/>
          <ns0:color ns0:val="000000"/>
        </ns0:rPr>
        <ns0:t xml:space="preserve">generalization capability of the model. The most common split is 70:30 or 80:20 where 70 or 80% is assigned for training and 30 or 20% is assigned for testing. </ns0:t>
      </ns0:r>
    </ns0:p>
    <ns0:p ns2:paraId="1723483C" ns2:textId="202CFA97" ns0:rsidR="002F7645" ns0:rsidRPr="00797EBD" ns0:rsidRDefault="002F7645" ns0:rsidP="00797EBD">
      <ns0:pPr>
        <ns0:pStyle ns0:val="ListParagraph"/>
        <ns0:numPr>
          <ns0:ilvl ns0:val="0"/>
          <ns0:numId ns0:val="140"/>
        </ns0:numPr>
        <ns0:spacing ns0:line="480" ns0:lineRule="auto"/>
        <ns0:rPr>
          <ns0:rFonts ns0:ascii="Arial" ns0:hAnsi="Arial" ns0:cs="Arial"/>
          <ns0:color ns0:val="000000"/>
        </ns0:rPr>
      </ns0:pPr>
      <ns0:r ns0:rsidRPr="00797EBD">
        <ns0:rPr>
          <ns0:rFonts ns0:ascii="Arial" ns0:hAnsi="Arial" ns0:cs="Arial"/>
          <ns0:b/>
          <ns0:bCs/>
          <ns0:color ns0:val="000000"/>
        </ns0:rPr>
        <ns0:t>Validation Set:</ns0:t>
      </ns0:r>
      <ns0:r ns0:rsidRPr="00797EBD">
        <ns0:rPr>
          <ns0:rFonts ns0:ascii="Arial" ns0:hAnsi="Arial" ns0:cs="Arial"/>
          <ns0:color ns0:val="000000"/>
        </ns0:rPr>
        <ns0:t xml:space="preserve"> Besides training and test sets, a validation set is occasionally used in optimizing the model’s parameters and avoiding overfitting the result. Other methods can also be used to check the model such as cross</ns0:t>
      </ns0:r>
      <ns0:r ns0:rsidR="00D83F5C" ns0:rsidRPr="00797EBD">
        <ns0:rPr>
          <ns0:rFonts ns0:ascii="Arial" ns0:hAnsi="Arial" ns0:cs="Arial"/>
          <ns0:color ns0:val="000000"/>
        </ns0:rPr>
        <ns0:t>-</ns0:t>
      </ns0:r>
      <ns0:r ns0:rsidRPr="00797EBD">
        <ns0:rPr>
          <ns0:rFonts ns0:ascii="Arial" ns0:hAnsi="Arial" ns0:cs="Arial"/>
          <ns0:color ns0:val="000000"/>
        </ns0:rPr>
        <ns0:t>validation which is used to check if the model is overfitting.</ns0:t>
      </ns0:r>
    </ns0:p>
    <ns0:p ns2:paraId="3BBACC0A" ns2:textId="77777777" ns0:rsidR="00176A68" ns0:rsidRPr="00797EBD" ns0:rsidRDefault="00176A68" ns0:rsidP="00687321">
      <ns0:pPr>
        <ns0:pStyle ns0:val="Heading2"/>
      </ns0:pPr>
      <ns0:bookmarkStart ns0:id="21" ns0:name="_Toc176459901"/>
      <ns0:r ns0:rsidRPr="00797EBD">
        <ns0:lastRenderedPageBreak/>
        <ns0:t>Model Development</ns0:t>
      </ns0:r>
      <ns0:bookmarkEnd ns0:id="21"/>
    </ns0:p>
    <ns0:p ns2:paraId="0832782C" ns2:textId="1AEFD608" ns0:rsidR="00176A68" ns0:rsidRPr="00797EBD" ns0:rsidRDefault="00176A68"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Using appropriate machine learning algorithms, the models required training and testing and required tuning of parameters.</ns0:t>
      </ns0:r>
    </ns0:p>
    <ns0:p ns2:paraId="1338EFFA" ns2:textId="77777777" ns0:rsidR="00176A68" ns0:rsidRPr="00797EBD" ns0:rsidRDefault="00176A68"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Algorithm Selection:</ns0:t>
      </ns0:r>
      <ns0:r ns0:rsidRPr="00797EBD">
        <ns0:rPr>
          <ns0:rFonts ns0:ascii="Arial" ns0:hAnsi="Arial" ns0:cs="Arial"/>
          <ns0:color ns0:val="000000"/>
        </ns0:rPr>
        <ns0:t xml:space="preserve"> Considering the type of data and objectives set in the development of the project, several machine learning algorithms were considered:</ns0:t>
      </ns0:r>
    </ns0:p>
    <ns0:p ns2:paraId="0A5B01F2" ns2:textId="29708C09" ns0:rsidR="00176A68" ns0:rsidRPr="00797EBD" ns0:rsidRDefault="00176A68" ns0:rsidP="00797EBD">
      <ns0:pPr>
        <ns0:pStyle ns0:val="ListParagraph"/>
        <ns0:numPr>
          <ns0:ilvl ns0:val="0"/>
          <ns0:numId ns0:val="14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Random Forest:</ns0:t>
      </ns0:r>
      <ns0:r ns0:rsidRPr="00797EBD">
        <ns0:rPr>
          <ns0:rFonts ns0:ascii="Arial" ns0:hAnsi="Arial" ns0:cs="Arial"/>
          <ns0:color ns0:val="000000"/>
        </ns0:rPr>
        <ns0:t xml:space="preserve"> An effective machine learning technique which avoids overfitting and can work with </ns0:t>
      </ns0:r>
      <ns0:r ns0:rsidR="00AF39F2" ns0:rsidRPr="00797EBD">
        <ns0:rPr>
          <ns0:rFonts ns0:ascii="Arial" ns0:hAnsi="Arial" ns0:cs="Arial"/>
          <ns0:color ns0:val="000000"/>
        </ns0:rPr>
        <ns0:t xml:space="preserve">a </ns0:t>
      </ns0:r>
      <ns0:r ns0:rsidRPr="00797EBD">
        <ns0:rPr>
          <ns0:rFonts ns0:ascii="Arial" ns0:hAnsi="Arial" ns0:cs="Arial"/>
          <ns0:color ns0:val="000000"/>
        </ns0:rPr>
        <ns0:t>high number of features.</ns0:t>
      </ns0:r>
    </ns0:p>
    <ns0:p ns2:paraId="60665643" ns2:textId="2161736A" ns0:rsidR="00176A68" ns0:rsidRPr="00797EBD" ns0:rsidRDefault="00176A68" ns0:rsidP="00797EBD">
      <ns0:pPr>
        <ns0:pStyle ns0:val="ListParagraph"/>
        <ns0:numPr>
          <ns0:ilvl ns0:val="0"/>
          <ns0:numId ns0:val="112"/>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Support Vector Machine (SVM):</ns0:t>
      </ns0:r>
      <ns0:r ns0:rsidRPr="00797EBD">
        <ns0:rPr>
          <ns0:rFonts ns0:ascii="Arial" ns0:hAnsi="Arial" ns0:cs="Arial"/>
          <ns0:color ns0:val="000000"/>
        </ns0:rPr>
        <ns0:t xml:space="preserve"> Most effective for high-dimensional space and finds application</ns0:t>
      </ns0:r>
      <ns0:r ns0:rsidR="00AF39F2" ns0:rsidRPr="00797EBD">
        <ns0:rPr>
          <ns0:rFonts ns0:ascii="Arial" ns0:hAnsi="Arial" ns0:cs="Arial"/>
          <ns0:color ns0:val="000000"/>
        </ns0:rPr>
        <ns0:t>,</ns0:t>
      </ns0:r>
      <ns0:r ns0:rsidRPr="00797EBD">
        <ns0:rPr>
          <ns0:rFonts ns0:ascii="Arial" ns0:hAnsi="Arial" ns0:cs="Arial"/>
          <ns0:color ns0:val="000000"/>
        </ns0:rPr>
        <ns0:t xml:space="preserve"> especially in binary classification problems.</ns0:t>
      </ns0:r>
    </ns0:p>
    <ns0:p ns2:paraId="41F6FAA8" ns2:textId="6588AAE3" ns0:rsidR="00176A68" ns0:rsidRPr="00797EBD" ns0:rsidRDefault="00176A68" ns0:rsidP="00797EBD">
      <ns0:pPr>
        <ns0:pStyle ns0:val="ListParagraph"/>
        <ns0:numPr>
          <ns0:ilvl ns0:val="0"/>
          <ns0:numId ns0:val="112"/>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Neural Networks:</ns0:t>
      </ns0:r>
      <ns0:r ns0:rsidRPr="00797EBD">
        <ns0:rPr>
          <ns0:rFonts ns0:ascii="Arial" ns0:hAnsi="Arial" ns0:cs="Arial"/>
          <ns0:color ns0:val="000000"/>
        </ns0:rPr>
        <ns0:t xml:space="preserve"> It can well model and capture processes of the kind that are nonlinear and multifaceted.</ns0:t>
      </ns0:r>
    </ns0:p>
    <ns0:p ns2:paraId="3AFAD6A0" ns2:textId="77777777" ns0:rsidR="00176A68" ns0:rsidRPr="00797EBD" ns0:rsidRDefault="00176A68" ns0:rsidP="00687321">
      <ns0:pPr>
        <ns0:pStyle ns0:val="Heading2"/>
      </ns0:pPr>
      <ns0:bookmarkStart ns0:id="22" ns0:name="_Toc176459902"/>
      <ns0:r ns0:rsidRPr="00797EBD">
        <ns0:t>Model Training</ns0:t>
      </ns0:r>
      <ns0:bookmarkEnd ns0:id="22"/>
    </ns0:p>
    <ns0:p ns2:paraId="44087890" ns2:textId="11CB5A3F" ns0:rsidR="00176A68" ns0:rsidRPr="00797EBD" ns0:rsidRDefault="00176A68" ns0:rsidP="00797EBD">
      <ns0:pPr>
        <ns0:pStyle ns0:val="ListParagraph"/>
        <ns0:numPr>
          <ns0:ilvl ns0:val="0"/>
          <ns0:numId ns0:val="146"/>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 xml:space="preserve">Training the Model: </ns0:t>
      </ns0:r>
      <ns0:r ns0:rsidRPr="00797EBD">
        <ns0:rPr>
          <ns0:rFonts ns0:ascii="Arial" ns0:hAnsi="Arial" ns0:cs="Arial"/>
          <ns0:color ns0:val="000000"/>
        </ns0:rPr>
        <ns0:t>The training process of the selected models takes place on the given training dataset. Such a process involves a continuous tweaking of the model parameters to bring down the error margin between the two sets of outputs.</ns0:t>
      </ns0:r>
    </ns0:p>
    <ns0:p ns2:paraId="14060E3F" ns2:textId="2FCF0D18" ns0:rsidR="00176A68" ns0:rsidRPr="00797EBD" ns0:rsidRDefault="00176A68" ns0:rsidP="00797EBD">
      <ns0:pPr>
        <ns0:pStyle ns0:val="ListParagraph"/>
        <ns0:numPr>
          <ns0:ilvl ns0:val="0"/>
          <ns0:numId ns0:val="146"/>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Cross-Validation:</ns0:t>
      </ns0:r>
      <ns0:r ns0:rsidRPr="00797EBD">
        <ns0:rPr>
          <ns0:rFonts ns0:ascii="Arial" ns0:hAnsi="Arial" ns0:cs="Arial"/>
          <ns0:color ns0:val="000000"/>
        </ns0:rPr>
        <ns0:t xml:space="preserve"> </ns0:t>
      </ns0:r>
      <ns0:r ns0:rsidR="00EB6FEC" ns0:rsidRPr="00797EBD">
        <ns0:rPr>
          <ns0:rFonts ns0:ascii="Arial" ns0:hAnsi="Arial" ns0:cs="Arial"/>
          <ns0:color ns0:val="000000"/>
        </ns0:rPr>
        <ns0:t>T</ns0:t>
      </ns0:r>
      <ns0:r ns0:rsidRPr="00797EBD">
        <ns0:rPr>
          <ns0:rFonts ns0:ascii="Arial" ns0:hAnsi="Arial" ns0:cs="Arial"/>
          <ns0:color ns0:val="000000"/>
        </ns0:rPr>
        <ns0:t>o validate the model, some of the strategies such as k-fold cross</ns0:t>
      </ns0:r>
      <ns0:r ns0:rsidR="00EB6FEC" ns0:rsidRPr="00797EBD">
        <ns0:rPr>
          <ns0:rFonts ns0:ascii="Arial" ns0:hAnsi="Arial" ns0:cs="Arial"/>
          <ns0:color ns0:val="000000"/>
        </ns0:rPr>
        <ns0:t>-</ns0:t>
      </ns0:r>
      <ns0:r ns0:rsidRPr="00797EBD">
        <ns0:rPr>
          <ns0:rFonts ns0:ascii="Arial" ns0:hAnsi="Arial" ns0:cs="Arial"/>
          <ns0:color ns0:val="000000"/>
        </ns0:rPr>
        <ns0:t xml:space="preserve">validation are used to check the generality of </ns0:t>
      </ns0:r>
      <ns0:r ns0:rsidR="00EB6FEC" ns0:rsidRPr="00797EBD">
        <ns0:rPr>
          <ns0:rFonts ns0:ascii="Arial" ns0:hAnsi="Arial" ns0:cs="Arial"/>
          <ns0:color ns0:val="000000"/>
        </ns0:rPr>
        <ns0:t xml:space="preserve">the </ns0:t>
      </ns0:r>
      <ns0:r ns0:rsidRPr="00797EBD">
        <ns0:rPr>
          <ns0:rFonts ns0:ascii="Arial" ns0:hAnsi="Arial" ns0:cs="Arial"/>
          <ns0:color ns0:val="000000"/>
        </ns0:rPr>
        <ns0:t>model. This comprises partitioning the training data into k parts in a way that the model is trained k times and for each round, a different set of data is used for testing while the other is used for training.</ns0:t>
      </ns0:r>
    </ns0:p>
    <ns0:p ns2:paraId="61F319F0" ns2:textId="0F94E1D9" ns0:rsidR="007032DD" ns0:rsidRPr="00797EBD" ns0:rsidRDefault="00176A68" ns0:rsidP="00797EBD">
      <ns0:pPr>
        <ns0:pStyle ns0:val="ListParagraph"/>
        <ns0:numPr>
          <ns0:ilvl ns0:val="0"/>
          <ns0:numId ns0:val="146"/>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Hyperparameter Tuning:</ns0:t>
      </ns0:r>
      <ns0:r ns0:rsidRPr="00797EBD">
        <ns0:rPr>
          <ns0:rFonts ns0:ascii="Arial" ns0:hAnsi="Arial" ns0:cs="Arial"/>
          <ns0:color ns0:val="000000"/>
        </ns0:rPr>
        <ns0:t xml:space="preserve"> There </ns0:t>
      </ns0:r>
      <ns0:r ns0:rsidR="00DE1CEF" ns0:rsidRPr="00797EBD">
        <ns0:rPr>
          <ns0:rFonts ns0:ascii="Arial" ns0:hAnsi="Arial" ns0:cs="Arial"/>
          <ns0:color ns0:val="000000"/>
        </ns0:rPr>
        <ns0:t>are</ns0:t>
      </ns0:r>
      <ns0:r ns0:rsidRPr="00797EBD">
        <ns0:rPr>
          <ns0:rFonts ns0:ascii="Arial" ns0:hAnsi="Arial" ns0:cs="Arial"/>
          <ns0:color ns0:val="000000"/>
        </ns0:rPr>
        <ns0:t xml:space="preserve"> usually additional, global parameters known as hyperparameters that may require optimization for better returns. Whereas for the </ns0:t>
      </ns0:r>
      <ns0:r ns0:rsidRPr="00797EBD">
        <ns0:rPr>
          <ns0:rFonts ns0:ascii="Arial" ns0:hAnsi="Arial" ns0:cs="Arial"/>
          <ns0:color ns0:val="000000"/>
        </ns0:rPr>
        <ns0:lastRenderedPageBreak/>
        <ns0:t>optimization of hyperparameters, there is the use of methods like the Grid Search and the Random Search.</ns0:t>
      </ns0:r>
    </ns0:p>
    <ns0:p ns2:paraId="00AB6481" ns2:textId="77777777" ns0:rsidR="007032DD" ns0:rsidRPr="00797EBD" ns0:rsidRDefault="007032DD" ns0:rsidP="00687321">
      <ns0:pPr>
        <ns0:pStyle ns0:val="Heading2"/>
      </ns0:pPr>
      <ns0:bookmarkStart ns0:id="23" ns0:name="_Toc176459903"/>
      <ns0:r ns0:rsidRPr="00797EBD">
        <ns0:t>Model Evaluation</ns0:t>
      </ns0:r>
      <ns0:bookmarkEnd ns0:id="23"/>
    </ns0:p>
    <ns0:p ns2:paraId="4A3B5CA3" ns2:textId="6DD75ABE" ns0:rsidR="007032DD" ns0:rsidRPr="00797EBD" ns0:rsidRDefault="007032DD" ns0:rsidP="00797EBD">
      <ns0:p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color ns0:val="000000"/>
        </ns0:rPr>
        <ns0:t>The performance of the models should then be tested using the test set to establish the models’ efficiency in generalization for unseen data. It will include testing of the model’s performance, for example, how accurate it is, how good it is in handling data and how well it is in providing other parameters as per the problem in question.</ns0:t>
      </ns0:r>
    </ns0:p>
    <ns0:p ns2:paraId="72DBAB1B" ns2:textId="57FB4FD1" ns0:rsidR="009E1E3A" ns0:rsidRPr="00DD3117" ns0:rsidRDefault="007032DD" ns0:rsidP="00DD3117">
      <ns0:pPr>
        <ns0:pStyle ns0:val="ListParagraph"/>
        <ns0:numPr>
          <ns0:ilvl ns0:val="0"/>
          <ns0:numId ns0:val="14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Performance Metrics</ns0:t>
      </ns0:r>
    </ns0:p>
    <ns0:p ns2:paraId="429EFB36" ns2:textId="6C77EA3E" ns0:rsidR="007032DD" ns0:rsidRPr="00797EBD" ns0:rsidRDefault="007032DD" ns0:rsidP="00797EBD">
      <ns0:pPr>
        <ns0:pStyle ns0:val="ListParagraph"/>
        <ns0:numPr>
          <ns0:ilvl ns0:val="0"/>
          <ns0:numId ns0:val="149"/>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Accuracy:</ns0:t>
      </ns0:r>
      <ns0:r ns0:rsidRPr="00797EBD">
        <ns0:rPr>
          <ns0:rFonts ns0:ascii="Arial" ns0:hAnsi="Arial" ns0:cs="Arial"/>
          <ns0:color ns0:val="000000"/>
        </ns0:rPr>
        <ns0:t xml:space="preserve"> To present results of classification, accuracy is arguably among the most basic yet useful measures that calculate the ability of the model to classify all the instances, as a fraction of the entire data set.</ns0:t>
      </ns0:r>
    </ns0:p>
    <ns0:p ns2:paraId="68180E52" ns2:textId="472A9DF3" ns0:rsidR="007032DD" ns0:rsidRPr="00797EBD" ns0:rsidRDefault="007032DD" ns0:rsidP="00797EBD">
      <ns0:pPr>
        <ns0:pStyle ns0:val="ListParagraph"/>
        <ns0:numPr>
          <ns0:ilvl ns0:val="0"/>
          <ns0:numId ns0:val="149"/>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Precision, Recall, and F1-Score:</ns0:t>
      </ns0:r>
      <ns0:r ns0:rsidRPr="00797EBD">
        <ns0:rPr>
          <ns0:rFonts ns0:ascii="Arial" ns0:hAnsi="Arial" ns0:cs="Arial"/>
          <ns0:color ns0:val="000000"/>
        </ns0:rPr>
        <ns0:t xml:space="preserve"> We note that these metrics give a clearer picture of the utility of machine learning</ns0:t>
      </ns0:r>
      <ns0:r ns0:rsidR="007847E4" ns0:rsidRPr="00797EBD">
        <ns0:rPr>
          <ns0:rFonts ns0:ascii="Arial" ns0:hAnsi="Arial" ns0:cs="Arial"/>
          <ns0:color ns0:val="000000"/>
        </ns0:rPr>
        <ns0:t>,</ns0:t>
      </ns0:r>
      <ns0:r ns0:rsidRPr="00797EBD">
        <ns0:rPr>
          <ns0:rFonts ns0:ascii="Arial" ns0:hAnsi="Arial" ns0:cs="Arial"/>
          <ns0:color ns0:val="000000"/>
        </ns0:rPr>
        <ns0:t xml:space="preserve"> especially in cases where the data is imbalanced. Precision determines the proportion of the true states of positive predictions while recall determines the ratio of the actual positive states which have been classified as positive by the model, and F1-Score is the average of Precision and recall </ns0:t>
      </ns0:r>
      <ns0:r ns0:rsidR="009E1E3A" ns0:rsidRPr="00797EBD">
        <ns0:rPr>
          <ns0:rFonts ns0:ascii="Arial" ns0:hAnsi="Arial" ns0:cs="Arial"/>
          <ns0:color ns0:val="000000"/>
        </ns0:rPr>
        <ns0:t>reaching</ns0:t>
      </ns0:r>
      <ns0:r ns0:rsidRPr="00797EBD">
        <ns0:rPr>
          <ns0:rFonts ns0:ascii="Arial" ns0:hAnsi="Arial" ns0:cs="Arial"/>
          <ns0:color ns0:val="000000"/>
        </ns0:rPr>
        <ns0:t xml:space="preserve"> the middle ground.</ns0:t>
      </ns0:r>
    </ns0:p>
    <ns0:p ns2:paraId="7DEA5978" ns2:textId="0ACB4D1D" ns0:rsidR="007032DD" ns0:rsidRPr="00797EBD" ns0:rsidRDefault="007032DD" ns0:rsidP="00797EBD">
      <ns0:pPr>
        <ns0:pStyle ns0:val="ListParagraph"/>
        <ns0:numPr>
          <ns0:ilvl ns0:val="0"/>
          <ns0:numId ns0:val="149"/>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Confusion Matrix:</ns0:t>
      </ns0:r>
      <ns0:r ns0:rsidRPr="00797EBD">
        <ns0:rPr>
          <ns0:rFonts ns0:ascii="Arial" ns0:hAnsi="Arial" ns0:cs="Arial"/>
          <ns0:color ns0:val="000000"/>
        </ns0:rPr>
        <ns0:t xml:space="preserve"> This is a table which can be used to summarize the performance of </ns0:t>
      </ns0:r>
      <ns0:r ns0:rsidR="007847E4" ns0:rsidRPr="00797EBD">
        <ns0:rPr>
          <ns0:rFonts ns0:ascii="Arial" ns0:hAnsi="Arial" ns0:cs="Arial"/>
          <ns0:color ns0:val="000000"/>
        </ns0:rPr>
        <ns0:t xml:space="preserve">the </ns0:t>
      </ns0:r>
      <ns0:r ns0:rsidRPr="00797EBD">
        <ns0:rPr>
          <ns0:rFonts ns0:ascii="Arial" ns0:hAnsi="Arial" ns0:cs="Arial"/>
          <ns0:color ns0:val="000000"/>
        </ns0:rPr>
        <ns0:t>classification model through probabilities of actual and predicted values. Since it offers results in the form of true positives, false positives, true negatives and false negatives, it offers significant detail.</ns0:t>
      </ns0:r>
    </ns0:p>
    <ns0:p ns2:paraId="22775033" ns2:textId="619AF530" ns0:rsidR="007032DD" ns0:rsidRPr="00797EBD" ns0:rsidRDefault="007032DD" ns0:rsidP="00797EBD">
      <ns0:pPr>
        <ns0:pStyle ns0:val="ListParagraph"/>
        <ns0:numPr>
          <ns0:ilvl ns0:val="0"/>
          <ns0:numId ns0:val="149"/>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ROC-AUC Curve:</ns0:t>
      </ns0:r>
      <ns0:r ns0:rsidRPr="00797EBD">
        <ns0:rPr>
          <ns0:rFonts ns0:ascii="Arial" ns0:hAnsi="Arial" ns0:cs="Arial"/>
          <ns0:color ns0:val="000000"/>
        </ns0:rPr>
        <ns0:t xml:space="preserve"> The true positive rate of a model is also known as the sensitivity while the false positive rate is the false positive rate The Receiver Operating Characteristic (ROC) curve is a graphical representation of the true positive rate and </ns0:t>
      </ns0:r>
      <ns0:r ns0:rsidRPr="00797EBD">
        <ns0:rPr>
          <ns0:rFonts ns0:ascii="Arial" ns0:hAnsi="Arial" ns0:cs="Arial"/>
          <ns0:color ns0:val="000000"/>
        </ns0:rPr>
        <ns0:lastRenderedPageBreak/>
        <ns0:t>the false positive rate. The Area Under the Curve (AUC) gives one figure that measures the capability of the model in discriminating classes.</ns0:t>
      </ns0:r>
    </ns0:p>
    <ns0:p ns2:paraId="34BA3518" ns2:textId="78FD8024" ns0:rsidR="009E1E3A" ns0:rsidRPr="00DD3117" ns0:rsidRDefault="007032DD" ns0:rsidP="00DD3117">
      <ns0:pPr>
        <ns0:pStyle ns0:val="ListParagraph"/>
        <ns0:numPr>
          <ns0:ilvl ns0:val="0"/>
          <ns0:numId ns0:val="149"/>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Mean Squared Error (MSE) and R-squared:</ns0:t>
      </ns0:r>
      <ns0:r ns0:rsidRPr="00797EBD">
        <ns0:rPr>
          <ns0:rFonts ns0:ascii="Arial" ns0:hAnsi="Arial" ns0:cs="Arial"/>
          <ns0:color ns0:val="000000"/>
        </ns0:rPr>
        <ns0:t xml:space="preserve"> For regression problems, MSE calculates the sum of </ns0:t>
      </ns0:r>
      <ns0:r ns0:rsidR="009E1E3A" ns0:rsidRPr="00797EBD">
        <ns0:rPr>
          <ns0:rFonts ns0:ascii="Arial" ns0:hAnsi="Arial" ns0:cs="Arial"/>
          <ns0:color ns0:val="000000"/>
        </ns0:rPr>
        <ns0:t xml:space="preserve">the </ns0:t>
      </ns0:r>
      <ns0:r ns0:rsidRPr="00797EBD">
        <ns0:rPr>
          <ns0:rFonts ns0:ascii="Arial" ns0:hAnsi="Arial" ns0:cs="Arial"/>
          <ns0:color ns0:val="000000"/>
        </ns0:rPr>
        <ns0:t>square of the difference between actual and predicted values whereas, R-squared explain</ns0:t>
      </ns0:r>
      <ns0:r ns0:rsidR="009E1E3A" ns0:rsidRPr="00797EBD">
        <ns0:rPr>
          <ns0:rFonts ns0:ascii="Arial" ns0:hAnsi="Arial" ns0:cs="Arial"/>
          <ns0:color ns0:val="000000"/>
        </ns0:rPr>
        <ns0:t>s</ns0:t>
      </ns0:r>
      <ns0:r ns0:rsidRPr="00797EBD">
        <ns0:rPr>
          <ns0:rFonts ns0:ascii="Arial" ns0:hAnsi="Arial" ns0:cs="Arial"/>
          <ns0:color ns0:val="000000"/>
        </ns0:rPr>
        <ns0:t xml:space="preserve"> the amount of actual values variance explained by the model.</ns0:t>
      </ns0:r>
    </ns0:p>
    <ns0:p ns2:paraId="6E085BB9" ns2:textId="76080AA1" ns0:rsidR="009E1E3A" ns0:rsidRPr="00DD3117" ns0:rsidRDefault="00F27916" ns0:rsidP="00DD3117">
      <ns0:pPr>
        <ns0:pStyle ns0:val="ListParagraph"/>
        <ns0:numPr>
          <ns0:ilvl ns0:val="0"/>
          <ns0:numId ns0:val="14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Overfitting and Underfitting</ns0:t>
      </ns0:r>
    </ns0:p>
    <ns0:p ns2:paraId="574DAE92" ns2:textId="19820F59" ns0:rsidR="00F27916" ns0:rsidRPr="00797EBD" ns0:rsidRDefault="00F27916" ns0:rsidP="00797EBD">
      <ns0:pPr>
        <ns0:pStyle ns0:val="ListParagraph"/>
        <ns0:numPr>
          <ns0:ilvl ns0:val="0"/>
          <ns0:numId ns0:val="15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Overfitting:</ns0:t>
      </ns0:r>
      <ns0:r ns0:rsidRPr="00797EBD">
        <ns0:rPr>
          <ns0:rFonts ns0:ascii="Arial" ns0:hAnsi="Arial" ns0:cs="Arial"/>
          <ns0:color ns0:val="000000"/>
        </ns0:rPr>
        <ns0:t xml:space="preserve"> This is the situation whereby the model learns all easily from the training data, but it is unable to generalize when exposed to other data. The explanations are often attributed to the fact that for the model to be more accurate it </ns0:t>
      </ns0:r>
      <ns0:r ns0:rsidR="009E1E3A" ns0:rsidRPr="00797EBD">
        <ns0:rPr>
          <ns0:rFonts ns0:ascii="Arial" ns0:hAnsi="Arial" ns0:cs="Arial"/>
          <ns0:color ns0:val="000000"/>
        </ns0:rPr>
        <ns0:t>must</ns0:t>
      </ns0:r>
      <ns0:r ns0:rsidRPr="00797EBD">
        <ns0:rPr>
          <ns0:rFonts ns0:ascii="Arial" ns0:hAnsi="Arial" ns0:cs="Arial"/>
          <ns0:color ns0:val="000000"/>
        </ns0:rPr>
        <ns0:t xml:space="preserve"> be complex. Preventing overfitting Problem: Some methods that can be employed to solve overfitting include </ns0:t>
      </ns0:r>
      <ns0:r ns0:rsidR="009E1E3A" ns0:rsidRPr="00797EBD">
        <ns0:rPr>
          <ns0:rFonts ns0:ascii="Arial" ns0:hAnsi="Arial" ns0:cs="Arial"/>
          <ns0:color ns0:val="000000"/>
        </ns0:rPr>
        <ns0:t xml:space="preserve">the </ns0:t>
      </ns0:r>
      <ns0:r ns0:rsidRPr="00797EBD">
        <ns0:rPr>
          <ns0:rFonts ns0:ascii="Arial" ns0:hAnsi="Arial" ns0:cs="Arial"/>
          <ns0:color ns0:val="000000"/>
        </ns0:rPr>
        <ns0:t>use of cross-validation, use of regularization (L1, L2) and pruning mainly used in decision trees.</ns0:t>
      </ns0:r>
    </ns0:p>
    <ns0:p ns2:paraId="2ABED09A" ns2:textId="15F73E80" ns0:rsidR="009E1E3A" ns0:rsidRPr="00DD3117" ns0:rsidRDefault="00F27916" ns0:rsidP="00DD3117">
      <ns0:pPr>
        <ns0:pStyle ns0:val="ListParagraph"/>
        <ns0:numPr>
          <ns0:ilvl ns0:val="0"/>
          <ns0:numId ns0:val="151"/>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Underfitting:</ns0:t>
      </ns0:r>
      <ns0:r ns0:rsidRPr="00797EBD">
        <ns0:rPr>
          <ns0:rFonts ns0:ascii="Arial" ns0:hAnsi="Arial" ns0:cs="Arial"/>
          <ns0:color ns0:val="000000"/>
        </ns0:rPr>
        <ns0:t xml:space="preserve"> As we discussed in the previous section when the model is not complex enough to identify the relationship between variables under consideration then we encounter underfitting. This is normally dealt with by expanding model sophistication, adding more variables, or applying </ns0:t>
      </ns0:r>
      <ns0:r ns0:rsidR="009E1E3A" ns0:rsidRPr="00797EBD">
        <ns0:rPr>
          <ns0:rFonts ns0:ascii="Arial" ns0:hAnsi="Arial" ns0:cs="Arial"/>
          <ns0:color ns0:val="000000"/>
        </ns0:rPr>
        <ns0:t xml:space="preserve">a </ns0:t>
      </ns0:r>
      <ns0:r ns0:rsidRPr="00797EBD">
        <ns0:rPr>
          <ns0:rFonts ns0:ascii="Arial" ns0:hAnsi="Arial" ns0:cs="Arial"/>
          <ns0:color ns0:val="000000"/>
        </ns0:rPr>
        <ns0:t>higher level of algorithms.</ns0:t>
      </ns0:r>
    </ns0:p>
    <ns0:p ns2:paraId="1A69FCD9" ns2:textId="16A9D739" ns0:rsidR="009E1E3A" ns0:rsidRPr="00DD3117" ns0:rsidRDefault="00F27916" ns0:rsidP="00DD3117">
      <ns0:pPr>
        <ns0:pStyle ns0:val="ListParagraph"/>
        <ns0:numPr>
          <ns0:ilvl ns0:val="0"/>
          <ns0:numId ns0:val="14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Model Interpretability</ns0:t>
      </ns0:r>
    </ns0:p>
    <ns0:p ns2:paraId="7CA7ED62" ns2:textId="5D328059" ns0:rsidR="00F27916" ns0:rsidRPr="00797EBD" ns0:rsidRDefault="00F27916" ns0:rsidP="00797EBD">
      <ns0:pPr>
        <ns0:pStyle ns0:val="ListParagraph"/>
        <ns0:numPr>
          <ns0:ilvl ns0:val="0"/>
          <ns0:numId ns0:val="15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Feature Importance:</ns0:t>
      </ns0:r>
      <ns0:r ns0:rsidRPr="00797EBD">
        <ns0:rPr>
          <ns0:rFonts ns0:ascii="Arial" ns0:hAnsi="Arial" ns0:cs="Arial"/>
          <ns0:color ns0:val="000000"/>
        </ns0:rPr>
        <ns0:t xml:space="preserve"> Feature importance is very important for the interpretability of this kind of model as it allows </ns0:t>
      </ns0:r>
      <ns0:r ns0:rsidR="009E1E3A" ns0:rsidRPr="00797EBD">
        <ns0:rPr>
          <ns0:rFonts ns0:ascii="Arial" ns0:hAnsi="Arial" ns0:cs="Arial"/>
          <ns0:color ns0:val="000000"/>
        </ns0:rPr>
        <ns0:t xml:space="preserve">us </ns0:t>
      </ns0:r>
      <ns0:r ns0:rsidRPr="00797EBD">
        <ns0:rPr>
          <ns0:rFonts ns0:ascii="Arial" ns0:hAnsi="Arial" ns0:cs="Arial"/>
          <ns0:color ns0:val="000000"/>
        </ns0:rPr>
        <ns0:t>to establish which of the features is more important in predicting the outcome. Feature importance scores which are found in Random Forests and coefficients in linear models tell us which feature is relied on most by the model.</ns0:t>
      </ns0:r>
    </ns0:p>
    <ns0:p ns2:paraId="514AC6A1" ns2:textId="27B97C01" ns0:rsidR="00F27916" ns0:rsidRPr="00797EBD" ns0:rsidRDefault="00F27916" ns0:rsidP="00797EBD">
      <ns0:pPr>
        <ns0:pStyle ns0:val="ListParagraph"/>
        <ns0:numPr>
          <ns0:ilvl ns0:val="0"/>
          <ns0:numId ns0:val="15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lastRenderedPageBreak/>
        <ns0:t>Partial Dependence Plots (PDPs):</ns0:t>
      </ns0:r>
      <ns0:r ns0:rsidRPr="00797EBD">
        <ns0:rPr>
          <ns0:rFonts ns0:ascii="Arial" ns0:hAnsi="Arial" ns0:cs="Arial"/>
          <ns0:color ns0:val="000000"/>
        </ns0:rPr>
        <ns0:t xml:space="preserve"> All other things being constant, PDPs illustrate how a specific feature correlates to the anticipated result. It aids in explaining how single attributes affect the predictions made.</ns0:t>
      </ns0:r>
    </ns0:p>
    <ns0:p ns2:paraId="2EA1B690" ns2:textId="451C1764" ns0:rsidR="00970B7F" ns0:rsidRPr="00DD3117" ns0:rsidRDefault="00F27916" ns0:rsidP="00DD3117">
      <ns0:pPr>
        <ns0:pStyle ns0:val="ListParagraph"/>
        <ns0:numPr>
          <ns0:ilvl ns0:val="0"/>
          <ns0:numId ns0:val="153"/>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SHAP and LIME:</ns0:t>
      </ns0:r>
      <ns0:r ns0:rsidRPr="00797EBD">
        <ns0:rPr>
          <ns0:rFonts ns0:ascii="Arial" ns0:hAnsi="Arial" ns0:cs="Arial"/>
          <ns0:color ns0:val="000000"/>
        </ns0:rPr>
        <ns0:t xml:space="preserve"> SHAP (SHapley Additive exPlanations) and LIME (Local Interpretable Model-agnostic Explanations) are two </ns0:t>
      </ns0:r>
      <ns0:r ns0:rsidR="00970B7F" ns0:rsidRPr="00797EBD">
        <ns0:rPr>
          <ns0:rFonts ns0:ascii="Arial" ns0:hAnsi="Arial" ns0:cs="Arial"/>
          <ns0:color ns0:val="000000"/>
        </ns0:rPr>
        <ns0:t>state-of-the-</ns0:t>
      </ns0:r>
      <ns0:r ns0:rsidRPr="00797EBD">
        <ns0:rPr>
          <ns0:rFonts ns0:ascii="Arial" ns0:hAnsi="Arial" ns0:cs="Arial"/>
          <ns0:color ns0:val="000000"/>
        </ns0:rPr>
        <ns0:t xml:space="preserve">art techniques for generating explanations for specific predictions which can serve to increase the interpretability of some of the </ns0:t>
      </ns0:r>
      <ns0:r ns0:rsidR="00970B7F" ns0:rsidRPr="00797EBD">
        <ns0:rPr>
          <ns0:rFonts ns0:ascii="Arial" ns0:hAnsi="Arial" ns0:cs="Arial"/>
          <ns0:color ns0:val="000000"/>
        </ns0:rPr>
        <ns0:t>opaquest</ns0:t>
      </ns0:r>
      <ns0:r ns0:rsidRPr="00797EBD">
        <ns0:rPr>
          <ns0:rFonts ns0:ascii="Arial" ns0:hAnsi="Arial" ns0:cs="Arial"/>
          <ns0:color ns0:val="000000"/>
        </ns0:rPr>
        <ns0:t xml:space="preserve"> models such as neural networks or ensemble methods.</ns0:t>
      </ns0:r>
    </ns0:p>
    <ns0:p ns2:paraId="6D206245" ns2:textId="224B9687" ns0:rsidR="00970B7F" ns0:rsidRPr="00DD3117" ns0:rsidRDefault="00402A8A" ns0:rsidP="00DD3117">
      <ns0:pPr>
        <ns0:pStyle ns0:val="ListParagraph"/>
        <ns0:numPr>
          <ns0:ilvl ns0:val="0"/>
          <ns0:numId ns0:val="147"/>
        </ns0:numPr>
        <ns0:spacing ns0:before="100" ns0:beforeAutospacing="1" ns0:after="100" ns0:afterAutospacing="1" ns0:line="480" ns0:lineRule="auto"/>
        <ns0:rPr>
          <ns0:rFonts ns0:ascii="Arial" ns0:hAnsi="Arial" ns0:cs="Arial"/>
          <ns0:b/>
          <ns0:bCs/>
          <ns0:color ns0:val="000000"/>
        </ns0:rPr>
      </ns0:pPr>
      <ns0:r ns0:rsidRPr="00797EBD">
        <ns0:rPr>
          <ns0:rFonts ns0:ascii="Arial" ns0:hAnsi="Arial" ns0:cs="Arial"/>
          <ns0:b/>
          <ns0:bCs/>
          <ns0:color ns0:val="000000"/>
        </ns0:rPr>
        <ns0:t>Visualization of Results</ns0:t>
      </ns0:r>
    </ns0:p>
    <ns0:p ns2:paraId="4C64A286" ns2:textId="1C4E8C52" ns0:rsidR="00402A8A" ns0:rsidRPr="00797EBD" ns0:rsidRDefault="00402A8A" ns0:rsidP="00797EBD">
      <ns0:pPr>
        <ns0:pStyle ns0:val="ListParagraph"/>
        <ns0:numPr>
          <ns0:ilvl ns0:val="0"/>
          <ns0:numId ns0:val="15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Confusion Matrix Heatmap:</ns0:t>
      </ns0:r>
      <ns0:r ns0:rsidRPr="00797EBD">
        <ns0:rPr>
          <ns0:rFonts ns0:ascii="Arial" ns0:hAnsi="Arial" ns0:cs="Arial"/>
          <ns0:color ns0:val="000000"/>
        </ns0:rPr>
        <ns0:t xml:space="preserve"> A heatmap visualization of the confusion matrix can address this issue and give </ns0:t>
      </ns0:r>
      <ns0:r ns0:rsidR="00970B7F" ns0:rsidRPr="00797EBD">
        <ns0:rPr>
          <ns0:rFonts ns0:ascii="Arial" ns0:hAnsi="Arial" ns0:cs="Arial"/>
          <ns0:color ns0:val="000000"/>
        </ns0:rPr>
        <ns0:t xml:space="preserve">a </ns0:t>
      </ns0:r>
      <ns0:r ns0:rsidRPr="00797EBD">
        <ns0:rPr>
          <ns0:rFonts ns0:ascii="Arial" ns0:hAnsi="Arial" ns0:cs="Arial"/>
          <ns0:color ns0:val="000000"/>
        </ns0:rPr>
        <ns0:t>passable means of seeing the model’s performance, especially in terms of misclassifications.</ns0:t>
      </ns0:r>
    </ns0:p>
    <ns0:p ns2:paraId="4BBBD807" ns2:textId="4DA608D1" ns0:rsidR="00402A8A" ns0:rsidRPr="00797EBD" ns0:rsidRDefault="00402A8A" ns0:rsidP="00797EBD">
      <ns0:pPr>
        <ns0:pStyle ns0:val="ListParagraph"/>
        <ns0:numPr>
          <ns0:ilvl ns0:val="0"/>
          <ns0:numId ns0:val="15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ROC Curve:</ns0:t>
      </ns0:r>
      <ns0:r ns0:rsidRPr="00797EBD">
        <ns0:rPr>
          <ns0:rFonts ns0:ascii="Arial" ns0:hAnsi="Arial" ns0:cs="Arial"/>
          <ns0:color ns0:val="000000"/>
        </ns0:rPr>
        <ns0:t xml:space="preserve"> The ROC curve can be visually used to evaluate the performance of a model related to different thresholds and decide on the better threshold depending of course on the level of sensitivity and specificity.</ns0:t>
      </ns0:r>
    </ns0:p>
    <ns0:p ns2:paraId="005B6D39" ns2:textId="65D885EB" ns0:rsidR="00402A8A" ns0:rsidRPr="00797EBD" ns0:rsidRDefault="00402A8A" ns0:rsidP="00797EBD">
      <ns0:pPr>
        <ns0:pStyle ns0:val="ListParagraph"/>
        <ns0:numPr>
          <ns0:ilvl ns0:val="0"/>
          <ns0:numId ns0:val="15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Comparison Bar Plots:</ns0:t>
      </ns0:r>
      <ns0:r ns0:rsidRPr="00797EBD">
        <ns0:rPr>
          <ns0:rFonts ns0:ascii="Arial" ns0:hAnsi="Arial" ns0:cs="Arial"/>
          <ns0:color ns0:val="000000"/>
        </ns0:rPr>
        <ns0:t xml:space="preserve"> Bar plots showing the accuracy or another measure for models are very easy to use for the identification of the model, which reaches the highest result.</ns0:t>
      </ns0:r>
    </ns0:p>
    <ns0:p ns2:paraId="72AAC0DE" ns2:textId="0666AF7D" ns0:rsidR="007032DD" ns0:rsidRPr="00797EBD" ns0:rsidRDefault="00402A8A" ns0:rsidP="00797EBD">
      <ns0:pPr>
        <ns0:pStyle ns0:val="ListParagraph"/>
        <ns0:numPr>
          <ns0:ilvl ns0:val="0"/>
          <ns0:numId ns0:val="155"/>
        </ns0:numPr>
        <ns0:spacing ns0:before="100" ns0:beforeAutospacing="1" ns0:after="100" ns0:afterAutospacing="1" ns0:line="480" ns0:lineRule="auto"/>
        <ns0:rPr>
          <ns0:rFonts ns0:ascii="Arial" ns0:hAnsi="Arial" ns0:cs="Arial"/>
          <ns0:color ns0:val="000000"/>
        </ns0:rPr>
      </ns0:pPr>
      <ns0:r ns0:rsidRPr="00797EBD">
        <ns0:rPr>
          <ns0:rFonts ns0:ascii="Arial" ns0:hAnsi="Arial" ns0:cs="Arial"/>
          <ns0:b/>
          <ns0:bCs/>
          <ns0:color ns0:val="000000"/>
        </ns0:rPr>
        <ns0:t>Feature Importance Plot:</ns0:t>
      </ns0:r>
      <ns0:r ns0:rsidRPr="00797EBD">
        <ns0:rPr>
          <ns0:rFonts ns0:ascii="Arial" ns0:hAnsi="Arial" ns0:cs="Arial"/>
          <ns0:color ns0:val="000000"/>
        </ns0:rPr>
        <ns0:t xml:space="preserve"> The plotting of the feature importance score recurrence helps a lot in interpreting and making further improvements on the model in question.</ns0:t>
      </ns0:r>
    </ns0:p>
    <ns0:p ns2:paraId="380DDB14" ns2:textId="43B5C003" ns0:rsidR="0028773D" ns0:rsidRPr="00E550B3" ns0:rsidRDefault="00C14A5D" ns0:rsidP="00E550B3">
      <ns0:pPr>
        <ns0:pStyle ns0:val="Heading1"/>
      </ns0:pPr>
      <ns0:bookmarkStart ns0:id="24" ns0:name="_Toc176459904"/>
      <ns0:r ns0:rsidRPr="00E550B3">
        <ns0:t>Results</ns0:t>
      </ns0:r>
      <ns0:bookmarkEnd ns0:id="24"/>
      <ns0:r ns0:rsidR="00F257B0">
        <ns0:t xml:space="preserve"> </ns0:t>
      </ns0:r>
    </ns0:p>
    <ns0:p ns2:paraId="7A841998" ns2:textId="178E641E" ns0:rsidR="00E2142C" ns0:rsidRPr="00797EBD" ns0:rsidRDefault="008B7E17" ns0:rsidP="00EF2A55">
      <ns0:pPr>
        <ns0:pStyle ns0:val="Heading2"/>
      </ns0:pPr>
      <ns0:r>
        <ns0:t>Dataset and outcome</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The supplied data.csv contains 705 complete samples and 1,936 predictor columns. The binary target, vital.status, contains 611 label-0 samples (86.7%) and 94 label-1 samples (13.3%). Feature-name prefixes are rs_ (604 columns), cn_ (860), mu_ (249), and pp_ (223). The CSV does not contain a feature dictionary or a precise cohort accession.</ns0:t>
      </ns0:r>
    </ns0:p>
    <ns0:p ns2:paraId="7A841998" ns2:textId="178E641E" ns0:rsidR="00E2142C" ns0:rsidRPr="00797EBD" ns0:rsidRDefault="008B7E17" ns0:rsidP="00EF2A55">
      <ns0:pPr>
        <ns0:pStyle ns0:val="Heading2"/>
      </ns0:pPr>
      <ns0:r>
        <ns0:t>Training and evaluation</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The analysis uses all 1,936 predictors and a stratified 80/20 split (random_state=42), giving 564 training samples and 141 test samples. The test set contains 122 label-0 and 19 label-1 samples. StandardScaler is fitted on the training partition and applied to both partitions. The four fixed classifiers are Random Forest (100 trees), a one-hidden-layer MLP (100 units, maximum 500 iterations), linear SVM, and Gradient Boosting (100 estimators). No feature selection or hyperparameter search is implemented in the supplied script.</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Class 1 is the positive class for the per-class metrics and ROC-AUC. The table values below and all figures in this section are generated by BRCA.py on the same split. Confusion matrices use rows as true labels [0, 1] and columns as predicted labels [0, 1].</ns0:t>
      </ns0:r>
    </ns0:p>
    <ns0:p ns2:paraId="7A841998" ns2:textId="178E641E" ns0:rsidR="00E2142C" ns0:rsidRPr="00797EBD" ns0:rsidRDefault="008B7E17" ns0:rsidP="00EF2A55">
      <ns0:pPr>
        <ns0:pStyle ns0:val="Heading2"/>
      </ns0:pPr>
      <ns0:r>
        <ns0:t>Held-out test performance</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Held-out metrics: Accuracy; class-0 precision / recall / F1; class-1 precision / recall / F1; and ROC-AUC. All values are from the held-out test set.</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Random Forest: accuracy 0.8936; class 0 P/R/F1 0.8905 / 1.0000 / 0.9421; class 1 P/R/F1 1.0000 / 0.2105 / 0.3478; ROC-AUC 0.6564; confusion matrix [[122, 0], [15, 4]].</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Neural Network: accuracy 0.8794; class 0 P/R/F1 0.9008 / 0.9672 / 0.9328; class 1 P/R/F1 0.6000 / 0.3158 / 0.4138; ROC-AUC 0.5846; confusion matrix [[118, 4], [13, 6]].</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SVM: accuracy 0.8298; class 0 P/R/F1 0.9016 / 0.9016 / 0.9016; class 1 P/R/F1 0.3684 / 0.3684 / 0.3684; ROC-AUC 0.6700; confusion matrix [[110, 12], [12, 7]].</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Gradient Boosting: accuracy 0.8865; class 0 P/R/F1 0.9077 / 0.9672 / 0.9365; class 1 P/R/F1 0.6364 / 0.3684 / 0.4667; ROC-AUC 0.6562; confusion matrix [[118, 4], [12, 7]].</ns0:t>
      </ns0:r>
    </ns0:p>
    <ns0:p ns2:paraId="311408A9" ns2:textId="77777777" ns0:rsidR="00FA6834" ns0:rsidRDefault="00070281" ns0:rsidP="00FA6834">
      <ns0:pPr>
        <ns0:keepNext/>
        <ns0:spacing ns0:line="480" ns0:lineRule="auto"/>
      </ns0:pPr>
      <ns0:r ns0:rsidRPr="00797EBD">
        <ns0:rPr>
          <ns0:rFonts ns0:ascii="Arial" ns0:hAnsi="Arial" ns0:cs="Arial"/>
          <ns0:noProof/>
          <ns0:color ns0:val="000000"/>
          <ns2:ligatures ns2:val="standardContextual"/>
        </ns0:rPr>
        <ns0:lastRenderedPageBreak/>
        <ns0:drawing>
          <ns3:inline distT="0" distB="0" distL="0" distR="0" ns4:anchorId="09E45562" ns4:editId="2D7258C4">
            <ns3:extent cx="4179570" cy="3065929"/>
            <ns3:effectExtent l="0" t="0" r="0" b="0"/>
            <ns3:docPr id="438288002" name="Picture 7" descr="A graph of a graph showing a number of blue rectangular objects&#10;&#10;Description automatically generated with medium confidence"/>
            <ns3:cNvGraphicFramePr>
              <ns5:graphicFrameLocks noChangeAspect="1"/>
            </ns3:cNvGraphicFramePr>
            <ns5:graphic>
              <ns5:graphicData uri="http://schemas.openxmlformats.org/drawingml/2006/picture">
                <ns6:pic>
                  <ns6:nvPicPr>
                    <ns6:cNvPr id="438288002" name="Picture 7" descr="A graph of a graph showing a number of blue rectangular objects&#10;&#10;Description automatically generated with medium confidence"/>
                    <ns6:cNvPicPr/>
                  </ns6:nvPicPr>
                  <ns6:blipFill>
                    <ns5:blip ns7:embed="rId24">
                      <ns5:extLst>
                        <ns5:ext uri="{28A0092B-C50C-407E-A947-70E740481C1C}">
                          <ns8:useLocalDpi val="0"/>
                        </ns5:ext>
                      </ns5:extLst>
                    </ns5:blip>
                    <ns5:stretch>
                      <ns5:fillRect/>
                    </ns5:stretch>
                  </ns6:blipFill>
                  <ns6:spPr>
                    <ns5:xfrm>
                      <ns5:off x="0" y="0"/>
                      <ns5:ext cx="4240937" cy="3110945"/>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1. Accuracy comparison on the stratified held-out test set.</ns0:t>
      </ns0:r>
    </ns0:p>
    <ns0:p ns2:paraId="7A841998" ns2:textId="178E641E" ns0:rsidR="00E2142C" ns0:rsidRPr="00797EBD" ns0:rsidRDefault="008B7E17" ns0:rsidP="00EF2A55">
      <ns0:pPr>
        <ns0:pStyle ns0:val="Heading2"/>
      </ns0:pPr>
      <ns0:r>
        <ns0:t>Confusion matrices and ROC curves</ns0:t>
      </ns0:r>
    </ns0:p>
    <ns0:p ns2:paraId="26130575" ns2:textId="77777777" ns0:rsidR="00E67B63" ns0:rsidRDefault="00077AAF" ns0:rsidP="00E67B63">
      <ns0:pPr>
        <ns0:keepNext/>
        <ns0:spacing ns0:line="480" ns0:lineRule="auto"/>
      </ns0:pPr>
      <ns0:r ns0:rsidRPr="00797EBD">
        <ns0:rPr>
          <ns0:rFonts ns0:ascii="Arial" ns0:hAnsi="Arial" ns0:cs="Arial"/>
          <ns0:noProof/>
          <ns0:color ns0:val="000000"/>
          <ns2:ligatures ns2:val="standardContextual"/>
        </ns0:rPr>
        <ns0:lastRenderedPageBreak/>
        <ns0:drawing>
          <ns3:inline distT="0" distB="0" distL="0" distR="0" ns4:anchorId="27F7AA78" ns4:editId="6D3D1694">
            <ns3:extent cx="4898571" cy="3548380"/>
            <ns3:effectExtent l="0" t="0" r="3810" b="0"/>
            <ns3:docPr id="1751533980" name="Picture 5" descr="A blue squares with numbers and a white background&#10;&#10;Description automatically generated"/>
            <ns3:cNvGraphicFramePr>
              <ns5:graphicFrameLocks noChangeAspect="1"/>
            </ns3:cNvGraphicFramePr>
            <ns5:graphic>
              <ns5:graphicData uri="http://schemas.openxmlformats.org/drawingml/2006/picture">
                <ns6:pic>
                  <ns6:nvPicPr>
                    <ns6:cNvPr id="1751533980" name="Picture 5" descr="A blue squares with numbers and a white background&#10;&#10;Description automatically generated"/>
                    <ns6:cNvPicPr/>
                  </ns6:nvPicPr>
                  <ns6:blipFill>
                    <ns5:blip ns7:embed="rId12">
                      <ns5:extLst>
                        <ns5:ext uri="{28A0092B-C50C-407E-A947-70E740481C1C}">
                          <ns8:useLocalDpi val="0"/>
                        </ns5:ext>
                      </ns5:extLst>
                    </ns5:blip>
                    <ns5:stretch>
                      <ns5:fillRect/>
                    </ns5:stretch>
                  </ns6:blipFill>
                  <ns6:spPr>
                    <ns5:xfrm>
                      <ns5:off x="0" y="0"/>
                      <ns5:ext cx="4943699" cy="3581069"/>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2. Random Forest confusion matrix; rows are actual labels and columns are predictions.</ns0:t>
      </ns0:r>
    </ns0:p>
    <ns0:p ns2:paraId="176F2017" ns2:textId="77777777" ns0:rsidR="00E67B63" ns0:rsidRDefault="003E2B18" ns0:rsidP="00E67B63">
      <ns0:pPr>
        <ns0:keepNext/>
        <ns0:spacing ns0:line="480" ns0:lineRule="auto"/>
      </ns0:pPr>
      <ns0:r ns0:rsidRPr="00797EBD">
        <ns0:rPr>
          <ns0:rFonts ns0:ascii="Arial" ns0:hAnsi="Arial" ns0:cs="Arial"/>
          <ns0:noProof/>
          <ns0:color ns0:val="000000"/>
          <ns2:ligatures ns2:val="standardContextual"/>
        </ns0:rPr>
        <ns0:drawing>
          <ns3:inline distT="0" distB="0" distL="0" distR="0" ns4:anchorId="45AEC7CD" ns4:editId="6521EDE1">
            <ns3:extent cx="3875314" cy="3852973"/>
            <ns3:effectExtent l="0" t="0" r="0" b="3810"/>
            <ns3:docPr id="2138079760" name="Picture 2" descr="A graph with a line&#10;&#10;Description automatically generated"/>
            <ns3:cNvGraphicFramePr>
              <ns5:graphicFrameLocks noChangeAspect="1"/>
            </ns3:cNvGraphicFramePr>
            <ns5:graphic>
              <ns5:graphicData uri="http://schemas.openxmlformats.org/drawingml/2006/picture">
                <ns6:pic>
                  <ns6:nvPicPr>
                    <ns6:cNvPr id="938370195" name="Picture 2" descr="A graph with a line&#10;&#10;Description automatically generated"/>
                    <ns6:cNvPicPr/>
                  </ns6:nvPicPr>
                  <ns6:blipFill>
                    <ns5:blip ns7:embed="rId14">
                      <ns5:extLst>
                        <ns5:ext uri="{28A0092B-C50C-407E-A947-70E740481C1C}">
                          <ns8:useLocalDpi val="0"/>
                        </ns5:ext>
                      </ns5:extLst>
                    </ns5:blip>
                    <ns5:stretch>
                      <ns5:fillRect/>
                    </ns5:stretch>
                  </ns6:blipFill>
                  <ns6:spPr>
                    <ns5:xfrm>
                      <ns5:off x="0" y="0"/>
                      <ns5:ext cx="3875314" cy="3852973"/>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3. Random Forest ROC curve for vital.status = 1.</ns0:t>
      </ns0:r>
    </ns0:p>
    <ns0:p ns2:paraId="57EDE839" ns2:textId="77777777" ns0:rsidR="00B43DE5" ns0:rsidRDefault="00E67B63" ns0:rsidP="00B43DE5">
      <ns0:pPr>
        <ns0:keepNext/>
        <ns0:spacing ns0:line="480" ns0:lineRule="auto"/>
      </ns0:pPr>
      <ns0:r>
        <ns0:rPr>
          <ns0:rFonts ns0:ascii="Arial" ns0:hAnsi="Arial" ns0:cs="Arial"/>
          <ns0:noProof/>
          <ns0:color ns0:val="000000"/>
          <ns2:ligatures ns2:val="standardContextual"/>
        </ns0:rPr>
        <ns0:drawing>
          <ns3:inline distT="0" distB="0" distL="0" distR="0" ns4:anchorId="68A6AA55" ns4:editId="30CCD7F1">
            <ns3:extent cx="4288971" cy="3341370"/>
            <ns3:effectExtent l="0" t="0" r="3810" b="0"/>
            <ns3:docPr id="565407532" name="Picture 1" descr="A blue and white graph&#10;&#10;Description automatically generated"/>
            <ns3:cNvGraphicFramePr>
              <ns5:graphicFrameLocks noChangeAspect="1"/>
            </ns3:cNvGraphicFramePr>
            <ns5:graphic>
              <ns5:graphicData uri="http://schemas.openxmlformats.org/drawingml/2006/picture">
                <ns6:pic>
                  <ns6:nvPicPr>
                    <ns6:cNvPr id="565407532" name="Picture 1" descr="A blue and white graph&#10;&#10;Description automatically generated"/>
                    <ns6:cNvPicPr/>
                  </ns6:nvPicPr>
                  <ns6:blipFill>
                    <ns5:blip ns7:embed="rId15">
                      <ns5:extLst>
                        <ns5:ext uri="{28A0092B-C50C-407E-A947-70E740481C1C}">
                          <ns8:useLocalDpi val="0"/>
                        </ns5:ext>
                      </ns5:extLst>
                    </ns5:blip>
                    <ns5:stretch>
                      <ns5:fillRect/>
                    </ns5:stretch>
                  </ns6:blipFill>
                  <ns6:spPr>
                    <ns5:xfrm>
                      <ns5:off x="0" y="0"/>
                      <ns5:ext cx="4338023" cy="3379585"/>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4. Neural Network confusion matrix; rows are actual labels and columns are predictions.</ns0:t>
      </ns0:r>
    </ns0:p>
    <ns0:p ns2:paraId="1E29829C" ns2:textId="77777777" ns0:rsidR="00357D2A" ns0:rsidRDefault="003E2B18" ns0:rsidP="00357D2A">
      <ns0:pPr>
        <ns0:keepNext/>
        <ns0:spacing ns0:line="480" ns0:lineRule="auto"/>
      </ns0:pPr>
      <ns0:r ns0:rsidRPr="00797EBD">
        <ns0:rPr>
          <ns0:rFonts ns0:ascii="Arial" ns0:hAnsi="Arial" ns0:cs="Arial"/>
          <ns0:noProof/>
          <ns0:color ns0:val="000000"/>
          <ns2:ligatures ns2:val="standardContextual"/>
        </ns0:rPr>
        <ns0:drawing>
          <ns3:inline distT="0" distB="0" distL="0" distR="0" ns4:anchorId="4D208CBE" ns4:editId="29D2F550">
            <ns3:extent cx="4246145" cy="3472543"/>
            <ns3:effectExtent l="0" t="0" r="0" b="0"/>
            <ns3:docPr id="574766232" name="Picture 3" descr="A graph of a curve&#10;&#10;Description automatically generated"/>
            <ns3:cNvGraphicFramePr>
              <ns5:graphicFrameLocks noChangeAspect="1"/>
            </ns3:cNvGraphicFramePr>
            <ns5:graphic>
              <ns5:graphicData uri="http://schemas.openxmlformats.org/drawingml/2006/picture">
                <ns6:pic>
                  <ns6:nvPicPr>
                    <ns6:cNvPr id="2049768587" name="Picture 3" descr="A graph of a curve&#10;&#10;Description automatically generated"/>
                    <ns6:cNvPicPr/>
                  </ns6:nvPicPr>
                  <ns6:blipFill>
                    <ns5:blip ns7:embed="rId17">
                      <ns5:extLst>
                        <ns5:ext uri="{28A0092B-C50C-407E-A947-70E740481C1C}">
                          <ns8:useLocalDpi val="0"/>
                        </ns5:ext>
                      </ns5:extLst>
                    </ns5:blip>
                    <ns5:stretch>
                      <ns5:fillRect/>
                    </ns5:stretch>
                  </ns6:blipFill>
                  <ns6:spPr>
                    <ns5:xfrm>
                      <ns5:off x="0" y="0"/>
                      <ns5:ext cx="4300075" cy="3516647"/>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5. Neural Network ROC curve for vital.status = 1.</ns0:t>
      </ns0:r>
    </ns0:p>
    <ns0:p ns2:paraId="1C5EA5A2" ns2:textId="77777777" ns0:rsidR="0064145D" ns0:rsidRDefault="0064145D" ns0:rsidP="0064145D">
      <ns0:pPr>
        <ns0:keepNext/>
        <ns0:spacing ns0:line="480" ns0:lineRule="auto"/>
      </ns0:pPr>
      <ns0:r>
        <ns0:rPr>
          <ns0:rFonts ns0:ascii="Arial" ns0:hAnsi="Arial" ns0:cs="Arial"/>
          <ns0:noProof/>
          <ns0:color ns0:val="000000"/>
          <ns2:ligatures ns2:val="standardContextual"/>
        </ns0:rPr>
        <ns0:drawing>
          <ns3:inline distT="0" distB="0" distL="0" distR="0" ns4:anchorId="3044B6F7" ns4:editId="39FFCE84">
            <ns3:extent cx="3984171" cy="3167380"/>
            <ns3:effectExtent l="0" t="0" r="3810" b="0"/>
            <ns3:docPr id="1966404904" name="Picture 3" descr="A blue squares with white numbers&#10;&#10;Description automatically generated"/>
            <ns3:cNvGraphicFramePr>
              <ns5:graphicFrameLocks noChangeAspect="1"/>
            </ns3:cNvGraphicFramePr>
            <ns5:graphic>
              <ns5:graphicData uri="http://schemas.openxmlformats.org/drawingml/2006/picture">
                <ns6:pic>
                  <ns6:nvPicPr>
                    <ns6:cNvPr id="1966404904" name="Picture 3" descr="A blue squares with white numbers&#10;&#10;Description automatically generated"/>
                    <ns6:cNvPicPr/>
                  </ns6:nvPicPr>
                  <ns6:blipFill>
                    <ns5:blip ns7:embed="rId18">
                      <ns5:extLst>
                        <ns5:ext uri="{28A0092B-C50C-407E-A947-70E740481C1C}">
                          <ns8:useLocalDpi val="0"/>
                        </ns5:ext>
                      </ns5:extLst>
                    </ns5:blip>
                    <ns5:stretch>
                      <ns5:fillRect/>
                    </ns5:stretch>
                  </ns6:blipFill>
                  <ns6:spPr>
                    <ns5:xfrm>
                      <ns5:off x="0" y="0"/>
                      <ns5:ext cx="4031198" cy="3204766"/>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6. SVM confusion matrix; rows are actual labels and columns are predictions.</ns0:t>
      </ns0:r>
    </ns0:p>
    <ns0:p ns2:paraId="06132C9E" ns2:textId="77777777" ns0:rsidR="00357D2A" ns0:rsidRDefault="009246C3" ns0:rsidP="00357D2A">
      <ns0:pPr>
        <ns0:keepNext/>
        <ns0:spacing ns0:line="480" ns0:lineRule="auto"/>
      </ns0:pPr>
      <ns0:r ns0:rsidRPr="00797EBD">
        <ns0:rPr>
          <ns0:rFonts ns0:ascii="Arial" ns0:hAnsi="Arial" ns0:cs="Arial"/>
          <ns0:noProof/>
          <ns0:color ns0:val="000000"/>
          <ns2:ligatures ns2:val="standardContextual"/>
        </ns0:rPr>
        <ns0:drawing>
          <ns3:inline distT="0" distB="0" distL="0" distR="0" ns4:anchorId="384AFFAC" ns4:editId="7C82BEAB">
            <ns3:extent cx="4347533" cy="3021106"/>
            <ns3:effectExtent l="0" t="0" r="0" b="1905"/>
            <ns3:docPr id="1553939908" name="Picture 4" descr="A graph of a curve&#10;&#10;Description automatically generated"/>
            <ns3:cNvGraphicFramePr>
              <ns5:graphicFrameLocks noChangeAspect="1"/>
            </ns3:cNvGraphicFramePr>
            <ns5:graphic>
              <ns5:graphicData uri="http://schemas.openxmlformats.org/drawingml/2006/picture">
                <ns6:pic>
                  <ns6:nvPicPr>
                    <ns6:cNvPr id="1817102236" name="Picture 4" descr="A graph of a curve&#10;&#10;Description automatically generated"/>
                    <ns6:cNvPicPr/>
                  </ns6:nvPicPr>
                  <ns6:blipFill>
                    <ns5:blip ns7:embed="rId20">
                      <ns5:extLst>
                        <ns5:ext uri="{28A0092B-C50C-407E-A947-70E740481C1C}">
                          <ns8:useLocalDpi val="0"/>
                        </ns5:ext>
                      </ns5:extLst>
                    </ns5:blip>
                    <ns5:stretch>
                      <ns5:fillRect/>
                    </ns5:stretch>
                  </ns6:blipFill>
                  <ns6:spPr>
                    <ns5:xfrm>
                      <ns5:off x="0" y="0"/>
                      <ns5:ext cx="4465446" cy="3103044"/>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7. SVM ROC curve for vital.status = 1.</ns0:t>
      </ns0:r>
    </ns0:p>
    <ns0:p ns2:paraId="4F8C4629" ns2:textId="77777777" ns0:rsidR="00327D50" ns0:rsidRDefault="00327D50" ns0:rsidP="00327D50">
      <ns0:pPr>
        <ns0:keepNext/>
        <ns0:spacing ns0:line="480" ns0:lineRule="auto"/>
      </ns0:pPr>
      <ns0:r>
        <ns0:rPr>
          <ns0:rFonts ns0:ascii="Arial" ns0:hAnsi="Arial" ns0:cs="Arial"/>
          <ns0:noProof/>
          <ns0:color ns0:val="000000"/>
          <ns2:ligatures ns2:val="standardContextual"/>
        </ns0:rPr>
        <ns0:drawing>
          <ns3:inline distT="0" distB="0" distL="0" distR="0" ns4:anchorId="090C2571" ns4:editId="16B59338">
            <ns3:extent cx="3722321" cy="2700000"/>
            <ns3:effectExtent l="0" t="0" r="0" b="5715"/>
            <ns3:docPr id="444856169" name="Picture 4" descr="A graph with numbers and a blue square&#10;&#10;Description automatically generated"/>
            <ns3:cNvGraphicFramePr>
              <ns5:graphicFrameLocks noChangeAspect="1"/>
            </ns3:cNvGraphicFramePr>
            <ns5:graphic>
              <ns5:graphicData uri="http://schemas.openxmlformats.org/drawingml/2006/picture">
                <ns6:pic>
                  <ns6:nvPicPr>
                    <ns6:cNvPr id="444856169" name="Picture 4" descr="A graph with numbers and a blue square&#10;&#10;Description automatically generated"/>
                    <ns6:cNvPicPr/>
                  </ns6:nvPicPr>
                  <ns6:blipFill>
                    <ns5:blip ns7:embed="rId21">
                      <ns5:extLst>
                        <ns5:ext uri="{28A0092B-C50C-407E-A947-70E740481C1C}">
                          <ns8:useLocalDpi val="0"/>
                        </ns5:ext>
                      </ns5:extLst>
                    </ns5:blip>
                    <ns5:stretch>
                      <ns5:fillRect/>
                    </ns5:stretch>
                  </ns6:blipFill>
                  <ns6:spPr>
                    <ns5:xfrm>
                      <ns5:off x="0" y="0"/>
                      <ns5:ext cx="3722321" cy="2700000"/>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8. Gradient Boosting confusion matrix; rows are actual labels and columns are predictions.</ns0:t>
      </ns0:r>
    </ns0:p>
    <ns0:p ns2:paraId="2E64F62F" ns2:textId="77777777" ns0:rsidR="00327D50" ns0:rsidRDefault="009B4FF4" ns0:rsidP="00327D50">
      <ns0:pPr>
        <ns0:keepNext/>
        <ns0:spacing ns0:line="480" ns0:lineRule="auto"/>
      </ns0:pPr>
      <ns0:r ns0:rsidRPr="00797EBD">
        <ns0:rPr>
          <ns0:rFonts ns0:ascii="Arial" ns0:hAnsi="Arial" ns0:cs="Arial"/>
          <ns0:noProof/>
          <ns0:color ns0:val="000000"/>
          <ns2:ligatures ns2:val="standardContextual"/>
        </ns0:rPr>
        <ns0:drawing>
          <ns3:inline distT="0" distB="0" distL="0" distR="0" ns4:anchorId="23A02182" ns4:editId="79AE7277">
            <ns3:extent cx="3564000" cy="2638303"/>
            <ns3:effectExtent l="0" t="0" r="5080" b="3810"/>
            <ns3:docPr id="194932327" name="Picture 5" descr="A graph of a curve&#10;&#10;Description automatically generated"/>
            <ns3:cNvGraphicFramePr>
              <ns5:graphicFrameLocks noChangeAspect="1"/>
            </ns3:cNvGraphicFramePr>
            <ns5:graphic>
              <ns5:graphicData uri="http://schemas.openxmlformats.org/drawingml/2006/picture">
                <ns6:pic>
                  <ns6:nvPicPr>
                    <ns6:cNvPr id="1720111521" name="Picture 5" descr="A graph of a curve&#10;&#10;Description automatically generated"/>
                    <ns6:cNvPicPr/>
                  </ns6:nvPicPr>
                  <ns6:blipFill>
                    <ns5:blip ns7:embed="rId23">
                      <ns5:extLst>
                        <ns5:ext uri="{28A0092B-C50C-407E-A947-70E740481C1C}">
                          <ns8:useLocalDpi val="0"/>
                        </ns5:ext>
                      </ns5:extLst>
                    </ns5:blip>
                    <ns5:stretch>
                      <ns5:fillRect/>
                    </ns5:stretch>
                  </ns6:blipFill>
                  <ns6:spPr>
                    <ns5:xfrm>
                      <ns5:off x="0" y="0"/>
                      <ns5:ext cx="3564000" cy="2638303"/>
                    </ns5:xfrm>
                    <ns5:prstGeom prst="rect">
                      <ns5:avLst/>
                    </ns5:prstGeom>
                  </ns6:spPr>
                </ns6:pic>
              </ns5:graphicData>
            </ns5:graphic>
          </ns3:inline>
        </ns0:drawing>
      </ns0:r>
    </ns0:p>
    <ns0:p ns2:paraId="0709EF8B" ns2:textId="705B6982" ns0:rsidR="00C926B2" ns0:rsidRPr="00E67B63" ns0:rsidRDefault="00A01121" ns0:rsidP="00A01121">
      <ns0:pPr>
        <ns0:pStyle ns0:val="Caption"/>
        <ns0:rPr>
          <ns0:rFonts ns0:ascii="Arial" ns0:hAnsi="Arial" ns0:cs="Arial"/>
          <ns0:sz ns0:val="40"/>
          <ns0:szCs ns0:val="40"/>
        </ns0:rPr>
      </ns0:pPr>
      <ns0:r>
        <ns0:rPr>
          <ns0:sz ns0:val="24"/>
          <ns0:szCs ns0:val="24"/>
        </ns0:rPr>
        <ns0:t>Figure 9. Gradient Boosting ROC curve for vital.status = 1.</ns0:t>
      </ns0:r>
    </ns0:p>
    <ns0:p ns2:paraId="7A841998" ns2:textId="178E641E" ns0:rsidR="00E2142C" ns0:rsidRPr="00797EBD" ns0:rsidRDefault="008B7E17" ns0:rsidP="00EF2A55">
      <ns0:pPr>
        <ns0:pStyle ns0:val="Heading2"/>
      </ns0:pPr>
      <ns0:r>
        <ns0:t>Summary of findings</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Random Forest achieved the highest accuracy (0.8936), but Gradient Boosting had the highest class-1 F1-score (0.4667) and SVM the highest ROC-AUC (0.6700). Class-1 recall was low for all four models (0.2105 to 0.3684), corresponding to 12 to 15 missed label-1 cases out of 19. The accuracy ranking alone therefore overstates performance on the minority class.</ns0:t>
      </ns0:r>
    </ns0:p>
    <ns0:p ns2:paraId="0B08DD5C" ns2:textId="495C6B5C" ns0:rsidR="00584342" ns0:rsidRPr="00797EBD" ns0:rsidRDefault="00E6655D" ns0:rsidP="00797EBD">
      <ns0:pPr>
        <ns0:pStyle ns0:val="NormalWeb"/>
        <ns0:spacing ns0:line="480" ns0:lineRule="auto"/>
        <ns0:rPr>
          <ns0:rFonts ns0:ascii="Arial" ns0:hAnsi="Arial" ns0:cs="Arial"/>
          <ns0:color ns0:val="000000"/>
        </ns0:rPr>
      </ns0:pPr>
      <ns0:r>
        <ns0:rPr>
          <ns0:rFonts ns0:ascii="Arial" ns0:hAnsi="Arial" ns0:cs="Arial"/>
          <ns0:color ns0:val="000000"/>
        </ns0:rPr>
        <ns0:t>These are single-split estimates, not cross-validated or externally validated results. The executable analysis does not test early cancer detection, identify or validate biomarkers, or evaluate a clinical tool. No biomarker results are reproduced in this results section because the supplied script does not implement the analyses needed to support them.</ns0:t>
      </ns0:r>
    </ns0:p>
    <ns0:p ns2:paraId="60E2315B" ns2:textId="017D8C89" ns0:rsidR="00D215CB" ns0:rsidRDefault="00324600" ns0:rsidP="00A3238D">
      <ns0:pPr>
        <ns0:pStyle ns0:val="Heading1"/>
      </ns0:pPr>
      <ns0:r>
        <ns0:t>Discussion</ns0:t>
      </ns0:r>
    </ns0:p>
    <ns0:p ns2:paraId="3B4150BE" ns2:textId="3E79D5E5" ns0:rsidR="00324600" ns0:rsidRPr="00A3238D" ns0:rsidRDefault="00A3238D" ns0:rsidP="00A3238D">
      <ns0:pPr>
        <ns0:spacing ns0:line="480" ns0:lineRule="auto"/>
        <ns0:rPr>
          <ns0:rFonts ns0:ascii="Arial" ns0:hAnsi="Arial" ns0:cs="Arial"/>
        </ns0:rPr>
      </ns0:pPr>
      <ns0:r>
        <ns0:rPr>
          <ns0:rFonts ns0:ascii="Arial" ns0:hAnsi="Arial" ns0:cs="Arial"/>
        </ns0:rPr>
        <ns0:t>The held-out results show that a high overall accuracy does not guarantee useful detection of the minority outcome. Random Forest had the highest accuracy, whereas Gradient Boosting led on class-1 F1 and SVM on ROC-AUC. Class-1 recall remained between 0.2105 and 0.3684, so many positive cases were missed. In particular, these outcomes are not evidence that the system can diagnose breast cancer early: the target in the supplied CSV is vital.status, not cancer status. The submitted title is retained, but the actual executable analysis is outcome classification.</ns0:t>
      </ns0:r>
    </ns0:p>
    <ns0:p ns2:paraId="43DEC6D4" ns2:textId="77777777" ns0:rsidR="005A4525" ns0:rsidRPr="0021121B" ns0:rsidRDefault="005A4525" ns0:rsidP="0021121B">
      <ns0:pPr>
        <ns0:pStyle ns0:val="Heading1"/>
      </ns0:pPr>
      <ns0:r>
        <ns0:t>Conclusion</ns0:t>
      </ns0:r>
    </ns0:p>
    <ns0:p ns2:paraId="11033A43" ns2:textId="4D1DE471" ns0:rsidR="005A4525" ns0:rsidRPr="0021121B" ns0:rsidRDefault="00255411" ns0:rsidP="00A3238D">
      <ns0:pPr>
        <ns0:spacing ns0:line="480" ns0:lineRule="auto"/>
        <ns0:rPr>
          <ns0:rFonts ns0:ascii="Arial" ns0:hAnsi="Arial" ns0:cs="Arial"/>
        </ns0:rPr>
      </ns0:pPr>
      <ns0:r>
        <ns0:rPr>
          <ns0:rFonts ns0:ascii="Arial" ns0:hAnsi="Arial" ns0:cs="Arial"/>
        </ns0:rPr>
        <ns0:t>This reproducible analysis compared four classifiers on 705 samples using one stratified train/test split. Random Forest achieved the highest test accuracy (0.8936), but all models had limited recall for vital.status = 1. The results are exploratory and do not establish early-detection performance, biomarker validity, or clinical benefit. Future work should verify cohort provenance, evaluate patient-level data with nested cross-validation and independent external validation, address class imbalance without leakage, and report clinically relevant sensitivity, calibration, and decision measures before any clinical interpretation.</ns0:t>
      </ns0:r>
    </ns0:p>
    <ns0:p ns2:paraId="6C0E8F1B" ns2:textId="77777777" ns0:rsidR="005A4525" ns0:rsidRDefault="005A4525" ns0:rsidP="005A4525"/>
    <ns0:p ns2:paraId="44BBC7C9" ns2:textId="77777777" ns0:rsidR="005A4525" ns0:rsidRDefault="005A4525" ns0:rsidP="005A4525"/>
    <ns0:p ns2:paraId="7F35A931" ns2:textId="77777777" ns0:rsidR="00A3238D" ns0:rsidRDefault="00A3238D" ns0:rsidP="005A4525"/>
    <ns0:p ns2:paraId="0AF4D1B9" ns2:textId="77777777" ns0:rsidR="00A3238D" ns0:rsidRDefault="00A3238D" ns0:rsidP="005A4525"/>
    <ns0:p ns2:paraId="3F804A77" ns2:textId="77777777" ns0:rsidR="00A3238D" ns0:rsidRDefault="00A3238D" ns0:rsidP="005A4525"/>
    <ns0:p ns2:paraId="4888D3DF" ns2:textId="77777777" ns0:rsidR="00A3238D" ns0:rsidRDefault="00A3238D" ns0:rsidP="005A4525"/>
    <ns0:p ns2:paraId="3C012A9C" ns2:textId="77777777" ns0:rsidR="00A3238D" ns0:rsidRDefault="00A3238D" ns0:rsidP="005A4525"/>
    <ns0:p ns2:paraId="282A6FBF" ns2:textId="77777777" ns0:rsidR="00A3238D" ns0:rsidRDefault="00A3238D" ns0:rsidP="005A4525"/>
    <ns0:p ns2:paraId="4A309A7E" ns2:textId="77777777" ns0:rsidR="00A3238D" ns0:rsidRDefault="00A3238D" ns0:rsidP="005A4525"/>
    <ns0:p ns2:paraId="3114CB0E" ns2:textId="77777777" ns0:rsidR="00A3238D" ns0:rsidRDefault="00A3238D" ns0:rsidP="005A4525"/>
    <ns0:p ns2:paraId="7FFBDFEC" ns2:textId="77777777" ns0:rsidR="00A3238D" ns0:rsidRDefault="00A3238D" ns0:rsidP="005A4525"/>
    <ns0:p ns2:paraId="78CDC1C3" ns2:textId="77777777" ns0:rsidR="00A3238D" ns0:rsidRDefault="00A3238D" ns0:rsidP="005A4525"/>
    <ns0:p ns2:paraId="7CB9C330" ns2:textId="77777777" ns0:rsidR="00A3238D" ns0:rsidRDefault="00A3238D" ns0:rsidP="005A4525"/>
    <ns0:p ns2:paraId="0289569F" ns2:textId="77777777" ns0:rsidR="00A3238D" ns0:rsidRDefault="00A3238D" ns0:rsidP="005A4525"/>
    <ns0:p ns2:paraId="0018CCA6" ns2:textId="77777777" ns0:rsidR="005A4525" ns0:rsidRPr="005A4525" ns0:rsidRDefault="005A4525" ns0:rsidP="005A4525"/>
    <ns0:p ns2:paraId="1395CBD9" ns2:textId="68BAB15F" ns0:rsidR="00B3400D" ns0:rsidRDefault="00E73FC5" ns0:rsidP="00E73FC5">
      <ns0:pPr>
        <ns0:pStyle ns0:val="Heading1"/>
      </ns0:pPr>
      <ns0:bookmarkStart ns0:id="66" ns0:name="_Toc176459915"/>
      <ns0:r ns0:rsidRPr="00E73FC5">
        <ns0:lastRenderedPageBreak/>
        <ns0:t>Reference:</ns0:t>
      </ns0:r>
      <ns0:bookmarkEnd ns0:id="66"/>
    </ns0:p>
    <ns0:p ns2:paraId="04B21E1D" ns2:textId="77777777" ns0:rsidR="00FA6834" ns0:rsidRDefault="00FA6834" ns0:rsidP="00FA6834"/>
    <ns0:p ns2:paraId="717DFD40" ns2:textId="77777777" ns0:rsidR="00E36A45" ns0:rsidRPr="00E36A45" ns0:rsidRDefault="00CF29C8" ns0:rsidP="00E36A45">
      <ns0:pPr>
        <ns0:pStyle ns0:val="Bibliography"/>
      </ns0:pPr>
      <ns0:r>
        <ns0:fldChar ns0:fldCharType="begin"/>
      </ns0:r>
      <ns0:r>
        <ns0:instrText xml:space="preserve"> ADDIN ZOTERO_BIBL {"uncited":[],"omitted":[],"custom":[]} CSL_BIBLIOGRAPHY </ns0:instrText>
      </ns0:r>
      <ns0:r>
        <ns0:fldChar ns0:fldCharType="separate"/>
      </ns0:r>
      <ns0:r ns0:rsidR="00E36A45" ns0:rsidRPr="00E36A45">
        <ns0:t xml:space="preserve">Abadi, M. </ns0:t>
      </ns0:r>
      <ns0:r ns0:rsidR="00E36A45" ns0:rsidRPr="00E36A45">
        <ns0:rPr>
          <ns0:i/>
          <ns0:iCs/>
        </ns0:rPr>
        <ns0:t>et al.</ns0:t>
      </ns0:r>
      <ns0:r ns0:rsidR="00E36A45" ns0:rsidRPr="00E36A45">
        <ns0:t xml:space="preserve"> (no date) ‘TensorFlow: A system for large-scale machine learning’.</ns0:t>
      </ns0:r>
    </ns0:p>
    <ns0:p ns2:paraId="096964CF" ns2:textId="77777777" ns0:rsidR="00E36A45" ns0:rsidRPr="00E36A45" ns0:rsidRDefault="00E36A45" ns0:rsidP="00E36A45">
      <ns0:pPr>
        <ns0:pStyle ns0:val="Bibliography"/>
      </ns0:pPr>
      <ns0:r ns0:rsidRPr="00E36A45">
        <ns0:t xml:space="preserve">Ahn, J.S. </ns0:t>
      </ns0:r>
      <ns0:r ns0:rsidRPr="00E36A45">
        <ns0:rPr>
          <ns0:i/>
          <ns0:iCs/>
        </ns0:rPr>
        <ns0:t>et al.</ns0:t>
      </ns0:r>
      <ns0:r ns0:rsidRPr="00E36A45">
        <ns0:t xml:space="preserve"> (2023) ‘Artificial Intelligence in Breast Cancer Diagnosis and Personalized Medicine’, </ns0:t>
      </ns0:r>
      <ns0:r ns0:rsidRPr="00E36A45">
        <ns0:rPr>
          <ns0:i/>
          <ns0:iCs/>
        </ns0:rPr>
        <ns0:t>Journal of Breast Cancer</ns0:t>
      </ns0:r>
      <ns0:r ns0:rsidRPr="00E36A45">
        <ns0:t>, 26(5), pp. 405–435. Available at: https://doi.org/10.4048/jbc.2023.26.e45.</ns0:t>
      </ns0:r>
    </ns0:p>
    <ns0:p ns2:paraId="2B4D0389" ns2:textId="77777777" ns0:rsidR="00E36A45" ns0:rsidRPr="00E36A45" ns0:rsidRDefault="00E36A45" ns0:rsidP="00E36A45">
      <ns0:pPr>
        <ns0:pStyle ns0:val="Bibliography"/>
      </ns0:pPr>
      <ns0:r ns0:rsidRPr="00E36A45">
        <ns0:t xml:space="preserve">Bai, J.-W., Qiu, S.-Q. and Zhang, G.-J. (2023) ‘Molecular and functional imaging in cancer-targeted therapy: current applications and future directions’, </ns0:t>
      </ns0:r>
      <ns0:r ns0:rsidRPr="00E36A45">
        <ns0:rPr>
          <ns0:i/>
          <ns0:iCs/>
        </ns0:rPr>
        <ns0:t>Signal Transduction and Targeted Therapy</ns0:t>
      </ns0:r>
      <ns0:r ns0:rsidRPr="00E36A45">
        <ns0:t>, 8(1), pp. 1–32. Available at: https://doi.org/10.1038/s41392-023-01366-y.</ns0:t>
      </ns0:r>
    </ns0:p>
    <ns0:p ns2:paraId="448D6A4C" ns2:textId="77777777" ns0:rsidR="00E36A45" ns0:rsidRPr="00E36A45" ns0:rsidRDefault="00E36A45" ns0:rsidP="00E36A45">
      <ns0:pPr>
        <ns0:pStyle ns0:val="Bibliography"/>
      </ns0:pPr>
      <ns0:r ns0:rsidRPr="00E36A45">
        <ns0:t xml:space="preserve">Baldi, P. and Brunak, S. (2001) </ns0:t>
      </ns0:r>
      <ns0:r ns0:rsidRPr="00E36A45">
        <ns0:rPr>
          <ns0:i/>
          <ns0:iCs/>
        </ns0:rPr>
        <ns0:t>Bioinformatics: the machine learning approach</ns0:t>
      </ns0:r>
      <ns0:r ns0:rsidRPr="00E36A45">
        <ns0:t>. 2nd ed. Cambridge, Mass: MIT Press (Adaptive computation and machine learning).</ns0:t>
      </ns0:r>
    </ns0:p>
    <ns0:p ns2:paraId="0033C30D" ns2:textId="77777777" ns0:rsidR="00E36A45" ns0:rsidRPr="00E36A45" ns0:rsidRDefault="00E36A45" ns0:rsidP="00E36A45">
      <ns0:pPr>
        <ns0:pStyle ns0:val="Bibliography"/>
      </ns0:pPr>
      <ns0:r ns0:rsidRPr="00E36A45">
        <ns0:t xml:space="preserve">Baylin, S.B. and Jones, P.A. (2011) ‘A decade of exploring the cancer epigenome — biological and translational implications’, </ns0:t>
      </ns0:r>
      <ns0:r ns0:rsidRPr="00E36A45">
        <ns0:rPr>
          <ns0:i/>
          <ns0:iCs/>
        </ns0:rPr>
        <ns0:t>Nature Reviews. Cancer</ns0:t>
      </ns0:r>
      <ns0:r ns0:rsidRPr="00E36A45">
        <ns0:t>, 11(10), pp. 726–734. Available at: https://doi.org/10.1038/nrc3130.</ns0:t>
      </ns0:r>
    </ns0:p>
    <ns0:p ns2:paraId="5CCE6A3D" ns2:textId="77777777" ns0:rsidR="00E36A45" ns0:rsidRPr="00E36A45" ns0:rsidRDefault="00E36A45" ns0:rsidP="00E36A45">
      <ns0:pPr>
        <ns0:pStyle ns0:val="Bibliography"/>
      </ns0:pPr>
      <ns0:r ns0:rsidRPr="00E36A45">
        <ns0:t xml:space="preserve">Beam, A.L., Manrai, A.K. and Ghassemi, M. (2020) ‘Challenges to the Reproducibility of Machine Learning Models in Health Care’, </ns0:t>
      </ns0:r>
      <ns0:r ns0:rsidRPr="00E36A45">
        <ns0:rPr>
          <ns0:i/>
          <ns0:iCs/>
        </ns0:rPr>
        <ns0:t>JAMA</ns0:t>
      </ns0:r>
      <ns0:r ns0:rsidRPr="00E36A45">
        <ns0:t>, 323(4), pp. 305–306. Available at: https://doi.org/10.1001/jama.2019.20866.</ns0:t>
      </ns0:r>
    </ns0:p>
    <ns0:p ns2:paraId="75CE9FEB" ns2:textId="77777777" ns0:rsidR="00E36A45" ns0:rsidRPr="00E36A45" ns0:rsidRDefault="00E36A45" ns0:rsidP="00E36A45">
      <ns0:pPr>
        <ns0:pStyle ns0:val="Bibliography"/>
      </ns0:pPr>
      <ns0:r ns0:rsidRPr="00E36A45">
        <ns0:t xml:space="preserve">Berg, W.A. </ns0:t>
      </ns0:r>
      <ns0:r ns0:rsidRPr="00E36A45">
        <ns0:rPr>
          <ns0:i/>
          <ns0:iCs/>
        </ns0:rPr>
        <ns0:t>et al.</ns0:t>
      </ns0:r>
      <ns0:r ns0:rsidRPr="00E36A45">
        <ns0:t xml:space="preserve"> (2012) ‘Detection of Breast Cancer With Addition of Annual Screening Ultrasound or a Single Screening MRI to Mammography in Women With Elevated Breast Cancer Risk’, </ns0:t>
      </ns0:r>
      <ns0:r ns0:rsidRPr="00E36A45">
        <ns0:rPr>
          <ns0:i/>
          <ns0:iCs/>
        </ns0:rPr>
        <ns0:t>JAMA</ns0:t>
      </ns0:r>
      <ns0:r ns0:rsidRPr="00E36A45">
        <ns0:t>, 307(13), pp. 1394–1404. Available at: https://doi.org/10.1001/jama.2012.388.</ns0:t>
      </ns0:r>
    </ns0:p>
    <ns0:p ns2:paraId="12D9E8F8" ns2:textId="77777777" ns0:rsidR="00E36A45" ns0:rsidRPr="00E36A45" ns0:rsidRDefault="00E36A45" ns0:rsidP="00E36A45">
      <ns0:pPr>
        <ns0:pStyle ns0:val="Bibliography"/>
      </ns0:pPr>
      <ns0:r ns0:rsidRPr="00E36A45">
        <ns0:t xml:space="preserve">Boyd Norman F. </ns0:t>
      </ns0:r>
      <ns0:r ns0:rsidRPr="00E36A45">
        <ns0:rPr>
          <ns0:i/>
          <ns0:iCs/>
        </ns0:rPr>
        <ns0:t>et al.</ns0:t>
      </ns0:r>
      <ns0:r ns0:rsidRPr="00E36A45">
        <ns0:t xml:space="preserve"> (2007) ‘Mammographic Density and the Risk and Detection of Breast Cancer’, </ns0:t>
      </ns0:r>
      <ns0:r ns0:rsidRPr="00E36A45">
        <ns0:rPr>
          <ns0:i/>
          <ns0:iCs/>
        </ns0:rPr>
        <ns0:t>New England Journal of Medicine</ns0:t>
      </ns0:r>
      <ns0:r ns0:rsidRPr="00E36A45">
        <ns0:t>, 356(3), pp. 227–236. Available at: https://doi.org/10.1056/NEJMoa062790.</ns0:t>
      </ns0:r>
    </ns0:p>
    <ns0:p ns2:paraId="4CCB2977" ns2:textId="77777777" ns0:rsidR="00E36A45" ns0:rsidRPr="00E36A45" ns0:rsidRDefault="00E36A45" ns0:rsidP="00E36A45">
      <ns0:pPr>
        <ns0:pStyle ns0:val="Bibliography"/>
      </ns0:pPr>
      <ns0:r ns0:rsidRPr="00E36A45">
        <ns0:rPr>
          <ns0:i/>
          <ns0:iCs/>
        </ns0:rPr>
        <ns0:t>Breast Biopsy | Biopsy Procedure for Breast Cancer</ns0:t>
      </ns0:r>
      <ns0:r ns0:rsidRPr="00E36A45">
        <ns0:t xml:space="preserve"> (no date). Available at: https://www.cancer.org/cancer/types/breast-cancer/screening-tests-and-early-detection/breast-biopsy.html (Accessed: 29 June 2024).</ns0:t>
      </ns0:r>
    </ns0:p>
    <ns0:p ns2:paraId="29029CFD" ns2:textId="77777777" ns0:rsidR="00E36A45" ns0:rsidRPr="00E36A45" ns0:rsidRDefault="00E36A45" ns0:rsidP="00E36A45">
      <ns0:pPr>
        <ns0:pStyle ns0:val="Bibliography"/>
      </ns0:pPr>
      <ns0:r ns0:rsidRPr="00E36A45">
        <ns0:rPr>
          <ns0:i/>
          <ns0:iCs/>
        </ns0:rPr>
        <ns0:t>Breast cancer</ns0:t>
      </ns0:r>
      <ns0:r ns0:rsidRPr="00E36A45">
        <ns0:t xml:space="preserve"> (no date). Available at: https://www.who.int/news-room/fact-sheets/detail/breast-cancer (Accessed: 13 July 2024).</ns0:t>
      </ns0:r>
    </ns0:p>
    <ns0:p ns2:paraId="644D58D2" ns2:textId="77777777" ns0:rsidR="00E36A45" ns0:rsidRPr="00E36A45" ns0:rsidRDefault="00E36A45" ns0:rsidP="00E36A45">
      <ns0:pPr>
        <ns0:pStyle ns0:val="Bibliography"/>
      </ns0:pPr>
      <ns0:r ns0:rsidRPr="00E36A45">
        <ns0:rPr>
          <ns0:i/>
          <ns0:iCs/>
        </ns0:rPr>
        <ns0:t>Breast Ultrasound</ns0:t>
      </ns0:r>
      <ns0:r ns0:rsidRPr="00E36A45">
        <ns0:t xml:space="preserve"> (2021). Available at: https://www.hopkinsmedicine.org/health/treatment-tests-and-therapies/breast-ultrasound (Accessed: 17 July 2024).</ns0:t>
      </ns0:r>
    </ns0:p>
    <ns0:p ns2:paraId="06555200" ns2:textId="77777777" ns0:rsidR="00E36A45" ns0:rsidRPr="00E36A45" ns0:rsidRDefault="00E36A45" ns0:rsidP="00E36A45">
      <ns0:pPr>
        <ns0:pStyle ns0:val="Bibliography"/>
      </ns0:pPr>
      <ns0:r ns0:rsidRPr="00E36A45">
        <ns0:t xml:space="preserve">Cai, Z. </ns0:t>
      </ns0:r>
      <ns0:r ns0:rsidRPr="00E36A45">
        <ns0:rPr>
          <ns0:i/>
          <ns0:iCs/>
        </ns0:rPr>
        <ns0:t>et al.</ns0:t>
      </ns0:r>
      <ns0:r ns0:rsidRPr="00E36A45">
        <ns0:t xml:space="preserve"> (2022) ‘Machine learning for multi-omics data integration in cancer’, </ns0:t>
      </ns0:r>
      <ns0:r ns0:rsidRPr="00E36A45">
        <ns0:rPr>
          <ns0:i/>
          <ns0:iCs/>
        </ns0:rPr>
        <ns0:t>iScience</ns0:t>
      </ns0:r>
      <ns0:r ns0:rsidRPr="00E36A45">
        <ns0:t>, 25(2). Available at: https://doi.org/10.1016/j.isci.2022.103798.</ns0:t>
      </ns0:r>
    </ns0:p>
    <ns0:p ns2:paraId="12377816" ns2:textId="77777777" ns0:rsidR="00E36A45" ns0:rsidRPr="00E36A45" ns0:rsidRDefault="00E36A45" ns0:rsidP="00E36A45">
      <ns0:pPr>
        <ns0:pStyle ns0:val="Bibliography"/>
      </ns0:pPr>
      <ns0:r ns0:rsidRPr="00E36A45">
        <ns0:t xml:space="preserve">Chen, J. </ns0:t>
      </ns0:r>
      <ns0:r ns0:rsidRPr="00E36A45">
        <ns0:rPr>
          <ns0:i/>
          <ns0:iCs/>
        </ns0:rPr>
        <ns0:t>et al.</ns0:t>
      </ns0:r>
      <ns0:r ns0:rsidRPr="00E36A45">
        <ns0:t xml:space="preserve"> (2022) ‘Machine learning models based on immunological genes to predict the response to neoadjuvant therapy in breast cancer patients’, </ns0:t>
      </ns0:r>
      <ns0:r ns0:rsidRPr="00E36A45">
        <ns0:rPr>
          <ns0:i/>
          <ns0:iCs/>
        </ns0:rPr>
        <ns0:t>Frontiers in Immunology</ns0:t>
      </ns0:r>
      <ns0:r ns0:rsidRPr="00E36A45">
        <ns0:t>, 13. Available at: https://doi.org/10.3389/fimmu.2022.948601.</ns0:t>
      </ns0:r>
    </ns0:p>
    <ns0:p ns2:paraId="75068C4D" ns2:textId="77777777" ns0:rsidR="00E36A45" ns0:rsidRPr="00E36A45" ns0:rsidRDefault="00E36A45" ns0:rsidP="00E36A45">
      <ns0:pPr>
        <ns0:pStyle ns0:val="Bibliography"/>
      </ns0:pPr>
      <ns0:r ns0:rsidRPr="00E36A45">
        <ns0:lastRenderedPageBreak/>
        <ns0:t xml:space="preserve">Cohen, J.D. </ns0:t>
      </ns0:r>
      <ns0:r ns0:rsidRPr="00E36A45">
        <ns0:rPr>
          <ns0:i/>
          <ns0:iCs/>
        </ns0:rPr>
        <ns0:t>et al.</ns0:t>
      </ns0:r>
      <ns0:r ns0:rsidRPr="00E36A45">
        <ns0:t xml:space="preserve"> (2018) ‘Detection and localization of surgically resectable cancers with a multi-analyte blood test’, </ns0:t>
      </ns0:r>
      <ns0:r ns0:rsidRPr="00E36A45">
        <ns0:rPr>
          <ns0:i/>
          <ns0:iCs/>
        </ns0:rPr>
        <ns0:t>Science (New York, N.Y.)</ns0:t>
      </ns0:r>
      <ns0:r ns0:rsidRPr="00E36A45">
        <ns0:t>, 359(6378), pp. 926–930. Available at: https://doi.org/10.1126/science.aar3247.</ns0:t>
      </ns0:r>
    </ns0:p>
    <ns0:p ns2:paraId="17415B8A" ns2:textId="77777777" ns0:rsidR="00E36A45" ns0:rsidRPr="00E36A45" ns0:rsidRDefault="00E36A45" ns0:rsidP="00E36A45">
      <ns0:pPr>
        <ns0:pStyle ns0:val="Bibliography"/>
      </ns0:pPr>
      <ns0:r ns0:rsidRPr="00E36A45">
        <ns0:t xml:space="preserve">Dai, Y. </ns0:t>
      </ns0:r>
      <ns0:r ns0:rsidRPr="00E36A45">
        <ns0:rPr>
          <ns0:i/>
          <ns0:iCs/>
        </ns0:rPr>
        <ns0:t>et al.</ns0:t>
      </ns0:r>
      <ns0:r ns0:rsidRPr="00E36A45">
        <ns0:t xml:space="preserve"> (2022) ‘Feature Selection in High Dimensional Biomedical Data Based on BF-SFLA’, </ns0:t>
      </ns0:r>
      <ns0:r ns0:rsidRPr="00E36A45">
        <ns0:rPr>
          <ns0:i/>
          <ns0:iCs/>
        </ns0:rPr>
        <ns0:t>Frontiers in Neuroscience</ns0:t>
      </ns0:r>
      <ns0:r ns0:rsidRPr="00E36A45">
        <ns0:t>, 16, p. 854685. Available at: https://doi.org/10.3389/fnins.2022.854685.</ns0:t>
      </ns0:r>
    </ns0:p>
    <ns0:p ns2:paraId="41617075" ns2:textId="77777777" ns0:rsidR="00E36A45" ns0:rsidRPr="00E36A45" ns0:rsidRDefault="00E36A45" ns0:rsidP="00E36A45">
      <ns0:pPr>
        <ns0:pStyle ns0:val="Bibliography"/>
      </ns0:pPr>
      <ns0:r ns0:rsidRPr="00E36A45">
        <ns0:t xml:space="preserve">Dan, Q. </ns0:t>
      </ns0:r>
      <ns0:r ns0:rsidRPr="00E36A45">
        <ns0:rPr>
          <ns0:i/>
          <ns0:iCs/>
        </ns0:rPr>
        <ns0:t>et al.</ns0:t>
      </ns0:r>
      <ns0:r ns0:rsidRPr="00E36A45">
        <ns0:t xml:space="preserve"> (2023) ‘Ultrasound for Breast Cancer Screening in Resource-Limited Settings: Current Practice and Future Directions’, </ns0:t>
      </ns0:r>
      <ns0:r ns0:rsidRPr="00E36A45">
        <ns0:rPr>
          <ns0:i/>
          <ns0:iCs/>
        </ns0:rPr>
        <ns0:t>Cancers</ns0:t>
      </ns0:r>
      <ns0:r ns0:rsidRPr="00E36A45">
        <ns0:t>, 15(7), p. 2112. Available at: https://doi.org/10.3390/cancers15072112.</ns0:t>
      </ns0:r>
    </ns0:p>
    <ns0:p ns2:paraId="5224229A" ns2:textId="77777777" ns0:rsidR="00E36A45" ns0:rsidRPr="00E36A45" ns0:rsidRDefault="00E36A45" ns0:rsidP="00E36A45">
      <ns0:pPr>
        <ns0:pStyle ns0:val="Bibliography"/>
      </ns0:pPr>
      <ns0:r ns0:rsidRPr="00E36A45">
        <ns0:t xml:space="preserve">Dawson Sarah-Jane </ns0:t>
      </ns0:r>
      <ns0:r ns0:rsidRPr="00E36A45">
        <ns0:rPr>
          <ns0:i/>
          <ns0:iCs/>
        </ns0:rPr>
        <ns0:t>et al.</ns0:t>
      </ns0:r>
      <ns0:r ns0:rsidRPr="00E36A45">
        <ns0:t xml:space="preserve"> (2013) ‘Analysis of Circulating Tumor DNA to Monitor Metastatic Breast Cancer’, </ns0:t>
      </ns0:r>
      <ns0:r ns0:rsidRPr="00E36A45">
        <ns0:rPr>
          <ns0:i/>
          <ns0:iCs/>
        </ns0:rPr>
        <ns0:t>New England Journal of Medicine</ns0:t>
      </ns0:r>
      <ns0:r ns0:rsidRPr="00E36A45">
        <ns0:t>, 368(13), pp. 1199–1209. Available at: https://doi.org/10.1056/NEJMoa1213261.</ns0:t>
      </ns0:r>
    </ns0:p>
    <ns0:p ns2:paraId="4F504F94" ns2:textId="77777777" ns0:rsidR="00E36A45" ns0:rsidRPr="00E36A45" ns0:rsidRDefault="00E36A45" ns0:rsidP="00E36A45">
      <ns0:pPr>
        <ns0:pStyle ns0:val="Bibliography"/>
      </ns0:pPr>
      <ns0:r ns0:rsidRPr="00E36A45">
        <ns0:rPr>
          <ns0:i/>
          <ns0:iCs/>
        </ns0:rPr>
        <ns0:t>Dense Breasts: Answers to Commonly Asked Questions - NCI</ns0:t>
      </ns0:r>
      <ns0:r ns0:rsidRPr="00E36A45">
        <ns0:t xml:space="preserve"> (2018). Available at: https://www.cancer.gov/types/breast/breast-changes/dense-breasts (Accessed: 17 July 2024).</ns0:t>
      </ns0:r>
    </ns0:p>
    <ns0:p ns2:paraId="5709AE3E" ns2:textId="77777777" ns0:rsidR="00E36A45" ns0:rsidRPr="00E36A45" ns0:rsidRDefault="00E36A45" ns0:rsidP="00E36A45">
      <ns0:pPr>
        <ns0:pStyle ns0:val="Bibliography"/>
      </ns0:pPr>
      <ns0:r ns0:rsidRPr="00E36A45">
        <ns0:t xml:space="preserve">Edge, S.B. and American Joint Committee on Cancer (eds) (2010) </ns0:t>
      </ns0:r>
      <ns0:r ns0:rsidRPr="00E36A45">
        <ns0:rPr>
          <ns0:i/>
          <ns0:iCs/>
        </ns0:rPr>
        <ns0:t>AJCC cancer staging manual</ns0:t>
      </ns0:r>
      <ns0:r ns0:rsidRPr="00E36A45">
        <ns0:t>. 7th ed. New York, NY: Springer.</ns0:t>
      </ns0:r>
    </ns0:p>
    <ns0:p ns2:paraId="296E5352" ns2:textId="77777777" ns0:rsidR="00E36A45" ns0:rsidRPr="00E36A45" ns0:rsidRDefault="00E36A45" ns0:rsidP="00E36A45">
      <ns0:pPr>
        <ns0:pStyle ns0:val="Bibliography"/>
      </ns0:pPr>
      <ns0:r ns0:rsidRPr="00E36A45">
        <ns0:rPr>
          <ns0:i/>
          <ns0:iCs/>
        </ns0:rPr>
        <ns0:t>From data to diagnosis: how machine learning is revolutionizing biomarker discovery in idiopathic inflammatory myopathies | Briefings in Bioinformatics | Oxford Academic</ns0:t>
      </ns0:r>
      <ns0:r ns0:rsidRPr="00E36A45">
        <ns0:t xml:space="preserve"> (no date). Available at: https://academic.oup.com/bib/article/25/1/bbad514/7571389# (Accessed: 17 July 2024).</ns0:t>
      </ns0:r>
    </ns0:p>
    <ns0:p ns2:paraId="087F3F9E" ns2:textId="77777777" ns0:rsidR="00E36A45" ns0:rsidRPr="00E36A45" ns0:rsidRDefault="00E36A45" ns0:rsidP="00E36A45">
      <ns0:pPr>
        <ns0:pStyle ns0:val="Bibliography"/>
      </ns0:pPr>
      <ns0:r ns0:rsidRPr="00E36A45">
        <ns0:t>Garrison, E. and Marth, G. (no date) ‘Haplotype-based variant detection from short-read sequencing’.</ns0:t>
      </ns0:r>
    </ns0:p>
    <ns0:p ns2:paraId="14B8472D" ns2:textId="77777777" ns0:rsidR="00E36A45" ns0:rsidRPr="00E36A45" ns0:rsidRDefault="00E36A45" ns0:rsidP="00E36A45">
      <ns0:pPr>
        <ns0:pStyle ns0:val="Bibliography"/>
      </ns0:pPr>
      <ns0:r ns0:rsidRPr="00E36A45">
        <ns0:t xml:space="preserve">Gomez-Cabrero, D. </ns0:t>
      </ns0:r>
      <ns0:r ns0:rsidRPr="00E36A45">
        <ns0:rPr>
          <ns0:i/>
          <ns0:iCs/>
        </ns0:rPr>
        <ns0:t>et al.</ns0:t>
      </ns0:r>
      <ns0:r ns0:rsidRPr="00E36A45">
        <ns0:t xml:space="preserve"> (2014) ‘Data integration in the era of omics: current and future challenges’, </ns0:t>
      </ns0:r>
      <ns0:r ns0:rsidRPr="00E36A45">
        <ns0:rPr>
          <ns0:i/>
          <ns0:iCs/>
        </ns0:rPr>
        <ns0:t>BMC Systems Biology</ns0:t>
      </ns0:r>
      <ns0:r ns0:rsidRPr="00E36A45">
        <ns0:t>, 8(2), p. I1. Available at: https://doi.org/10.1186/1752-0509-8-S2-I1.</ns0:t>
      </ns0:r>
    </ns0:p>
    <ns0:p ns2:paraId="7C8F345A" ns2:textId="77777777" ns0:rsidR="00E36A45" ns0:rsidRPr="00E36A45" ns0:rsidRDefault="00E36A45" ns0:rsidP="00E36A45">
      <ns0:pPr>
        <ns0:pStyle ns0:val="Bibliography"/>
      </ns0:pPr>
      <ns0:r ns0:rsidRPr="00E36A45">
        <ns0:t xml:space="preserve">Gonen, M. </ns0:t>
      </ns0:r>
      <ns0:r ns0:rsidRPr="00E36A45">
        <ns0:rPr>
          <ns0:i/>
          <ns0:iCs/>
        </ns0:rPr>
        <ns0:t>et al.</ns0:t>
      </ns0:r>
      <ns0:r ns0:rsidRPr="00E36A45">
        <ns0:t xml:space="preserve"> (no date) ‘Multiple Kernel Learning Algorithms’.</ns0:t>
      </ns0:r>
    </ns0:p>
    <ns0:p ns2:paraId="1CD86AF1" ns2:textId="77777777" ns0:rsidR="00E36A45" ns0:rsidRPr="00E36A45" ns0:rsidRDefault="00E36A45" ns0:rsidP="00E36A45">
      <ns0:pPr>
        <ns0:pStyle ns0:val="Bibliography"/>
      </ns0:pPr>
      <ns0:r ns0:rsidRPr="00E36A45">
        <ns0:t xml:space="preserve">Gstaiger, M. and Aebersold, R. (2009) ‘Applying mass spectrometry-based proteomics to genetics, genomics and network biology’, </ns0:t>
      </ns0:r>
      <ns0:r ns0:rsidRPr="00E36A45">
        <ns0:rPr>
          <ns0:i/>
          <ns0:iCs/>
        </ns0:rPr>
        <ns0:t>Nature Reviews Genetics</ns0:t>
      </ns0:r>
      <ns0:r ns0:rsidRPr="00E36A45">
        <ns0:t>, 10(9), pp. 617–627. Available at: https://doi.org/10.1038/nrg2633.</ns0:t>
      </ns0:r>
    </ns0:p>
    <ns0:p ns2:paraId="358B57F9" ns2:textId="77777777" ns0:rsidR="00E36A45" ns0:rsidRPr="00E36A45" ns0:rsidRDefault="00E36A45" ns0:rsidP="00E36A45">
      <ns0:pPr>
        <ns0:pStyle ns0:val="Bibliography"/>
      </ns0:pPr>
      <ns0:r ns0:rsidRPr="00E36A45">
        <ns0:t xml:space="preserve">Habehh, H. and Gohel, S. (2021) ‘Machine Learning in Healthcare’, </ns0:t>
      </ns0:r>
      <ns0:r ns0:rsidRPr="00E36A45">
        <ns0:rPr>
          <ns0:i/>
          <ns0:iCs/>
        </ns0:rPr>
        <ns0:t>Current Genomics</ns0:t>
      </ns0:r>
      <ns0:r ns0:rsidRPr="00E36A45">
        <ns0:t>, 22(4), pp. 291–300. Available at: https://doi.org/10.2174/1389202922666210705124359.</ns0:t>
      </ns0:r>
    </ns0:p>
    <ns0:p ns2:paraId="3DBABCAE" ns2:textId="77777777" ns0:rsidR="00E36A45" ns0:rsidRPr="00E36A45" ns0:rsidRDefault="00E36A45" ns0:rsidP="00E36A45">
      <ns0:pPr>
        <ns0:pStyle ns0:val="Bibliography"/>
      </ns0:pPr>
      <ns0:r ns0:rsidRPr="00E36A45">
        <ns0:t xml:space="preserve">Hanahan, D. and Weinberg, R.A. (2011) ‘Hallmarks of Cancer: The Next Generation’, </ns0:t>
      </ns0:r>
      <ns0:r ns0:rsidRPr="00E36A45">
        <ns0:rPr>
          <ns0:i/>
          <ns0:iCs/>
        </ns0:rPr>
        <ns0:t>Cell</ns0:t>
      </ns0:r>
      <ns0:r ns0:rsidRPr="00E36A45">
        <ns0:t>, 144(5), pp. 646–674. Available at: https://doi.org/10.1016/j.cell.2011.02.013.</ns0:t>
      </ns0:r>
    </ns0:p>
    <ns0:p ns2:paraId="3FE53527" ns2:textId="77777777" ns0:rsidR="00E36A45" ns0:rsidRPr="00E36A45" ns0:rsidRDefault="00E36A45" ns0:rsidP="00E36A45">
      <ns0:pPr>
        <ns0:pStyle ns0:val="Bibliography"/>
      </ns0:pPr>
      <ns0:r ns0:rsidRPr="00E36A45">
        <ns0:t xml:space="preserve">Hasin, Y., Seldin, M. and Lusis, A. (2017a) ‘Multi-omics approaches to disease’, </ns0:t>
      </ns0:r>
      <ns0:r ns0:rsidRPr="00E36A45">
        <ns0:rPr>
          <ns0:i/>
          <ns0:iCs/>
        </ns0:rPr>
        <ns0:t>Genome Biology</ns0:t>
      </ns0:r>
      <ns0:r ns0:rsidRPr="00E36A45">
        <ns0:t>, 18(1), p. 83. Available at: https://doi.org/10.1186/s13059-017-1215-1.</ns0:t>
      </ns0:r>
    </ns0:p>
    <ns0:p ns2:paraId="5735001E" ns2:textId="77777777" ns0:rsidR="00E36A45" ns0:rsidRPr="00E36A45" ns0:rsidRDefault="00E36A45" ns0:rsidP="00E36A45">
      <ns0:pPr>
        <ns0:pStyle ns0:val="Bibliography"/>
      </ns0:pPr>
      <ns0:r ns0:rsidRPr="00E36A45">
        <ns0:t xml:space="preserve">Hasin, Y., Seldin, M. and Lusis, A. (2017b) ‘Multi-omics approaches to disease’, </ns0:t>
      </ns0:r>
      <ns0:r ns0:rsidRPr="00E36A45">
        <ns0:rPr>
          <ns0:i/>
          <ns0:iCs/>
        </ns0:rPr>
        <ns0:t>Genome Biology</ns0:t>
      </ns0:r>
      <ns0:r ns0:rsidRPr="00E36A45">
        <ns0:t>, 18(1), p. 83. Available at: https://doi.org/10.1186/s13059-017-1215-1.</ns0:t>
      </ns0:r>
    </ns0:p>
    <ns0:p ns2:paraId="27526EC5" ns2:textId="77777777" ns0:rsidR="00E36A45" ns0:rsidRPr="00E36A45" ns0:rsidRDefault="00E36A45" ns0:rsidP="00E36A45">
      <ns0:pPr>
        <ns0:pStyle ns0:val="Bibliography"/>
      </ns0:pPr>
      <ns0:r ns0:rsidRPr="00E36A45">
        <ns0:lastRenderedPageBreak/>
        <ns0:t xml:space="preserve">Heo, Y.J. </ns0:t>
      </ns0:r>
      <ns0:r ns0:rsidRPr="00E36A45">
        <ns0:rPr>
          <ns0:i/>
          <ns0:iCs/>
        </ns0:rPr>
        <ns0:t>et al.</ns0:t>
      </ns0:r>
      <ns0:r ns0:rsidRPr="00E36A45">
        <ns0:t xml:space="preserve"> (2021) ‘Integrative Multi-Omics Approaches in Cancer Research: From Biological Networks to Clinical Subtypes’, </ns0:t>
      </ns0:r>
      <ns0:r ns0:rsidRPr="00E36A45">
        <ns0:rPr>
          <ns0:i/>
          <ns0:iCs/>
        </ns0:rPr>
        <ns0:t>Molecules and Cells</ns0:t>
      </ns0:r>
      <ns0:r ns0:rsidRPr="00E36A45">
        <ns0:t>, 44(7), pp. 433–443. Available at: https://doi.org/10.14348/molcells.2021.0042.</ns0:t>
      </ns0:r>
    </ns0:p>
    <ns0:p ns2:paraId="20703650" ns2:textId="77777777" ns0:rsidR="00E36A45" ns0:rsidRPr="00E36A45" ns0:rsidRDefault="00E36A45" ns0:rsidP="00E36A45">
      <ns0:pPr>
        <ns0:pStyle ns0:val="Bibliography"/>
      </ns0:pPr>
      <ns0:r ns0:rsidRPr="00E36A45">
        <ns0:t xml:space="preserve">Huang, Z. </ns0:t>
      </ns0:r>
      <ns0:r ns0:rsidRPr="00E36A45">
        <ns0:rPr>
          <ns0:i/>
          <ns0:iCs/>
        </ns0:rPr>
        <ns0:t>et al.</ns0:t>
      </ns0:r>
      <ns0:r ns0:rsidRPr="00E36A45">
        <ns0:t xml:space="preserve"> (2010) ‘Cancer stem cells in glioblastoma—molecular signaling and therapeutic targeting’, </ns0:t>
      </ns0:r>
      <ns0:r ns0:rsidRPr="00E36A45">
        <ns0:rPr>
          <ns0:i/>
          <ns0:iCs/>
        </ns0:rPr>
        <ns0:t>Protein &amp; Cell</ns0:t>
      </ns0:r>
      <ns0:r ns0:rsidRPr="00E36A45">
        <ns0:t>, 1(7), pp. 638–655. Available at: https://doi.org/10.1007/s13238-010-0078-y.</ns0:t>
      </ns0:r>
    </ns0:p>
    <ns0:p ns2:paraId="0BE05E20" ns2:textId="77777777" ns0:rsidR="00E36A45" ns0:rsidRPr="00E36A45" ns0:rsidRDefault="00E36A45" ns0:rsidP="00E36A45">
      <ns0:pPr>
        <ns0:pStyle ns0:val="Bibliography"/>
      </ns0:pPr>
      <ns0:r ns0:rsidRPr="00E36A45">
        <ns0:t xml:space="preserve">Huber, W. </ns0:t>
      </ns0:r>
      <ns0:r ns0:rsidRPr="00E36A45">
        <ns0:rPr>
          <ns0:i/>
          <ns0:iCs/>
        </ns0:rPr>
        <ns0:t>et al.</ns0:t>
      </ns0:r>
      <ns0:r ns0:rsidRPr="00E36A45">
        <ns0:t xml:space="preserve"> (2015) ‘Orchestrating high-throughput genomic analysis with Bioconductor’, </ns0:t>
      </ns0:r>
      <ns0:r ns0:rsidRPr="00E36A45">
        <ns0:rPr>
          <ns0:i/>
          <ns0:iCs/>
        </ns0:rPr>
        <ns0:t>Nature Methods</ns0:t>
      </ns0:r>
      <ns0:r ns0:rsidRPr="00E36A45">
        <ns0:t>, 12(2), pp. 115–121. Available at: https://doi.org/10.1038/nmeth.3252.</ns0:t>
      </ns0:r>
    </ns0:p>
    <ns0:p ns2:paraId="3987BAE8" ns2:textId="77777777" ns0:rsidR="00E36A45" ns0:rsidRPr="00E36A45" ns0:rsidRDefault="00E36A45" ns0:rsidP="00E36A45">
      <ns0:pPr>
        <ns0:pStyle ns0:val="Bibliography"/>
      </ns0:pPr>
      <ns0:r ns0:rsidRPr="00E36A45">
        <ns0:t xml:space="preserve">Ivanisevic, T. and Sewduth, R.N. (2023) ‘Multi-Omics Integration for the Design of Novel Therapies and the Identification of Novel Biomarkers’, </ns0:t>
      </ns0:r>
      <ns0:r ns0:rsidRPr="00E36A45">
        <ns0:rPr>
          <ns0:i/>
          <ns0:iCs/>
        </ns0:rPr>
        <ns0:t>Proteomes</ns0:t>
      </ns0:r>
      <ns0:r ns0:rsidRPr="00E36A45">
        <ns0:t>, 11(4), p. 34. Available at: https://doi.org/10.3390/proteomes11040034.</ns0:t>
      </ns0:r>
    </ns0:p>
    <ns0:p ns2:paraId="271A227C" ns2:textId="77777777" ns0:rsidR="00E36A45" ns0:rsidRPr="00E36A45" ns0:rsidRDefault="00E36A45" ns0:rsidP="00E36A45">
      <ns0:pPr>
        <ns0:pStyle ns0:val="Bibliography"/>
      </ns0:pPr>
      <ns0:r ns0:rsidRPr="00E36A45">
        <ns0:t xml:space="preserve">Kang, M., Ko, E. and Mersha, T.B. (2021) ‘A roadmap for multi-omics data integration using deep learning’, </ns0:t>
      </ns0:r>
      <ns0:r ns0:rsidRPr="00E36A45">
        <ns0:rPr>
          <ns0:i/>
          <ns0:iCs/>
        </ns0:rPr>
        <ns0:t>Briefings in Bioinformatics</ns0:t>
      </ns0:r>
      <ns0:r ns0:rsidRPr="00E36A45">
        <ns0:t>, 23(1), p. bbab454. Available at: https://doi.org/10.1093/bib/bbab454.</ns0:t>
      </ns0:r>
    </ns0:p>
    <ns0:p ns2:paraId="30A9BE79" ns2:textId="77777777" ns0:rsidR="00E36A45" ns0:rsidRPr="00E36A45" ns0:rsidRDefault="00E36A45" ns0:rsidP="00E36A45">
      <ns0:pPr>
        <ns0:pStyle ns0:val="Bibliography"/>
      </ns0:pPr>
      <ns0:r ns0:rsidRPr="00E36A45">
        <ns0:t xml:space="preserve">Karczewski, K.J. and Snyder, M.P. (2018) ‘Integrative omics for health and disease’, </ns0:t>
      </ns0:r>
      <ns0:r ns0:rsidRPr="00E36A45">
        <ns0:rPr>
          <ns0:i/>
          <ns0:iCs/>
        </ns0:rPr>
        <ns0:t>Nature Reviews. Genetics</ns0:t>
      </ns0:r>
      <ns0:r ns0:rsidRPr="00E36A45">
        <ns0:t>, 19(5), pp. 299–310. Available at: https://doi.org/10.1038/nrg.2018.4.</ns0:t>
      </ns0:r>
    </ns0:p>
    <ns0:p ns2:paraId="7AFCF01C" ns2:textId="77777777" ns0:rsidR="00E36A45" ns0:rsidRPr="00E36A45" ns0:rsidRDefault="00E36A45" ns0:rsidP="00E36A45">
      <ns0:pPr>
        <ns0:pStyle ns0:val="Bibliography"/>
      </ns0:pPr>
      <ns0:r ns0:rsidRPr="00E36A45">
        <ns0:t xml:space="preserve">Kerlikowske, K. </ns0:t>
      </ns0:r>
      <ns0:r ns0:rsidRPr="00E36A45">
        <ns0:rPr>
          <ns0:i/>
          <ns0:iCs/>
        </ns0:rPr>
        <ns0:t>et al.</ns0:t>
      </ns0:r>
      <ns0:r ns0:rsidRPr="00E36A45">
        <ns0:t xml:space="preserve"> (2015) ‘Identifying Women with Dense Breasts at Highi Risk of Interval Cancers’, </ns0:t>
      </ns0:r>
      <ns0:r ns0:rsidRPr="00E36A45">
        <ns0:rPr>
          <ns0:i/>
          <ns0:iCs/>
        </ns0:rPr>
        <ns0:t>Annals of internal medicine</ns0:t>
      </ns0:r>
      <ns0:r ns0:rsidRPr="00E36A45">
        <ns0:t>, 162(10), pp. 673–681. Available at: https://doi.org/10.7326/M14-1465.</ns0:t>
      </ns0:r>
    </ns0:p>
    <ns0:p ns2:paraId="54945F4D" ns2:textId="77777777" ns0:rsidR="00E36A45" ns0:rsidRPr="00E36A45" ns0:rsidRDefault="00E36A45" ns0:rsidP="00E36A45">
      <ns0:pPr>
        <ns0:pStyle ns0:val="Bibliography"/>
      </ns0:pPr>
      <ns0:r ns0:rsidRPr="00E36A45">
        <ns0:t xml:space="preserve">King, M.-C., Marks, J.H. and Mandell, J.B. (2003) ‘Breast and Ovarian Cancer Risks Due to Inherited Mutations in BRCA1 and BRCA2’, </ns0:t>
      </ns0:r>
      <ns0:r ns0:rsidRPr="00E36A45">
        <ns0:rPr>
          <ns0:i/>
          <ns0:iCs/>
        </ns0:rPr>
        <ns0:t>Science</ns0:t>
      </ns0:r>
      <ns0:r ns0:rsidRPr="00E36A45">
        <ns0:t>, 302(5645), pp. 643–646. Available at: https://doi.org/10.1126/science.1088759.</ns0:t>
      </ns0:r>
    </ns0:p>
    <ns0:p ns2:paraId="5B18F3D9" ns2:textId="77777777" ns0:rsidR="00E36A45" ns0:rsidRPr="00E36A45" ns0:rsidRDefault="00E36A45" ns0:rsidP="00E36A45">
      <ns0:pPr>
        <ns0:pStyle ns0:val="Bibliography"/>
      </ns0:pPr>
      <ns0:r ns0:rsidRPr="00E36A45">
        <ns0:t xml:space="preserve">Koboldt, D.C. </ns0:t>
      </ns0:r>
      <ns0:r ns0:rsidRPr="00E36A45">
        <ns0:rPr>
          <ns0:i/>
          <ns0:iCs/>
        </ns0:rPr>
        <ns0:t>et al.</ns0:t>
      </ns0:r>
      <ns0:r ns0:rsidRPr="00E36A45">
        <ns0:t xml:space="preserve"> (2012) ‘Comprehensive molecular portraits of human breast tumours’, </ns0:t>
      </ns0:r>
      <ns0:r ns0:rsidRPr="00E36A45">
        <ns0:rPr>
          <ns0:i/>
          <ns0:iCs/>
        </ns0:rPr>
        <ns0:t>Nature</ns0:t>
      </ns0:r>
      <ns0:r ns0:rsidRPr="00E36A45">
        <ns0:t>, 490(7418), pp. 61–70. Available at: https://doi.org/10.1038/nature11412.</ns0:t>
      </ns0:r>
    </ns0:p>
    <ns0:p ns2:paraId="674FB4BB" ns2:textId="77777777" ns0:rsidR="00E36A45" ns0:rsidRPr="00E36A45" ns0:rsidRDefault="00E36A45" ns0:rsidP="00E36A45">
      <ns0:pPr>
        <ns0:pStyle ns0:val="Bibliography"/>
      </ns0:pPr>
      <ns0:r ns0:rsidRPr="00E36A45">
        <ns0:t xml:space="preserve">Kourou, K. </ns0:t>
      </ns0:r>
      <ns0:r ns0:rsidRPr="00E36A45">
        <ns0:rPr>
          <ns0:i/>
          <ns0:iCs/>
        </ns0:rPr>
        <ns0:t>et al.</ns0:t>
      </ns0:r>
      <ns0:r ns0:rsidRPr="00E36A45">
        <ns0:t xml:space="preserve"> (2021) ‘Applied machine learning in cancer research: A systematic review for patient diagnosis, classification and prognosis’, </ns0:t>
      </ns0:r>
      <ns0:r ns0:rsidRPr="00E36A45">
        <ns0:rPr>
          <ns0:i/>
          <ns0:iCs/>
        </ns0:rPr>
        <ns0:t>Computational and Structural Biotechnology Journal</ns0:t>
      </ns0:r>
      <ns0:r ns0:rsidRPr="00E36A45">
        <ns0:t>, 19, pp. 5546–5555. Available at: https://doi.org/10.1016/j.csbj.2021.10.006.</ns0:t>
      </ns0:r>
    </ns0:p>
    <ns0:p ns2:paraId="77D54F29" ns2:textId="77777777" ns0:rsidR="00E36A45" ns0:rsidRPr="00E36A45" ns0:rsidRDefault="00E36A45" ns0:rsidP="00E36A45">
      <ns0:pPr>
        <ns0:pStyle ns0:val="Bibliography"/>
      </ns0:pPr>
      <ns0:r ns0:rsidRPr="00E36A45">
        <ns0:t xml:space="preserve">LeCun, Y., Bengio, Y. and Hinton, G. (2015) ‘Deep learning’, </ns0:t>
      </ns0:r>
      <ns0:r ns0:rsidRPr="00E36A45">
        <ns0:rPr>
          <ns0:i/>
          <ns0:iCs/>
        </ns0:rPr>
        <ns0:t>Nature</ns0:t>
      </ns0:r>
      <ns0:r ns0:rsidRPr="00E36A45">
        <ns0:t>, 521(7553), pp. 436–444. Available at: https://doi.org/10.1038/nature14539.</ns0:t>
      </ns0:r>
    </ns0:p>
    <ns0:p ns2:paraId="4D4AC0F2" ns2:textId="77777777" ns0:rsidR="00E36A45" ns0:rsidRPr="00E36A45" ns0:rsidRDefault="00E36A45" ns0:rsidP="00E36A45">
      <ns0:pPr>
        <ns0:pStyle ns0:val="Bibliography"/>
      </ns0:pPr>
      <ns0:r ns0:rsidRPr="00E36A45">
        <ns0:t xml:space="preserve">Love, M.I., Huber, W. and Anders, S. (2014) ‘Moderated estimation of fold change and dispersion for RNA-seq data with DESeq2’, </ns0:t>
      </ns0:r>
      <ns0:r ns0:rsidRPr="00E36A45">
        <ns0:rPr>
          <ns0:i/>
          <ns0:iCs/>
        </ns0:rPr>
        <ns0:t>Genome Biology</ns0:t>
      </ns0:r>
      <ns0:r ns0:rsidRPr="00E36A45">
        <ns0:t>, 15(12), p. 550. Available at: https://doi.org/10.1186/s13059-014-0550-8.</ns0:t>
      </ns0:r>
    </ns0:p>
    <ns0:p ns2:paraId="47D8D0B7" ns2:textId="77777777" ns0:rsidR="00E36A45" ns0:rsidRPr="00E36A45" ns0:rsidRDefault="00E36A45" ns0:rsidP="00E36A45">
      <ns0:pPr>
        <ns0:pStyle ns0:val="Bibliography"/>
      </ns0:pPr>
      <ns0:r ns0:rsidRPr="00E36A45">
        <ns0:t xml:space="preserve">Mahyoub, M.A. </ns0:t>
      </ns0:r>
      <ns0:r ns0:rsidRPr="00E36A45">
        <ns0:rPr>
          <ns0:i/>
          <ns0:iCs/>
        </ns0:rPr>
        <ns0:t>et al.</ns0:t>
      </ns0:r>
      <ns0:r ns0:rsidRPr="00E36A45">
        <ns0:t xml:space="preserve"> (2023) ‘Development and validation of a machine learning model integrated with the clinical workflow for early detection of sepsis’, </ns0:t>
      </ns0:r>
      <ns0:r ns0:rsidRPr="00E36A45">
        <ns0:rPr>
          <ns0:i/>
          <ns0:iCs/>
        </ns0:rPr>
        <ns0:t>Frontiers in Medicine</ns0:t>
      </ns0:r>
      <ns0:r ns0:rsidRPr="00E36A45">
        <ns0:t>, 10. Available at: https://doi.org/10.3389/fmed.2023.1284081.</ns0:t>
      </ns0:r>
    </ns0:p>
    <ns0:p ns2:paraId="63CBDD49" ns2:textId="77777777" ns0:rsidR="00E36A45" ns0:rsidRPr="00E36A45" ns0:rsidRDefault="00E36A45" ns0:rsidP="00E36A45">
      <ns0:pPr>
        <ns0:pStyle ns0:val="Bibliography"/>
      </ns0:pPr>
      <ns0:r ns0:rsidRPr="00E36A45">
        <ns0:t xml:space="preserve">McDermott, M.B.A. </ns0:t>
      </ns0:r>
      <ns0:r ns0:rsidRPr="00E36A45">
        <ns0:rPr>
          <ns0:i/>
          <ns0:iCs/>
        </ns0:rPr>
        <ns0:t>et al.</ns0:t>
      </ns0:r>
      <ns0:r ns0:rsidRPr="00E36A45">
        <ns0:t xml:space="preserve"> (no date) ‘Reproducibility in Machine Learning for Health’.</ns0:t>
      </ns0:r>
    </ns0:p>
    <ns0:p ns2:paraId="1EF52D70" ns2:textId="77777777" ns0:rsidR="00E36A45" ns0:rsidRPr="00E36A45" ns0:rsidRDefault="00E36A45" ns0:rsidP="00E36A45">
      <ns0:pPr>
        <ns0:pStyle ns0:val="Bibliography"/>
      </ns0:pPr>
      <ns0:r ns0:rsidRPr="00E36A45">
        <ns0:lastRenderedPageBreak/>
        <ns0:t xml:space="preserve">Nelson, H.D. </ns0:t>
      </ns0:r>
      <ns0:r ns0:rsidRPr="00E36A45">
        <ns0:rPr>
          <ns0:i/>
          <ns0:iCs/>
        </ns0:rPr>
        <ns0:t>et al.</ns0:t>
      </ns0:r>
      <ns0:r ns0:rsidRPr="00E36A45">
        <ns0:t xml:space="preserve"> (2016) ‘Effectiveness of Breast Cancer Screening: Systematic Review and Meta-analysis to Update the 2009 U.S. Preventive Services Task Force Recommendation’, </ns0:t>
      </ns0:r>
      <ns0:r ns0:rsidRPr="00E36A45">
        <ns0:rPr>
          <ns0:i/>
          <ns0:iCs/>
        </ns0:rPr>
        <ns0:t>Annals of Internal Medicine</ns0:t>
      </ns0:r>
      <ns0:r ns0:rsidRPr="00E36A45">
        <ns0:t>, 164(4), pp. 244–255. Available at: https://doi.org/10.7326/M15-0969.</ns0:t>
      </ns0:r>
    </ns0:p>
    <ns0:p ns2:paraId="3EDCD517" ns2:textId="77777777" ns0:rsidR="00E36A45" ns0:rsidRPr="00E36A45" ns0:rsidRDefault="00E36A45" ns0:rsidP="00E36A45">
      <ns0:pPr>
        <ns0:pStyle ns0:val="Bibliography"/>
      </ns0:pPr>
      <ns0:r ns0:rsidRPr="00E36A45">
        <ns0:t xml:space="preserve">Ng, S. </ns0:t>
      </ns0:r>
      <ns0:r ns0:rsidRPr="00E36A45">
        <ns0:rPr>
          <ns0:i/>
          <ns0:iCs/>
        </ns0:rPr>
        <ns0:t>et al.</ns0:t>
      </ns0:r>
      <ns0:r ns0:rsidRPr="00E36A45">
        <ns0:t xml:space="preserve"> (2023) ‘The benefits and pitfalls of machine learning for biomarker discovery’, </ns0:t>
      </ns0:r>
      <ns0:r ns0:rsidRPr="00E36A45">
        <ns0:rPr>
          <ns0:i/>
          <ns0:iCs/>
        </ns0:rPr>
        <ns0:t>Cell and Tissue Research</ns0:t>
      </ns0:r>
      <ns0:r ns0:rsidRPr="00E36A45">
        <ns0:t>, 394(1), pp. 17–31. Available at: https://doi.org/10.1007/s00441-023-03816-z.</ns0:t>
      </ns0:r>
    </ns0:p>
    <ns0:p ns2:paraId="38E79E0F" ns2:textId="77777777" ns0:rsidR="00E36A45" ns0:rsidRPr="00E36A45" ns0:rsidRDefault="00E36A45" ns0:rsidP="00E36A45">
      <ns0:pPr>
        <ns0:pStyle ns0:val="Bibliography"/>
      </ns0:pPr>
      <ns0:r ns0:rsidRPr="00E36A45">
        <ns0:t xml:space="preserve">Pedregosa, F. </ns0:t>
      </ns0:r>
      <ns0:r ns0:rsidRPr="00E36A45">
        <ns0:rPr>
          <ns0:i/>
          <ns0:iCs/>
        </ns0:rPr>
        <ns0:t>et al.</ns0:t>
      </ns0:r>
      <ns0:r ns0:rsidRPr="00E36A45">
        <ns0:t xml:space="preserve"> (no date) ‘Scikit-learn: Machine Learning in Python’, </ns0:t>
      </ns0:r>
      <ns0:r ns0:rsidRPr="00E36A45">
        <ns0:rPr>
          <ns0:i/>
          <ns0:iCs/>
        </ns0:rPr>
        <ns0:t>MACHINE LEARNING IN PYTHON</ns0:t>
      </ns0:r>
      <ns0:r ns0:rsidRPr="00E36A45">
        <ns0:t xml:space="preserve"> [Preprint].</ns0:t>
      </ns0:r>
    </ns0:p>
    <ns0:p ns2:paraId="28A782F6" ns2:textId="77777777" ns0:rsidR="00E36A45" ns0:rsidRPr="00E36A45" ns0:rsidRDefault="00E36A45" ns0:rsidP="00E36A45">
      <ns0:pPr>
        <ns0:pStyle ns0:val="Bibliography"/>
      </ns0:pPr>
      <ns0:r ns0:rsidRPr="00E36A45">
        <ns0:t xml:space="preserve">Perou, C.M. </ns0:t>
      </ns0:r>
      <ns0:r ns0:rsidRPr="00E36A45">
        <ns0:rPr>
          <ns0:i/>
          <ns0:iCs/>
        </ns0:rPr>
        <ns0:t>et al.</ns0:t>
      </ns0:r>
      <ns0:r ns0:rsidRPr="00E36A45">
        <ns0:t xml:space="preserve"> (2000a) ‘Molecular portraits of human breast tumours’, </ns0:t>
      </ns0:r>
      <ns0:r ns0:rsidRPr="00E36A45">
        <ns0:rPr>
          <ns0:i/>
          <ns0:iCs/>
        </ns0:rPr>
        <ns0:t>Nature</ns0:t>
      </ns0:r>
      <ns0:r ns0:rsidRPr="00E36A45">
        <ns0:t>, 406(6797), pp. 747–752. Available at: https://doi.org/10.1038/35021093.</ns0:t>
      </ns0:r>
    </ns0:p>
    <ns0:p ns2:paraId="3D57E538" ns2:textId="77777777" ns0:rsidR="00E36A45" ns0:rsidRPr="00E36A45" ns0:rsidRDefault="00E36A45" ns0:rsidP="00E36A45">
      <ns0:pPr>
        <ns0:pStyle ns0:val="Bibliography"/>
      </ns0:pPr>
      <ns0:r ns0:rsidRPr="00E36A45">
        <ns0:t xml:space="preserve">Perou, C.M. </ns0:t>
      </ns0:r>
      <ns0:r ns0:rsidRPr="00E36A45">
        <ns0:rPr>
          <ns0:i/>
          <ns0:iCs/>
        </ns0:rPr>
        <ns0:t>et al.</ns0:t>
      </ns0:r>
      <ns0:r ns0:rsidRPr="00E36A45">
        <ns0:t xml:space="preserve"> (2000b) ‘Molecular portraits of human breast tumours’, </ns0:t>
      </ns0:r>
      <ns0:r ns0:rsidRPr="00E36A45">
        <ns0:rPr>
          <ns0:i/>
          <ns0:iCs/>
        </ns0:rPr>
        <ns0:t>Nature</ns0:t>
      </ns0:r>
      <ns0:r ns0:rsidRPr="00E36A45">
        <ns0:t>, 406(6797), pp. 747–752. Available at: https://doi.org/10.1038/35021093.</ns0:t>
      </ns0:r>
    </ns0:p>
    <ns0:p ns2:paraId="7001649E" ns2:textId="77777777" ns0:rsidR="00E36A45" ns0:rsidRPr="00E36A45" ns0:rsidRDefault="00E36A45" ns0:rsidP="00E36A45">
      <ns0:pPr>
        <ns0:pStyle ns0:val="Bibliography"/>
      </ns0:pPr>
      <ns0:r ns0:rsidRPr="00E36A45">
        <ns0:t xml:space="preserve">PhD, S.C.L., MD and MD, D.G.H. (2016) </ns0:t>
      </ns0:r>
      <ns0:r ns0:rsidRPr="00E36A45">
        <ns0:rPr>
          <ns0:i/>
          <ns0:iCs/>
        </ns0:rPr>
        <ns0:t>Diagnostic Pathology: Breast</ns0:t>
      </ns0:r>
      <ns0:r ns0:rsidRPr="00E36A45">
        <ns0:t>. Elsevier Health Sciences.</ns0:t>
      </ns0:r>
    </ns0:p>
    <ns0:p ns2:paraId="007DE1FC" ns2:textId="77777777" ns0:rsidR="00E36A45" ns0:rsidRPr="00E36A45" ns0:rsidRDefault="00E36A45" ns0:rsidP="00E36A45">
      <ns0:pPr>
        <ns0:pStyle ns0:val="Bibliography"/>
      </ns0:pPr>
      <ns0:r ns0:rsidRPr="00E36A45">
        <ns0:t xml:space="preserve">Pinker, K., Helbich, T.H. and Morris, E.A. (no date) ‘The potential of multiparametric MRI of the breast’, </ns0:t>
      </ns0:r>
      <ns0:r ns0:rsidRPr="00E36A45">
        <ns0:rPr>
          <ns0:i/>
          <ns0:iCs/>
        </ns0:rPr>
        <ns0:t>The British Journal of Radiology</ns0:t>
      </ns0:r>
      <ns0:r ns0:rsidRPr="00E36A45">
        <ns0:t>, 90(1069), p. 20160715. Available at: https://doi.org/10.1259/bjr.20160715.</ns0:t>
      </ns0:r>
    </ns0:p>
    <ns0:p ns2:paraId="78533944" ns2:textId="77777777" ns0:rsidR="00E36A45" ns0:rsidRPr="00E36A45" ns0:rsidRDefault="00E36A45" ns0:rsidP="00E36A45">
      <ns0:pPr>
        <ns0:pStyle ns0:val="Bibliography"/>
      </ns0:pPr>
      <ns0:r ns0:rsidRPr="00E36A45">
        <ns0:t xml:space="preserve">Pratella, D. </ns0:t>
      </ns0:r>
      <ns0:r ns0:rsidRPr="00E36A45">
        <ns0:rPr>
          <ns0:i/>
          <ns0:iCs/>
        </ns0:rPr>
        <ns0:t>et al.</ns0:t>
      </ns0:r>
      <ns0:r ns0:rsidRPr="00E36A45">
        <ns0:t xml:space="preserve"> (2021) ‘A Survey of Autoencoder Algorithms to Pave the Diagnosis of Rare Diseases’, </ns0:t>
      </ns0:r>
      <ns0:r ns0:rsidRPr="00E36A45">
        <ns0:rPr>
          <ns0:i/>
          <ns0:iCs/>
        </ns0:rPr>
        <ns0:t>International Journal of Molecular Sciences</ns0:t>
      </ns0:r>
      <ns0:r ns0:rsidRPr="00E36A45">
        <ns0:t>, 22(19), p. 10891. Available at: https://doi.org/10.3390/ijms221910891.</ns0:t>
      </ns0:r>
    </ns0:p>
    <ns0:p ns2:paraId="2BC8D2CD" ns2:textId="77777777" ns0:rsidR="00E36A45" ns0:rsidRPr="00E36A45" ns0:rsidRDefault="00E36A45" ns0:rsidP="00E36A45">
      <ns0:pPr>
        <ns0:pStyle ns0:val="Bibliography"/>
      </ns0:pPr>
      <ns0:r ns0:rsidRPr="00E36A45">
        <ns0:t xml:space="preserve">Ritchie, M.D. </ns0:t>
      </ns0:r>
      <ns0:r ns0:rsidRPr="00E36A45">
        <ns0:rPr>
          <ns0:i/>
          <ns0:iCs/>
        </ns0:rPr>
        <ns0:t>et al.</ns0:t>
      </ns0:r>
      <ns0:r ns0:rsidRPr="00E36A45">
        <ns0:t xml:space="preserve"> (2015) ‘Methods of integrating data to uncover genotype–phenotype interactions’, </ns0:t>
      </ns0:r>
      <ns0:r ns0:rsidRPr="00E36A45">
        <ns0:rPr>
          <ns0:i/>
          <ns0:iCs/>
        </ns0:rPr>
        <ns0:t>Nature Reviews Genetics</ns0:t>
      </ns0:r>
      <ns0:r ns0:rsidRPr="00E36A45">
        <ns0:t>, 16(2), pp. 85–97. Available at: https://doi.org/10.1038/nrg3868.</ns0:t>
      </ns0:r>
    </ns0:p>
    <ns0:p ns2:paraId="524BD378" ns2:textId="77777777" ns0:rsidR="00E36A45" ns0:rsidRPr="00E36A45" ns0:rsidRDefault="00E36A45" ns0:rsidP="00E36A45">
      <ns0:pPr>
        <ns0:pStyle ns0:val="Bibliography"/>
      </ns0:pPr>
      <ns0:r ns0:rsidRPr="00E36A45">
        <ns0:t xml:space="preserve">Rohart, F. </ns0:t>
      </ns0:r>
      <ns0:r ns0:rsidRPr="00E36A45">
        <ns0:rPr>
          <ns0:i/>
          <ns0:iCs/>
        </ns0:rPr>
        <ns0:t>et al.</ns0:t>
      </ns0:r>
      <ns0:r ns0:rsidRPr="00E36A45">
        <ns0:t xml:space="preserve"> (2017) ‘mixOmics: An R package for ‘omics feature selection and multiple data integration’, </ns0:t>
      </ns0:r>
      <ns0:r ns0:rsidRPr="00E36A45">
        <ns0:rPr>
          <ns0:i/>
          <ns0:iCs/>
        </ns0:rPr>
        <ns0:t>PLoS Computational Biology</ns0:t>
      </ns0:r>
      <ns0:r ns0:rsidRPr="00E36A45">
        <ns0:t>, 13(11), p. e1005752. Available at: https://doi.org/10.1371/journal.pcbi.1005752.</ns0:t>
      </ns0:r>
    </ns0:p>
    <ns0:p ns2:paraId="41FC89FF" ns2:textId="77777777" ns0:rsidR="00E36A45" ns0:rsidRPr="00E36A45" ns0:rsidRDefault="00E36A45" ns0:rsidP="00E36A45">
      <ns0:pPr>
        <ns0:pStyle ns0:val="Bibliography"/>
      </ns0:pPr>
      <ns0:r ns0:rsidRPr="00E36A45">
        <ns0:t xml:space="preserve">Shannon, P. </ns0:t>
      </ns0:r>
      <ns0:r ns0:rsidRPr="00E36A45">
        <ns0:rPr>
          <ns0:i/>
          <ns0:iCs/>
        </ns0:rPr>
        <ns0:t>et al.</ns0:t>
      </ns0:r>
      <ns0:r ns0:rsidRPr="00E36A45">
        <ns0:t xml:space="preserve"> (2003) ‘Cytoscape: A Software Environment for Integrated Models of Biomolecular Interaction Networks’, </ns0:t>
      </ns0:r>
      <ns0:r ns0:rsidRPr="00E36A45">
        <ns0:rPr>
          <ns0:i/>
          <ns0:iCs/>
        </ns0:rPr>
        <ns0:t>Genome Research</ns0:t>
      </ns0:r>
      <ns0:r ns0:rsidRPr="00E36A45">
        <ns0:t>, 13(11), pp. 2498–2504. Available at: https://doi.org/10.1101/gr.1239303.</ns0:t>
      </ns0:r>
    </ns0:p>
    <ns0:p ns2:paraId="1046C897" ns2:textId="77777777" ns0:rsidR="00E36A45" ns0:rsidRPr="00E36A45" ns0:rsidRDefault="00E36A45" ns0:rsidP="00E36A45">
      <ns0:pPr>
        <ns0:pStyle ns0:val="Bibliography"/>
      </ns0:pPr>
      <ns0:r ns0:rsidRPr="00E36A45">
        <ns0:t xml:space="preserve">Siegel, R.L., Miller, K.D. and Jemal, A. (2020) ‘Cancer statistics, 2020’, </ns0:t>
      </ns0:r>
      <ns0:r ns0:rsidRPr="00E36A45">
        <ns0:rPr>
          <ns0:i/>
          <ns0:iCs/>
        </ns0:rPr>
        <ns0:t>CA: A Cancer Journal for Clinicians</ns0:t>
      </ns0:r>
      <ns0:r ns0:rsidRPr="00E36A45">
        <ns0:t>, 70(1), pp. 7–30. Available at: https://doi.org/10.3322/caac.21590.</ns0:t>
      </ns0:r>
    </ns0:p>
    <ns0:p ns2:paraId="068A113D" ns2:textId="77777777" ns0:rsidR="00E36A45" ns0:rsidRPr="00E36A45" ns0:rsidRDefault="00E36A45" ns0:rsidP="00E36A45">
      <ns0:pPr>
        <ns0:pStyle ns0:val="Bibliography"/>
      </ns0:pPr>
      <ns0:r ns0:rsidRPr="00E36A45">
        <ns0:t xml:space="preserve">Subramanian, I. </ns0:t>
      </ns0:r>
      <ns0:r ns0:rsidRPr="00E36A45">
        <ns0:rPr>
          <ns0:i/>
          <ns0:iCs/>
        </ns0:rPr>
        <ns0:t>et al.</ns0:t>
      </ns0:r>
      <ns0:r ns0:rsidRPr="00E36A45">
        <ns0:t xml:space="preserve"> (2020) ‘Multi-omics Data Integration, Interpretation, and Its Application’, </ns0:t>
      </ns0:r>
      <ns0:r ns0:rsidRPr="00E36A45">
        <ns0:rPr>
          <ns0:i/>
          <ns0:iCs/>
        </ns0:rPr>
        <ns0:t>Bioinformatics and Biology Insights</ns0:t>
      </ns0:r>
      <ns0:r ns0:rsidRPr="00E36A45">
        <ns0:t>, 14, p. 1177932219899051. Available at: https://doi.org/10.1177/1177932219899051.</ns0:t>
      </ns0:r>
    </ns0:p>
    <ns0:p ns2:paraId="79C41677" ns2:textId="77777777" ns0:rsidR="00E36A45" ns0:rsidRPr="00E36A45" ns0:rsidRDefault="00E36A45" ns0:rsidP="00E36A45">
      <ns0:pPr>
        <ns0:pStyle ns0:val="Bibliography"/>
      </ns0:pPr>
      <ns0:r ns0:rsidRPr="00E36A45">
        <ns0:t xml:space="preserve">Tabár, L. </ns0:t>
      </ns0:r>
      <ns0:r ns0:rsidRPr="00E36A45">
        <ns0:rPr>
          <ns0:i/>
          <ns0:iCs/>
        </ns0:rPr>
        <ns0:t>et al.</ns0:t>
      </ns0:r>
      <ns0:r ns0:rsidRPr="00E36A45">
        <ns0:t xml:space="preserve"> (2011) ‘Swedish two-county trial: impact of mammographic screening on breast cancer mortality during 3 decades’, </ns0:t>
      </ns0:r>
      <ns0:r ns0:rsidRPr="00E36A45">
        <ns0:rPr>
          <ns0:i/>
          <ns0:iCs/>
        </ns0:rPr>
        <ns0:t>Radiology</ns0:t>
      </ns0:r>
      <ns0:r ns0:rsidRPr="00E36A45">
        <ns0:t>, 260(3), pp. 658–663. Available at: https://doi.org/10.1148/radiol.11110469.</ns0:t>
      </ns0:r>
    </ns0:p>
    <ns0:p ns2:paraId="729ED41B" ns2:textId="77777777" ns0:rsidR="00E36A45" ns0:rsidRPr="00E36A45" ns0:rsidRDefault="00E36A45" ns0:rsidP="00E36A45">
      <ns0:pPr>
        <ns0:pStyle ns0:val="Bibliography"/>
      </ns0:pPr>
      <ns0:r ns0:rsidRPr="00E36A45">
        <ns0:lastRenderedPageBreak/>
        <ns0:t xml:space="preserve">Tibshirani, R. (1996) ‘Regression Shrinkage and Selection Via the Lasso’, </ns0:t>
      </ns0:r>
      <ns0:r ns0:rsidRPr="00E36A45">
        <ns0:rPr>
          <ns0:i/>
          <ns0:iCs/>
        </ns0:rPr>
        <ns0:t>Journal of the Royal Statistical Society Series B: Statistical Methodology</ns0:t>
      </ns0:r>
      <ns0:r ns0:rsidRPr="00E36A45">
        <ns0:t>, 58(1), pp. 267–288. Available at: https://doi.org/10.1111/j.2517-6161.1996.tb02080.x.</ns0:t>
      </ns0:r>
    </ns0:p>
    <ns0:p ns2:paraId="523BF9D5" ns2:textId="77777777" ns0:rsidR="00E36A45" ns0:rsidRPr="00E36A45" ns0:rsidRDefault="00E36A45" ns0:rsidP="00E36A45">
      <ns0:pPr>
        <ns0:pStyle ns0:val="Bibliography"/>
      </ns0:pPr>
      <ns0:r ns0:rsidRPr="00E36A45">
        <ns0:t xml:space="preserve">Villanueva, A.G. </ns0:t>
      </ns0:r>
      <ns0:r ns0:rsidRPr="00E36A45">
        <ns0:rPr>
          <ns0:i/>
          <ns0:iCs/>
        </ns0:rPr>
        <ns0:t>et al.</ns0:t>
      </ns0:r>
      <ns0:r ns0:rsidRPr="00E36A45">
        <ns0:t xml:space="preserve"> (2019) ‘Genomic Data-Sharing Practices’, </ns0:t>
      </ns0:r>
      <ns0:r ns0:rsidRPr="00E36A45">
        <ns0:rPr>
          <ns0:i/>
          <ns0:iCs/>
        </ns0:rPr>
        <ns0:t>The Journal of law, medicine &amp; ethics : a journal of the American Society of Law, Medicine &amp; Ethics</ns0:t>
      </ns0:r>
      <ns0:r ns0:rsidRPr="00E36A45">
        <ns0:t>, 47(1), pp. 31–40. Available at: https://doi.org/10.1177/1073110519840482.</ns0:t>
      </ns0:r>
    </ns0:p>
    <ns0:p ns2:paraId="61EC3B1E" ns2:textId="77777777" ns0:rsidR="00E36A45" ns0:rsidRPr="00E36A45" ns0:rsidRDefault="00E36A45" ns0:rsidP="00E36A45">
      <ns0:pPr>
        <ns0:pStyle ns0:val="Bibliography"/>
      </ns0:pPr>
      <ns0:r ns0:rsidRPr="00E36A45">
        <ns0:t xml:space="preserve">Wang, B. </ns0:t>
      </ns0:r>
      <ns0:r ns0:rsidRPr="00E36A45">
        <ns0:rPr>
          <ns0:i/>
          <ns0:iCs/>
        </ns0:rPr>
        <ns0:t>et al.</ns0:t>
      </ns0:r>
      <ns0:r ns0:rsidRPr="00E36A45">
        <ns0:t xml:space="preserve"> (2014) ‘Similarity network fusion for aggregating data types on a genomic scale’, </ns0:t>
      </ns0:r>
      <ns0:r ns0:rsidRPr="00E36A45">
        <ns0:rPr>
          <ns0:i/>
          <ns0:iCs/>
        </ns0:rPr>
        <ns0:t>Nature Methods</ns0:t>
      </ns0:r>
      <ns0:r ns0:rsidRPr="00E36A45">
        <ns0:t>, 11(3), pp. 333–337. Available at: https://doi.org/10.1038/nmeth.2810.</ns0:t>
      </ns0:r>
    </ns0:p>
    <ns0:p ns2:paraId="3EA4C677" ns2:textId="77777777" ns0:rsidR="00E36A45" ns0:rsidRPr="00E36A45" ns0:rsidRDefault="00E36A45" ns0:rsidP="00E36A45">
      <ns0:pPr>
        <ns0:pStyle ns0:val="Bibliography"/>
      </ns0:pPr>
      <ns0:r ns0:rsidRPr="00E36A45">
        <ns0:t xml:space="preserve">Weinstein, J.N. </ns0:t>
      </ns0:r>
      <ns0:r ns0:rsidRPr="00E36A45">
        <ns0:rPr>
          <ns0:i/>
          <ns0:iCs/>
        </ns0:rPr>
        <ns0:t>et al.</ns0:t>
      </ns0:r>
      <ns0:r ns0:rsidRPr="00E36A45">
        <ns0:t xml:space="preserve"> (2013) ‘The Cancer Genome Atlas Pan-Cancer analysis project’, </ns0:t>
      </ns0:r>
      <ns0:r ns0:rsidRPr="00E36A45">
        <ns0:rPr>
          <ns0:i/>
          <ns0:iCs/>
        </ns0:rPr>
        <ns0:t>Nature Genetics</ns0:t>
      </ns0:r>
      <ns0:r ns0:rsidRPr="00E36A45">
        <ns0:t>, 45(10), pp. 1113–1120. Available at: https://doi.org/10.1038/ng.2764.</ns0:t>
      </ns0:r>
    </ns0:p>
    <ns0:p ns2:paraId="525E9188" ns2:textId="77777777" ns0:rsidR="00E36A45" ns0:rsidRPr="00E36A45" ns0:rsidRDefault="00E36A45" ns0:rsidP="00E36A45">
      <ns0:pPr>
        <ns0:pStyle ns0:val="Bibliography"/>
      </ns0:pPr>
      <ns0:r ns0:rsidRPr="00E36A45">
        <ns0:t xml:space="preserve">Wekesa, J.S. and Kimwele, M. (2023) ‘A review of multi-omics data integration through deep learning approaches for disease diagnosis, prognosis, and treatment’, </ns0:t>
      </ns0:r>
      <ns0:r ns0:rsidRPr="00E36A45">
        <ns0:rPr>
          <ns0:i/>
          <ns0:iCs/>
        </ns0:rPr>
        <ns0:t>Frontiers in Genetics</ns0:t>
      </ns0:r>
      <ns0:r ns0:rsidRPr="00E36A45">
        <ns0:t>, 14. Available at: https://doi.org/10.3389/fgene.2023.1199087.</ns0:t>
      </ns0:r>
    </ns0:p>
    <ns0:p ns2:paraId="1101E121" ns2:textId="77777777" ns0:rsidR="00E36A45" ns0:rsidRPr="00E36A45" ns0:rsidRDefault="00E36A45" ns0:rsidP="00E36A45">
      <ns0:pPr>
        <ns0:pStyle ns0:val="Bibliography"/>
      </ns0:pPr>
      <ns0:r ns0:rsidRPr="00E36A45">
        <ns0:t xml:space="preserve">Wickham, H. (2016) ‘Modelling for Visualisation’, in H. Wickham (ed.) </ns0:t>
      </ns0:r>
      <ns0:r ns0:rsidRPr="00E36A45">
        <ns0:rPr>
          <ns0:i/>
          <ns0:iCs/>
        </ns0:rPr>
        <ns0:t>ggplot2: Elegant Graphics for Data Analysis</ns0:t>
      </ns0:r>
      <ns0:r ns0:rsidRPr="00E36A45">
        <ns0:t>. Cham: Springer International Publishing, pp. 221–240. Available at: https://doi.org/10.1007/978-3-319-24277-4_11.</ns0:t>
      </ns0:r>
    </ns0:p>
    <ns0:p ns2:paraId="102676D9" ns2:textId="77777777" ns0:rsidR="00E36A45" ns0:rsidRPr="00E36A45" ns0:rsidRDefault="00E36A45" ns0:rsidP="00E36A45">
      <ns0:pPr>
        <ns0:pStyle ns0:val="Bibliography"/>
      </ns0:pPr>
      <ns0:r ns0:rsidRPr="00E36A45">
        <ns0:t xml:space="preserve">Witten, D.M., Tibshirani, R. and Hastie, T. (2009) ‘A penalized matrix decomposition, with applications to sparse principal components and canonical correlation analysis’, </ns0:t>
      </ns0:r>
      <ns0:r ns0:rsidRPr="00E36A45">
        <ns0:rPr>
          <ns0:i/>
          <ns0:iCs/>
        </ns0:rPr>
        <ns0:t>Biostatistics</ns0:t>
      </ns0:r>
      <ns0:r ns0:rsidRPr="00E36A45">
        <ns0:t>, 10(3), pp. 515–534. Available at: https://doi.org/10.1093/biostatistics/kxp008.</ns0:t>
      </ns0:r>
    </ns0:p>
    <ns0:p ns2:paraId="2EAA1DBA" ns2:textId="77777777" ns0:rsidR="00E36A45" ns0:rsidRPr="00E36A45" ns0:rsidRDefault="00E36A45" ns0:rsidP="00E36A45">
      <ns0:pPr>
        <ns0:pStyle ns0:val="Bibliography"/>
      </ns0:pPr>
      <ns0:r ns0:rsidRPr="00E36A45">
        <ns0:t xml:space="preserve">Witten, D.M. and Tibshirani, R.J. (2009) ‘Extensions of sparse canonical correlation analysis with applications to genomic data’, </ns0:t>
      </ns0:r>
      <ns0:r ns0:rsidRPr="00E36A45">
        <ns0:rPr>
          <ns0:i/>
          <ns0:iCs/>
        </ns0:rPr>
        <ns0:t>Statistical Applications in Genetics and Molecular Biology</ns0:t>
      </ns0:r>
      <ns0:r ns0:rsidRPr="00E36A45">
        <ns0:t>, 8(1), p. Article28. Available at: https://doi.org/10.2202/1544-6115.1470.</ns0:t>
      </ns0:r>
    </ns0:p>
    <ns0:p ns2:paraId="4F433991" ns2:textId="77777777" ns0:rsidR="00E36A45" ns0:rsidRPr="00E36A45" ns0:rsidRDefault="00E36A45" ns0:rsidP="00E36A45">
      <ns0:pPr>
        <ns0:pStyle ns0:val="Bibliography"/>
      </ns0:pPr>
      <ns0:r ns0:rsidRPr="00E36A45">
        <ns0:t xml:space="preserve">Yersal, O. and Barutca, S. (2014) ‘Biological subtypes of breast cancer: Prognostic and therapeutic implications’, </ns0:t>
      </ns0:r>
      <ns0:r ns0:rsidRPr="00E36A45">
        <ns0:rPr>
          <ns0:i/>
          <ns0:iCs/>
        </ns0:rPr>
        <ns0:t>World Journal of Clinical Oncology</ns0:t>
      </ns0:r>
      <ns0:r ns0:rsidRPr="00E36A45">
        <ns0:t>, 5(3), pp. 412–424. Available at: https://doi.org/10.5306/wjco.v5.i3.412.</ns0:t>
      </ns0:r>
    </ns0:p>
    <ns0:p ns2:paraId="61045713" ns2:textId="77777777" ns0:rsidR="00E36A45" ns0:rsidRPr="00E36A45" ns0:rsidRDefault="00E36A45" ns0:rsidP="00E36A45">
      <ns0:pPr>
        <ns0:pStyle ns0:val="Bibliography"/>
      </ns0:pPr>
      <ns0:r ns0:rsidRPr="00E36A45">
        <ns0:t xml:space="preserve">Zhang, B. </ns0:t>
      </ns0:r>
      <ns0:r ns0:rsidRPr="00E36A45">
        <ns0:rPr>
          <ns0:i/>
          <ns0:iCs/>
        </ns0:rPr>
        <ns0:t>et al.</ns0:t>
      </ns0:r>
      <ns0:r ns0:rsidRPr="00E36A45">
        <ns0:t xml:space="preserve"> (2014) ‘Proteogenomic characterization of human colon and rectal cancer’, </ns0:t>
      </ns0:r>
      <ns0:r ns0:rsidRPr="00E36A45">
        <ns0:rPr>
          <ns0:i/>
          <ns0:iCs/>
        </ns0:rPr>
        <ns0:t>Nature</ns0:t>
      </ns0:r>
      <ns0:r ns0:rsidRPr="00E36A45">
        <ns0:t>, 513(7518), pp. 382–387. Available at: https://doi.org/10.1038/nature13438.</ns0:t>
      </ns0:r>
    </ns0:p>
    <ns0:p ns2:paraId="7E8D6737" ns2:textId="77777777" ns0:rsidR="00E36A45" ns0:rsidRPr="00E36A45" ns0:rsidRDefault="00E36A45" ns0:rsidP="00E36A45">
      <ns0:pPr>
        <ns0:pStyle ns0:val="Bibliography"/>
      </ns0:pPr>
      <ns0:r ns0:rsidRPr="00E36A45">
        <ns0:t xml:space="preserve">Zhang, L. </ns0:t>
      </ns0:r>
      <ns0:r ns0:rsidRPr="00E36A45">
        <ns0:rPr>
          <ns0:i/>
          <ns0:iCs/>
        </ns0:rPr>
        <ns0:t>et al.</ns0:t>
      </ns0:r>
      <ns0:r ns0:rsidRPr="00E36A45">
        <ns0:t xml:space="preserve"> (2018) ‘Deep Learning-Based Multi-Omics Data Integration Reveals Two Prognostic Subtypes in High-Risk Neuroblastoma’, </ns0:t>
      </ns0:r>
      <ns0:r ns0:rsidRPr="00E36A45">
        <ns0:rPr>
          <ns0:i/>
          <ns0:iCs/>
        </ns0:rPr>
        <ns0:t>Frontiers in Genetics</ns0:t>
      </ns0:r>
      <ns0:r ns0:rsidRPr="00E36A45">
        <ns0:t>, 9. Available at: https://doi.org/10.3389/fgene.2018.00477.</ns0:t>
      </ns0:r>
    </ns0:p>
    <ns0:p ns2:paraId="11BD97BA" ns2:textId="77777777" ns0:rsidR="00E36A45" ns0:rsidRPr="00E36A45" ns0:rsidRDefault="00E36A45" ns0:rsidP="00E36A45">
      <ns0:pPr>
        <ns0:pStyle ns0:val="Bibliography"/>
      </ns0:pPr>
      <ns0:r ns0:rsidRPr="00E36A45">
        <ns0:t xml:space="preserve">Zitnik, M. </ns0:t>
      </ns0:r>
      <ns0:r ns0:rsidRPr="00E36A45">
        <ns0:rPr>
          <ns0:i/>
          <ns0:iCs/>
        </ns0:rPr>
        <ns0:t>et al.</ns0:t>
      </ns0:r>
      <ns0:r ns0:rsidRPr="00E36A45">
        <ns0:t xml:space="preserve"> (2019) ‘Machine Learning for Integrating Data in Biology and Medicine: Principles, Practice, and Opportunities’, </ns0:t>
      </ns0:r>
      <ns0:r ns0:rsidRPr="00E36A45">
        <ns0:rPr>
          <ns0:i/>
          <ns0:iCs/>
        </ns0:rPr>
        <ns0:t>An international journal on information fusion</ns0:t>
      </ns0:r>
      <ns0:r ns0:rsidRPr="00E36A45">
        <ns0:t>, 50, pp. 71–91. Available at: https://doi.org/10.1016/j.inffus.2018.09.012.</ns0:t>
      </ns0:r>
    </ns0:p>
    <ns0:p ns2:paraId="06F5F5B0" ns2:textId="4C231BDC" ns0:rsidR="00FA6834" ns0:rsidRPr="00FA6834" ns0:rsidRDefault="00CF29C8" ns0:rsidP="00FA6834">
      <ns0:r>
        <ns0:fldChar ns0:fldCharType="end"/>
      </ns0:r>
    </ns0:p>
    <ns0:sectPr ns0:rsidR="00FA6834" ns0:rsidRPr="00FA6834" ns0:rsidSect="007E2E0D">
      <ns0:headerReference ns0:type="default" ns7:id="rId25"/>
      <ns0:pgSz ns0:w="11906" ns0:h="16838"/>
      <ns0:pgMar ns0:top="1440" ns0:right="1080" ns0:bottom="1440" ns0:left="1080" ns0:header="680"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049740" w14:textId="77777777" w:rsidR="005A3251" w:rsidRDefault="005A3251" w:rsidP="00E00306">
      <w:r>
        <w:separator/>
      </w:r>
    </w:p>
  </w:endnote>
  <w:endnote w:type="continuationSeparator" w:id="0">
    <w:p w14:paraId="5EC28F28" w14:textId="77777777" w:rsidR="005A3251" w:rsidRDefault="005A3251" w:rsidP="00E0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94BFC" w14:textId="77777777" w:rsidR="005A3251" w:rsidRDefault="005A3251" w:rsidP="00E00306">
      <w:r>
        <w:separator/>
      </w:r>
    </w:p>
  </w:footnote>
  <w:footnote w:type="continuationSeparator" w:id="0">
    <w:p w14:paraId="3FCC66ED" w14:textId="77777777" w:rsidR="005A3251" w:rsidRDefault="005A3251" w:rsidP="00E0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DEB1A" w14:textId="3697290E" w:rsidR="00AF0008" w:rsidRDefault="00CA4BEB" w:rsidP="001C3755">
    <w:pPr>
      <w:pStyle w:val="Header"/>
      <w:ind w:left="720"/>
      <w:jc w:val="right"/>
    </w:pPr>
    <w:r w:rsidRPr="001D5C06">
      <w:rPr>
        <w:noProof/>
        <w:lang w:val="en-IE"/>
      </w:rPr>
      <w:drawing>
        <wp:inline distT="0" distB="0" distL="0" distR="0" wp14:anchorId="600ECDA8" wp14:editId="32F4A27D">
          <wp:extent cx="696686" cy="576580"/>
          <wp:effectExtent l="0" t="0" r="1905" b="3810"/>
          <wp:docPr id="1854143673" name="Picture 5"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6686" cy="5765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4CA7"/>
    <w:multiLevelType w:val="hybridMultilevel"/>
    <w:tmpl w:val="5B068C1A"/>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D21A9F"/>
    <w:multiLevelType w:val="multilevel"/>
    <w:tmpl w:val="DA5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0A46"/>
    <w:multiLevelType w:val="multilevel"/>
    <w:tmpl w:val="9C4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0F37"/>
    <w:multiLevelType w:val="hybridMultilevel"/>
    <w:tmpl w:val="B450F0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38A76DB"/>
    <w:multiLevelType w:val="hybridMultilevel"/>
    <w:tmpl w:val="E9F85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277E59"/>
    <w:multiLevelType w:val="multilevel"/>
    <w:tmpl w:val="F99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4E7E"/>
    <w:multiLevelType w:val="multilevel"/>
    <w:tmpl w:val="E01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02622"/>
    <w:multiLevelType w:val="multilevel"/>
    <w:tmpl w:val="1B84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A58BA"/>
    <w:multiLevelType w:val="hybridMultilevel"/>
    <w:tmpl w:val="46A0D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39275F"/>
    <w:multiLevelType w:val="hybridMultilevel"/>
    <w:tmpl w:val="5C989C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8C94083"/>
    <w:multiLevelType w:val="hybridMultilevel"/>
    <w:tmpl w:val="6ABA0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9F936EA"/>
    <w:multiLevelType w:val="hybridMultilevel"/>
    <w:tmpl w:val="C5FCF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5919A6"/>
    <w:multiLevelType w:val="multilevel"/>
    <w:tmpl w:val="6B2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E7C65"/>
    <w:multiLevelType w:val="multilevel"/>
    <w:tmpl w:val="095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620E6"/>
    <w:multiLevelType w:val="multilevel"/>
    <w:tmpl w:val="836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F6FB4"/>
    <w:multiLevelType w:val="multilevel"/>
    <w:tmpl w:val="5DB0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46BF0"/>
    <w:multiLevelType w:val="multilevel"/>
    <w:tmpl w:val="65D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B2A9A"/>
    <w:multiLevelType w:val="multilevel"/>
    <w:tmpl w:val="283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E1306"/>
    <w:multiLevelType w:val="hybridMultilevel"/>
    <w:tmpl w:val="0E8A0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D91645"/>
    <w:multiLevelType w:val="hybridMultilevel"/>
    <w:tmpl w:val="2D0807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26A3119"/>
    <w:multiLevelType w:val="hybridMultilevel"/>
    <w:tmpl w:val="A08220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2A02E1D"/>
    <w:multiLevelType w:val="hybridMultilevel"/>
    <w:tmpl w:val="8C946F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12BE467E"/>
    <w:multiLevelType w:val="hybridMultilevel"/>
    <w:tmpl w:val="10C47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3665357"/>
    <w:multiLevelType w:val="hybridMultilevel"/>
    <w:tmpl w:val="1466D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A41F0D"/>
    <w:multiLevelType w:val="hybridMultilevel"/>
    <w:tmpl w:val="E4C2A920"/>
    <w:lvl w:ilvl="0" w:tplc="F2FC5026">
      <w:start w:val="1"/>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5255411"/>
    <w:multiLevelType w:val="hybridMultilevel"/>
    <w:tmpl w:val="71F68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5B02CE7"/>
    <w:multiLevelType w:val="hybridMultilevel"/>
    <w:tmpl w:val="6602B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8BF0CD2"/>
    <w:multiLevelType w:val="hybridMultilevel"/>
    <w:tmpl w:val="0BB812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19E64377"/>
    <w:multiLevelType w:val="multilevel"/>
    <w:tmpl w:val="E41C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060768"/>
    <w:multiLevelType w:val="multilevel"/>
    <w:tmpl w:val="9B7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614D6"/>
    <w:multiLevelType w:val="multilevel"/>
    <w:tmpl w:val="396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91A20"/>
    <w:multiLevelType w:val="multilevel"/>
    <w:tmpl w:val="CC30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7A3DE8"/>
    <w:multiLevelType w:val="hybridMultilevel"/>
    <w:tmpl w:val="38B01642"/>
    <w:lvl w:ilvl="0" w:tplc="08090001">
      <w:start w:val="1"/>
      <w:numFmt w:val="bullet"/>
      <w:lvlText w:val=""/>
      <w:lvlJc w:val="left"/>
      <w:pPr>
        <w:ind w:left="720" w:hanging="360"/>
      </w:pPr>
      <w:rPr>
        <w:rFonts w:ascii="Symbol" w:hAnsi="Symbol" w:hint="default"/>
      </w:rPr>
    </w:lvl>
    <w:lvl w:ilvl="1" w:tplc="343E84B4">
      <w:start w:val="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BC640ED"/>
    <w:multiLevelType w:val="hybridMultilevel"/>
    <w:tmpl w:val="05E68A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1BFB2578"/>
    <w:multiLevelType w:val="multilevel"/>
    <w:tmpl w:val="4F6C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411C81"/>
    <w:multiLevelType w:val="multilevel"/>
    <w:tmpl w:val="7D86E7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C9C3831"/>
    <w:multiLevelType w:val="multilevel"/>
    <w:tmpl w:val="CF3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31626"/>
    <w:multiLevelType w:val="hybridMultilevel"/>
    <w:tmpl w:val="D7C42D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1D8D4E37"/>
    <w:multiLevelType w:val="multilevel"/>
    <w:tmpl w:val="D6C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204F4"/>
    <w:multiLevelType w:val="hybridMultilevel"/>
    <w:tmpl w:val="F7A88D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1DF616E0"/>
    <w:multiLevelType w:val="multilevel"/>
    <w:tmpl w:val="AC5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7262A"/>
    <w:multiLevelType w:val="hybridMultilevel"/>
    <w:tmpl w:val="20BE8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F024F31"/>
    <w:multiLevelType w:val="multilevel"/>
    <w:tmpl w:val="ACC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B345E3"/>
    <w:multiLevelType w:val="multilevel"/>
    <w:tmpl w:val="A76A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363ADF"/>
    <w:multiLevelType w:val="hybridMultilevel"/>
    <w:tmpl w:val="F8A8D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3F94159"/>
    <w:multiLevelType w:val="multilevel"/>
    <w:tmpl w:val="456EE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051786"/>
    <w:multiLevelType w:val="hybridMultilevel"/>
    <w:tmpl w:val="4D38E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43827B7"/>
    <w:multiLevelType w:val="multilevel"/>
    <w:tmpl w:val="9C6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575D31"/>
    <w:multiLevelType w:val="hybridMultilevel"/>
    <w:tmpl w:val="BCEC2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4894295"/>
    <w:multiLevelType w:val="multilevel"/>
    <w:tmpl w:val="4476B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A26726"/>
    <w:multiLevelType w:val="hybridMultilevel"/>
    <w:tmpl w:val="D876DD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265B27A8"/>
    <w:multiLevelType w:val="multilevel"/>
    <w:tmpl w:val="081EB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85481F"/>
    <w:multiLevelType w:val="multilevel"/>
    <w:tmpl w:val="1EA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9B65F9"/>
    <w:multiLevelType w:val="hybridMultilevel"/>
    <w:tmpl w:val="83BE7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AA12D20"/>
    <w:multiLevelType w:val="hybridMultilevel"/>
    <w:tmpl w:val="BCC44D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2AE969E2"/>
    <w:multiLevelType w:val="multilevel"/>
    <w:tmpl w:val="9D0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F7F05"/>
    <w:multiLevelType w:val="multilevel"/>
    <w:tmpl w:val="8FB2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734CE3"/>
    <w:multiLevelType w:val="hybridMultilevel"/>
    <w:tmpl w:val="4EA8D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DD15F18"/>
    <w:multiLevelType w:val="multilevel"/>
    <w:tmpl w:val="CEAA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69233E"/>
    <w:multiLevelType w:val="multilevel"/>
    <w:tmpl w:val="661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7A281E"/>
    <w:multiLevelType w:val="multilevel"/>
    <w:tmpl w:val="66F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E7180E"/>
    <w:multiLevelType w:val="multilevel"/>
    <w:tmpl w:val="0A7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D0CC9"/>
    <w:multiLevelType w:val="multilevel"/>
    <w:tmpl w:val="750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7A7551"/>
    <w:multiLevelType w:val="hybridMultilevel"/>
    <w:tmpl w:val="0C045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08C28F8"/>
    <w:multiLevelType w:val="multilevel"/>
    <w:tmpl w:val="D6A87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D358D8"/>
    <w:multiLevelType w:val="multilevel"/>
    <w:tmpl w:val="56F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7B68EB"/>
    <w:multiLevelType w:val="multilevel"/>
    <w:tmpl w:val="B63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DB5B21"/>
    <w:multiLevelType w:val="hybridMultilevel"/>
    <w:tmpl w:val="73E6B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2C97733"/>
    <w:multiLevelType w:val="hybridMultilevel"/>
    <w:tmpl w:val="B22A67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32E35E2A"/>
    <w:multiLevelType w:val="multilevel"/>
    <w:tmpl w:val="67E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B55366"/>
    <w:multiLevelType w:val="hybridMultilevel"/>
    <w:tmpl w:val="878446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33D81293"/>
    <w:multiLevelType w:val="multilevel"/>
    <w:tmpl w:val="6F76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2243D"/>
    <w:multiLevelType w:val="multilevel"/>
    <w:tmpl w:val="BDE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F13601"/>
    <w:multiLevelType w:val="hybridMultilevel"/>
    <w:tmpl w:val="FD2062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4" w15:restartNumberingAfterBreak="0">
    <w:nsid w:val="350F48D6"/>
    <w:multiLevelType w:val="hybridMultilevel"/>
    <w:tmpl w:val="0302B2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36064A9E"/>
    <w:multiLevelType w:val="hybridMultilevel"/>
    <w:tmpl w:val="D7C2E1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380C57BC"/>
    <w:multiLevelType w:val="hybridMultilevel"/>
    <w:tmpl w:val="C1182A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39744424"/>
    <w:multiLevelType w:val="multilevel"/>
    <w:tmpl w:val="963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80AE6"/>
    <w:multiLevelType w:val="hybridMultilevel"/>
    <w:tmpl w:val="FB582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3A0B73E4"/>
    <w:multiLevelType w:val="hybridMultilevel"/>
    <w:tmpl w:val="65F28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A35361F"/>
    <w:multiLevelType w:val="multilevel"/>
    <w:tmpl w:val="E91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D777B1"/>
    <w:multiLevelType w:val="multilevel"/>
    <w:tmpl w:val="17E4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09776A"/>
    <w:multiLevelType w:val="multilevel"/>
    <w:tmpl w:val="008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6D71BA"/>
    <w:multiLevelType w:val="hybridMultilevel"/>
    <w:tmpl w:val="58ECD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BF557B8"/>
    <w:multiLevelType w:val="multilevel"/>
    <w:tmpl w:val="CEA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D269E"/>
    <w:multiLevelType w:val="multilevel"/>
    <w:tmpl w:val="4F52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072845"/>
    <w:multiLevelType w:val="multilevel"/>
    <w:tmpl w:val="2AD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F86F37"/>
    <w:multiLevelType w:val="multilevel"/>
    <w:tmpl w:val="E702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14984"/>
    <w:multiLevelType w:val="multilevel"/>
    <w:tmpl w:val="3C24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3140CC"/>
    <w:multiLevelType w:val="multilevel"/>
    <w:tmpl w:val="23E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855DEE"/>
    <w:multiLevelType w:val="hybridMultilevel"/>
    <w:tmpl w:val="9006A6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456317EE"/>
    <w:multiLevelType w:val="multilevel"/>
    <w:tmpl w:val="753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5C30C3F"/>
    <w:multiLevelType w:val="hybridMultilevel"/>
    <w:tmpl w:val="F0B4A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46685A09"/>
    <w:multiLevelType w:val="multilevel"/>
    <w:tmpl w:val="950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804D29"/>
    <w:multiLevelType w:val="multilevel"/>
    <w:tmpl w:val="D7D4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CA6915"/>
    <w:multiLevelType w:val="hybridMultilevel"/>
    <w:tmpl w:val="26388B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46E16687"/>
    <w:multiLevelType w:val="multilevel"/>
    <w:tmpl w:val="249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C3181D"/>
    <w:multiLevelType w:val="multilevel"/>
    <w:tmpl w:val="9AA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89575A"/>
    <w:multiLevelType w:val="multilevel"/>
    <w:tmpl w:val="B83A2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B44AA7"/>
    <w:multiLevelType w:val="hybridMultilevel"/>
    <w:tmpl w:val="4F3414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0" w15:restartNumberingAfterBreak="0">
    <w:nsid w:val="4AB2561C"/>
    <w:multiLevelType w:val="multilevel"/>
    <w:tmpl w:val="59BC0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43174D"/>
    <w:multiLevelType w:val="hybridMultilevel"/>
    <w:tmpl w:val="C92AC3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4BA95E35"/>
    <w:multiLevelType w:val="hybridMultilevel"/>
    <w:tmpl w:val="C310F09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3" w15:restartNumberingAfterBreak="0">
    <w:nsid w:val="4C3422CA"/>
    <w:multiLevelType w:val="multilevel"/>
    <w:tmpl w:val="A1F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AA5BCA"/>
    <w:multiLevelType w:val="multilevel"/>
    <w:tmpl w:val="163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F35750"/>
    <w:multiLevelType w:val="multilevel"/>
    <w:tmpl w:val="B45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C8700E"/>
    <w:multiLevelType w:val="multilevel"/>
    <w:tmpl w:val="4DA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FA6346"/>
    <w:multiLevelType w:val="multilevel"/>
    <w:tmpl w:val="9080F8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50B33A84"/>
    <w:multiLevelType w:val="multilevel"/>
    <w:tmpl w:val="1C822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6C728C"/>
    <w:multiLevelType w:val="hybridMultilevel"/>
    <w:tmpl w:val="65B8BC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0" w15:restartNumberingAfterBreak="0">
    <w:nsid w:val="51AE3A63"/>
    <w:multiLevelType w:val="multilevel"/>
    <w:tmpl w:val="490A7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8D3244"/>
    <w:multiLevelType w:val="hybridMultilevel"/>
    <w:tmpl w:val="47B41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534662A0"/>
    <w:multiLevelType w:val="multilevel"/>
    <w:tmpl w:val="C4B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46678F"/>
    <w:multiLevelType w:val="multilevel"/>
    <w:tmpl w:val="3ED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8F472B"/>
    <w:multiLevelType w:val="multilevel"/>
    <w:tmpl w:val="F92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003388"/>
    <w:multiLevelType w:val="multilevel"/>
    <w:tmpl w:val="340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184BDB"/>
    <w:multiLevelType w:val="hybridMultilevel"/>
    <w:tmpl w:val="A3CE7E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7" w15:restartNumberingAfterBreak="0">
    <w:nsid w:val="55A8641B"/>
    <w:multiLevelType w:val="hybridMultilevel"/>
    <w:tmpl w:val="4C4C5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69144FB"/>
    <w:multiLevelType w:val="multilevel"/>
    <w:tmpl w:val="45A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41C8C"/>
    <w:multiLevelType w:val="hybridMultilevel"/>
    <w:tmpl w:val="AFC8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57E377A2"/>
    <w:multiLevelType w:val="hybridMultilevel"/>
    <w:tmpl w:val="C100B4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1" w15:restartNumberingAfterBreak="0">
    <w:nsid w:val="582A1441"/>
    <w:multiLevelType w:val="hybridMultilevel"/>
    <w:tmpl w:val="5622BD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59C63AF9"/>
    <w:multiLevelType w:val="multilevel"/>
    <w:tmpl w:val="3774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3266E4"/>
    <w:multiLevelType w:val="hybridMultilevel"/>
    <w:tmpl w:val="0AC694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5A995730"/>
    <w:multiLevelType w:val="hybridMultilevel"/>
    <w:tmpl w:val="4E4A0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B0B038E"/>
    <w:multiLevelType w:val="hybridMultilevel"/>
    <w:tmpl w:val="1F3A65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6" w15:restartNumberingAfterBreak="0">
    <w:nsid w:val="5B773AB7"/>
    <w:multiLevelType w:val="hybridMultilevel"/>
    <w:tmpl w:val="99D4CC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7" w15:restartNumberingAfterBreak="0">
    <w:nsid w:val="5BF22668"/>
    <w:multiLevelType w:val="hybridMultilevel"/>
    <w:tmpl w:val="61321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5C4B67D9"/>
    <w:multiLevelType w:val="hybridMultilevel"/>
    <w:tmpl w:val="E45650C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9" w15:restartNumberingAfterBreak="0">
    <w:nsid w:val="5CA57C8A"/>
    <w:multiLevelType w:val="hybridMultilevel"/>
    <w:tmpl w:val="289C6B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0" w15:restartNumberingAfterBreak="0">
    <w:nsid w:val="5CAC7353"/>
    <w:multiLevelType w:val="hybridMultilevel"/>
    <w:tmpl w:val="17BCE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5CCA7EB3"/>
    <w:multiLevelType w:val="multilevel"/>
    <w:tmpl w:val="F226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6A678B"/>
    <w:multiLevelType w:val="hybridMultilevel"/>
    <w:tmpl w:val="C226C354"/>
    <w:lvl w:ilvl="0" w:tplc="F2FC5026">
      <w:start w:val="10"/>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D9561A3"/>
    <w:multiLevelType w:val="hybridMultilevel"/>
    <w:tmpl w:val="C55C11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4" w15:restartNumberingAfterBreak="0">
    <w:nsid w:val="5FC4228F"/>
    <w:multiLevelType w:val="multilevel"/>
    <w:tmpl w:val="ED8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E52626"/>
    <w:multiLevelType w:val="hybridMultilevel"/>
    <w:tmpl w:val="5D921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17D53E2"/>
    <w:multiLevelType w:val="multilevel"/>
    <w:tmpl w:val="9F6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150D42"/>
    <w:multiLevelType w:val="hybridMultilevel"/>
    <w:tmpl w:val="09B603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8" w15:restartNumberingAfterBreak="0">
    <w:nsid w:val="621C20DF"/>
    <w:multiLevelType w:val="multilevel"/>
    <w:tmpl w:val="6B2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6C0E83"/>
    <w:multiLevelType w:val="multilevel"/>
    <w:tmpl w:val="D7C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884CEB"/>
    <w:multiLevelType w:val="multilevel"/>
    <w:tmpl w:val="124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A21ACD"/>
    <w:multiLevelType w:val="hybridMultilevel"/>
    <w:tmpl w:val="D3421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62EB1005"/>
    <w:multiLevelType w:val="hybridMultilevel"/>
    <w:tmpl w:val="EA984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63602AE5"/>
    <w:multiLevelType w:val="hybridMultilevel"/>
    <w:tmpl w:val="829873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4" w15:restartNumberingAfterBreak="0">
    <w:nsid w:val="63BF5452"/>
    <w:multiLevelType w:val="multilevel"/>
    <w:tmpl w:val="313E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54C5F9B"/>
    <w:multiLevelType w:val="multilevel"/>
    <w:tmpl w:val="FF4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0235AF"/>
    <w:multiLevelType w:val="multilevel"/>
    <w:tmpl w:val="534E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697788E"/>
    <w:multiLevelType w:val="hybridMultilevel"/>
    <w:tmpl w:val="854AED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8" w15:restartNumberingAfterBreak="0">
    <w:nsid w:val="67FD10E9"/>
    <w:multiLevelType w:val="hybridMultilevel"/>
    <w:tmpl w:val="CA4A28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9" w15:restartNumberingAfterBreak="0">
    <w:nsid w:val="6884504B"/>
    <w:multiLevelType w:val="multilevel"/>
    <w:tmpl w:val="1A1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0A64FD"/>
    <w:multiLevelType w:val="hybridMultilevel"/>
    <w:tmpl w:val="251CEDB4"/>
    <w:lvl w:ilvl="0" w:tplc="F2FC5026">
      <w:start w:val="1"/>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69390F21"/>
    <w:multiLevelType w:val="multilevel"/>
    <w:tmpl w:val="3B8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5D5C40"/>
    <w:multiLevelType w:val="hybridMultilevel"/>
    <w:tmpl w:val="87D8C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69F814C4"/>
    <w:multiLevelType w:val="hybridMultilevel"/>
    <w:tmpl w:val="48E4B5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4" w15:restartNumberingAfterBreak="0">
    <w:nsid w:val="6A766EDC"/>
    <w:multiLevelType w:val="hybridMultilevel"/>
    <w:tmpl w:val="33AA54BC"/>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6A9640A5"/>
    <w:multiLevelType w:val="multilevel"/>
    <w:tmpl w:val="6E8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BB4E85"/>
    <w:multiLevelType w:val="multilevel"/>
    <w:tmpl w:val="261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9B6546"/>
    <w:multiLevelType w:val="hybridMultilevel"/>
    <w:tmpl w:val="0CAEA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6BB95B8E"/>
    <w:multiLevelType w:val="hybridMultilevel"/>
    <w:tmpl w:val="644A0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6BDF20F9"/>
    <w:multiLevelType w:val="hybridMultilevel"/>
    <w:tmpl w:val="75A0E2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6C2B6B40"/>
    <w:multiLevelType w:val="multilevel"/>
    <w:tmpl w:val="8B0232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6DBD4851"/>
    <w:multiLevelType w:val="hybridMultilevel"/>
    <w:tmpl w:val="29FC0920"/>
    <w:lvl w:ilvl="0" w:tplc="F2FC5026">
      <w:start w:val="1"/>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6ED05DF4"/>
    <w:multiLevelType w:val="hybridMultilevel"/>
    <w:tmpl w:val="5C602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6FC82B66"/>
    <w:multiLevelType w:val="hybridMultilevel"/>
    <w:tmpl w:val="B984A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709D046E"/>
    <w:multiLevelType w:val="hybridMultilevel"/>
    <w:tmpl w:val="460A5F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5" w15:restartNumberingAfterBreak="0">
    <w:nsid w:val="709D16DD"/>
    <w:multiLevelType w:val="hybridMultilevel"/>
    <w:tmpl w:val="D556E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0F06FBD"/>
    <w:multiLevelType w:val="hybridMultilevel"/>
    <w:tmpl w:val="FC447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71F35220"/>
    <w:multiLevelType w:val="hybridMultilevel"/>
    <w:tmpl w:val="061475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8" w15:restartNumberingAfterBreak="0">
    <w:nsid w:val="728F29A9"/>
    <w:multiLevelType w:val="hybridMultilevel"/>
    <w:tmpl w:val="D1147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72A8626C"/>
    <w:multiLevelType w:val="multilevel"/>
    <w:tmpl w:val="106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DB1CD9"/>
    <w:multiLevelType w:val="multilevel"/>
    <w:tmpl w:val="EDA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206C95"/>
    <w:multiLevelType w:val="multilevel"/>
    <w:tmpl w:val="BB6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39351A"/>
    <w:multiLevelType w:val="hybridMultilevel"/>
    <w:tmpl w:val="95B2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6642EC2"/>
    <w:multiLevelType w:val="multilevel"/>
    <w:tmpl w:val="23386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4" w15:restartNumberingAfterBreak="0">
    <w:nsid w:val="76D46C62"/>
    <w:multiLevelType w:val="hybridMultilevel"/>
    <w:tmpl w:val="75D84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773B66C7"/>
    <w:multiLevelType w:val="hybridMultilevel"/>
    <w:tmpl w:val="4162B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78757461"/>
    <w:multiLevelType w:val="hybridMultilevel"/>
    <w:tmpl w:val="187246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7" w15:restartNumberingAfterBreak="0">
    <w:nsid w:val="7A24073F"/>
    <w:multiLevelType w:val="multilevel"/>
    <w:tmpl w:val="409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6B1F7D"/>
    <w:multiLevelType w:val="hybridMultilevel"/>
    <w:tmpl w:val="7DD03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7AB9632C"/>
    <w:multiLevelType w:val="multilevel"/>
    <w:tmpl w:val="A62EE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AC641D0"/>
    <w:multiLevelType w:val="hybridMultilevel"/>
    <w:tmpl w:val="EE303D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ADC2B82"/>
    <w:multiLevelType w:val="multilevel"/>
    <w:tmpl w:val="A76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0C3ECF"/>
    <w:multiLevelType w:val="hybridMultilevel"/>
    <w:tmpl w:val="42E23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7CD13E2E"/>
    <w:multiLevelType w:val="multilevel"/>
    <w:tmpl w:val="52D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C06F86"/>
    <w:multiLevelType w:val="hybridMultilevel"/>
    <w:tmpl w:val="831A06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5" w15:restartNumberingAfterBreak="0">
    <w:nsid w:val="7DEF0CD5"/>
    <w:multiLevelType w:val="hybridMultilevel"/>
    <w:tmpl w:val="70E44D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6" w15:restartNumberingAfterBreak="0">
    <w:nsid w:val="7E4453F3"/>
    <w:multiLevelType w:val="multilevel"/>
    <w:tmpl w:val="C57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6670F4"/>
    <w:multiLevelType w:val="multilevel"/>
    <w:tmpl w:val="092C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723C94"/>
    <w:multiLevelType w:val="multilevel"/>
    <w:tmpl w:val="9412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956552"/>
    <w:multiLevelType w:val="multilevel"/>
    <w:tmpl w:val="76F2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052AED"/>
    <w:multiLevelType w:val="multilevel"/>
    <w:tmpl w:val="E6FA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868084">
    <w:abstractNumId w:val="77"/>
  </w:num>
  <w:num w:numId="2" w16cid:durableId="216401063">
    <w:abstractNumId w:val="43"/>
  </w:num>
  <w:num w:numId="3" w16cid:durableId="276064479">
    <w:abstractNumId w:val="87"/>
  </w:num>
  <w:num w:numId="4" w16cid:durableId="1240555525">
    <w:abstractNumId w:val="13"/>
  </w:num>
  <w:num w:numId="5" w16cid:durableId="254675884">
    <w:abstractNumId w:val="151"/>
  </w:num>
  <w:num w:numId="6" w16cid:durableId="1266227812">
    <w:abstractNumId w:val="187"/>
  </w:num>
  <w:num w:numId="7" w16cid:durableId="2041858975">
    <w:abstractNumId w:val="108"/>
  </w:num>
  <w:num w:numId="8" w16cid:durableId="493104182">
    <w:abstractNumId w:val="110"/>
  </w:num>
  <w:num w:numId="9" w16cid:durableId="1773627153">
    <w:abstractNumId w:val="98"/>
  </w:num>
  <w:num w:numId="10" w16cid:durableId="219905928">
    <w:abstractNumId w:val="100"/>
  </w:num>
  <w:num w:numId="11" w16cid:durableId="1689060880">
    <w:abstractNumId w:val="72"/>
  </w:num>
  <w:num w:numId="12" w16cid:durableId="1936940684">
    <w:abstractNumId w:val="69"/>
  </w:num>
  <w:num w:numId="13" w16cid:durableId="1226913694">
    <w:abstractNumId w:val="160"/>
  </w:num>
  <w:num w:numId="14" w16cid:durableId="791096597">
    <w:abstractNumId w:val="173"/>
  </w:num>
  <w:num w:numId="15" w16cid:durableId="184752164">
    <w:abstractNumId w:val="56"/>
  </w:num>
  <w:num w:numId="16" w16cid:durableId="1029768391">
    <w:abstractNumId w:val="94"/>
  </w:num>
  <w:num w:numId="17" w16cid:durableId="1325663536">
    <w:abstractNumId w:val="2"/>
  </w:num>
  <w:num w:numId="18" w16cid:durableId="784226998">
    <w:abstractNumId w:val="61"/>
  </w:num>
  <w:num w:numId="19" w16cid:durableId="703792131">
    <w:abstractNumId w:val="93"/>
  </w:num>
  <w:num w:numId="20" w16cid:durableId="1875534060">
    <w:abstractNumId w:val="5"/>
  </w:num>
  <w:num w:numId="21" w16cid:durableId="976036434">
    <w:abstractNumId w:val="188"/>
  </w:num>
  <w:num w:numId="22" w16cid:durableId="1173029199">
    <w:abstractNumId w:val="114"/>
  </w:num>
  <w:num w:numId="23" w16cid:durableId="135270546">
    <w:abstractNumId w:val="136"/>
  </w:num>
  <w:num w:numId="24" w16cid:durableId="677001751">
    <w:abstractNumId w:val="169"/>
  </w:num>
  <w:num w:numId="25" w16cid:durableId="695500216">
    <w:abstractNumId w:val="84"/>
  </w:num>
  <w:num w:numId="26" w16cid:durableId="1428191670">
    <w:abstractNumId w:val="118"/>
  </w:num>
  <w:num w:numId="27" w16cid:durableId="1469278300">
    <w:abstractNumId w:val="17"/>
  </w:num>
  <w:num w:numId="28" w16cid:durableId="732504367">
    <w:abstractNumId w:val="134"/>
  </w:num>
  <w:num w:numId="29" w16cid:durableId="1730228258">
    <w:abstractNumId w:val="62"/>
  </w:num>
  <w:num w:numId="30" w16cid:durableId="284697332">
    <w:abstractNumId w:val="112"/>
  </w:num>
  <w:num w:numId="31" w16cid:durableId="1909261071">
    <w:abstractNumId w:val="60"/>
  </w:num>
  <w:num w:numId="32" w16cid:durableId="762840543">
    <w:abstractNumId w:val="7"/>
  </w:num>
  <w:num w:numId="33" w16cid:durableId="154762128">
    <w:abstractNumId w:val="181"/>
  </w:num>
  <w:num w:numId="34" w16cid:durableId="879977594">
    <w:abstractNumId w:val="131"/>
  </w:num>
  <w:num w:numId="35" w16cid:durableId="1324966471">
    <w:abstractNumId w:val="138"/>
  </w:num>
  <w:num w:numId="36" w16cid:durableId="1311981966">
    <w:abstractNumId w:val="189"/>
  </w:num>
  <w:num w:numId="37" w16cid:durableId="1941520334">
    <w:abstractNumId w:val="58"/>
  </w:num>
  <w:num w:numId="38" w16cid:durableId="743257614">
    <w:abstractNumId w:val="177"/>
  </w:num>
  <w:num w:numId="39" w16cid:durableId="2124222812">
    <w:abstractNumId w:val="149"/>
  </w:num>
  <w:num w:numId="40" w16cid:durableId="754546977">
    <w:abstractNumId w:val="40"/>
  </w:num>
  <w:num w:numId="41" w16cid:durableId="66727470">
    <w:abstractNumId w:val="80"/>
  </w:num>
  <w:num w:numId="42" w16cid:durableId="1484158158">
    <w:abstractNumId w:val="139"/>
  </w:num>
  <w:num w:numId="43" w16cid:durableId="1360163068">
    <w:abstractNumId w:val="113"/>
  </w:num>
  <w:num w:numId="44" w16cid:durableId="1586454316">
    <w:abstractNumId w:val="103"/>
  </w:num>
  <w:num w:numId="45" w16cid:durableId="1841313955">
    <w:abstractNumId w:val="171"/>
  </w:num>
  <w:num w:numId="46" w16cid:durableId="1326008250">
    <w:abstractNumId w:val="6"/>
  </w:num>
  <w:num w:numId="47" w16cid:durableId="1241521784">
    <w:abstractNumId w:val="140"/>
  </w:num>
  <w:num w:numId="48" w16cid:durableId="1663461045">
    <w:abstractNumId w:val="55"/>
  </w:num>
  <w:num w:numId="49" w16cid:durableId="1427771640">
    <w:abstractNumId w:val="16"/>
  </w:num>
  <w:num w:numId="50" w16cid:durableId="1240210664">
    <w:abstractNumId w:val="52"/>
  </w:num>
  <w:num w:numId="51" w16cid:durableId="130024725">
    <w:abstractNumId w:val="146"/>
  </w:num>
  <w:num w:numId="52" w16cid:durableId="1078789829">
    <w:abstractNumId w:val="28"/>
  </w:num>
  <w:num w:numId="53" w16cid:durableId="1381514658">
    <w:abstractNumId w:val="156"/>
  </w:num>
  <w:num w:numId="54" w16cid:durableId="1288973825">
    <w:abstractNumId w:val="82"/>
  </w:num>
  <w:num w:numId="55" w16cid:durableId="810974966">
    <w:abstractNumId w:val="144"/>
  </w:num>
  <w:num w:numId="56" w16cid:durableId="764502051">
    <w:abstractNumId w:val="81"/>
  </w:num>
  <w:num w:numId="57" w16cid:durableId="172688409">
    <w:abstractNumId w:val="122"/>
  </w:num>
  <w:num w:numId="58" w16cid:durableId="318772209">
    <w:abstractNumId w:val="31"/>
  </w:num>
  <w:num w:numId="59" w16cid:durableId="952133939">
    <w:abstractNumId w:val="88"/>
  </w:num>
  <w:num w:numId="60" w16cid:durableId="1234856318">
    <w:abstractNumId w:val="34"/>
  </w:num>
  <w:num w:numId="61" w16cid:durableId="643583879">
    <w:abstractNumId w:val="186"/>
  </w:num>
  <w:num w:numId="62" w16cid:durableId="218827534">
    <w:abstractNumId w:val="51"/>
  </w:num>
  <w:num w:numId="63" w16cid:durableId="355355450">
    <w:abstractNumId w:val="85"/>
  </w:num>
  <w:num w:numId="64" w16cid:durableId="1921868554">
    <w:abstractNumId w:val="91"/>
  </w:num>
  <w:num w:numId="65" w16cid:durableId="1569220056">
    <w:abstractNumId w:val="105"/>
  </w:num>
  <w:num w:numId="66" w16cid:durableId="2117554759">
    <w:abstractNumId w:val="59"/>
  </w:num>
  <w:num w:numId="67" w16cid:durableId="615525282">
    <w:abstractNumId w:val="71"/>
  </w:num>
  <w:num w:numId="68" w16cid:durableId="1436949101">
    <w:abstractNumId w:val="15"/>
  </w:num>
  <w:num w:numId="69" w16cid:durableId="675032516">
    <w:abstractNumId w:val="1"/>
  </w:num>
  <w:num w:numId="70" w16cid:durableId="1855072884">
    <w:abstractNumId w:val="155"/>
  </w:num>
  <w:num w:numId="71" w16cid:durableId="74055972">
    <w:abstractNumId w:val="104"/>
  </w:num>
  <w:num w:numId="72" w16cid:durableId="1448112416">
    <w:abstractNumId w:val="145"/>
  </w:num>
  <w:num w:numId="73" w16cid:durableId="1687518598">
    <w:abstractNumId w:val="65"/>
  </w:num>
  <w:num w:numId="74" w16cid:durableId="501043145">
    <w:abstractNumId w:val="97"/>
  </w:num>
  <w:num w:numId="75" w16cid:durableId="176313880">
    <w:abstractNumId w:val="47"/>
  </w:num>
  <w:num w:numId="76" w16cid:durableId="474221326">
    <w:abstractNumId w:val="66"/>
  </w:num>
  <w:num w:numId="77" w16cid:durableId="612446036">
    <w:abstractNumId w:val="115"/>
  </w:num>
  <w:num w:numId="78" w16cid:durableId="1989090999">
    <w:abstractNumId w:val="35"/>
  </w:num>
  <w:num w:numId="79" w16cid:durableId="295259913">
    <w:abstractNumId w:val="183"/>
  </w:num>
  <w:num w:numId="80" w16cid:durableId="1643851649">
    <w:abstractNumId w:val="86"/>
  </w:num>
  <w:num w:numId="81" w16cid:durableId="1127091300">
    <w:abstractNumId w:val="29"/>
  </w:num>
  <w:num w:numId="82" w16cid:durableId="1742022890">
    <w:abstractNumId w:val="49"/>
  </w:num>
  <w:num w:numId="83" w16cid:durableId="1788045749">
    <w:abstractNumId w:val="106"/>
  </w:num>
  <w:num w:numId="84" w16cid:durableId="596138631">
    <w:abstractNumId w:val="45"/>
  </w:num>
  <w:num w:numId="85" w16cid:durableId="1868519773">
    <w:abstractNumId w:val="64"/>
  </w:num>
  <w:num w:numId="86" w16cid:durableId="1630280654">
    <w:abstractNumId w:val="190"/>
  </w:num>
  <w:num w:numId="87" w16cid:durableId="1319265926">
    <w:abstractNumId w:val="179"/>
  </w:num>
  <w:num w:numId="88" w16cid:durableId="963929449">
    <w:abstractNumId w:val="12"/>
  </w:num>
  <w:num w:numId="89" w16cid:durableId="1719476953">
    <w:abstractNumId w:val="107"/>
  </w:num>
  <w:num w:numId="90" w16cid:durableId="1926187593">
    <w:abstractNumId w:val="42"/>
  </w:num>
  <w:num w:numId="91" w16cid:durableId="2138714638">
    <w:abstractNumId w:val="30"/>
  </w:num>
  <w:num w:numId="92" w16cid:durableId="1100224464">
    <w:abstractNumId w:val="170"/>
  </w:num>
  <w:num w:numId="93" w16cid:durableId="1414816234">
    <w:abstractNumId w:val="14"/>
  </w:num>
  <w:num w:numId="94" w16cid:durableId="85614895">
    <w:abstractNumId w:val="38"/>
  </w:num>
  <w:num w:numId="95" w16cid:durableId="1259630671">
    <w:abstractNumId w:val="36"/>
  </w:num>
  <w:num w:numId="96" w16cid:durableId="960307149">
    <w:abstractNumId w:val="96"/>
  </w:num>
  <w:num w:numId="97" w16cid:durableId="1666201067">
    <w:abstractNumId w:val="89"/>
  </w:num>
  <w:num w:numId="98" w16cid:durableId="1318849575">
    <w:abstractNumId w:val="180"/>
  </w:num>
  <w:num w:numId="99" w16cid:durableId="1421564275">
    <w:abstractNumId w:val="157"/>
  </w:num>
  <w:num w:numId="100" w16cid:durableId="857308918">
    <w:abstractNumId w:val="137"/>
  </w:num>
  <w:num w:numId="101" w16cid:durableId="1037699720">
    <w:abstractNumId w:val="76"/>
  </w:num>
  <w:num w:numId="102" w16cid:durableId="586498446">
    <w:abstractNumId w:val="79"/>
  </w:num>
  <w:num w:numId="103" w16cid:durableId="1983995238">
    <w:abstractNumId w:val="120"/>
  </w:num>
  <w:num w:numId="104" w16cid:durableId="333150301">
    <w:abstractNumId w:val="159"/>
  </w:num>
  <w:num w:numId="105" w16cid:durableId="152336122">
    <w:abstractNumId w:val="54"/>
  </w:num>
  <w:num w:numId="106" w16cid:durableId="344675987">
    <w:abstractNumId w:val="3"/>
  </w:num>
  <w:num w:numId="107" w16cid:durableId="1058819471">
    <w:abstractNumId w:val="39"/>
  </w:num>
  <w:num w:numId="108" w16cid:durableId="403449501">
    <w:abstractNumId w:val="20"/>
  </w:num>
  <w:num w:numId="109" w16cid:durableId="1374575148">
    <w:abstractNumId w:val="33"/>
  </w:num>
  <w:num w:numId="110" w16cid:durableId="1633755180">
    <w:abstractNumId w:val="176"/>
  </w:num>
  <w:num w:numId="111" w16cid:durableId="1689016002">
    <w:abstractNumId w:val="153"/>
  </w:num>
  <w:num w:numId="112" w16cid:durableId="1916746422">
    <w:abstractNumId w:val="32"/>
  </w:num>
  <w:num w:numId="113" w16cid:durableId="1890215702">
    <w:abstractNumId w:val="172"/>
  </w:num>
  <w:num w:numId="114" w16cid:durableId="634063446">
    <w:abstractNumId w:val="67"/>
  </w:num>
  <w:num w:numId="115" w16cid:durableId="1830711770">
    <w:abstractNumId w:val="22"/>
  </w:num>
  <w:num w:numId="116" w16cid:durableId="894894343">
    <w:abstractNumId w:val="154"/>
  </w:num>
  <w:num w:numId="117" w16cid:durableId="27263322">
    <w:abstractNumId w:val="18"/>
  </w:num>
  <w:num w:numId="118" w16cid:durableId="105202730">
    <w:abstractNumId w:val="75"/>
  </w:num>
  <w:num w:numId="119" w16cid:durableId="921333458">
    <w:abstractNumId w:val="63"/>
  </w:num>
  <w:num w:numId="120" w16cid:durableId="1051877557">
    <w:abstractNumId w:val="123"/>
  </w:num>
  <w:num w:numId="121" w16cid:durableId="1871842699">
    <w:abstractNumId w:val="99"/>
  </w:num>
  <w:num w:numId="122" w16cid:durableId="24260993">
    <w:abstractNumId w:val="124"/>
  </w:num>
  <w:num w:numId="123" w16cid:durableId="1235773182">
    <w:abstractNumId w:val="167"/>
  </w:num>
  <w:num w:numId="124" w16cid:durableId="1097170808">
    <w:abstractNumId w:val="152"/>
  </w:num>
  <w:num w:numId="125" w16cid:durableId="1710303923">
    <w:abstractNumId w:val="125"/>
  </w:num>
  <w:num w:numId="126" w16cid:durableId="1766800016">
    <w:abstractNumId w:val="142"/>
  </w:num>
  <w:num w:numId="127" w16cid:durableId="1513689753">
    <w:abstractNumId w:val="68"/>
  </w:num>
  <w:num w:numId="128" w16cid:durableId="126748354">
    <w:abstractNumId w:val="162"/>
  </w:num>
  <w:num w:numId="129" w16cid:durableId="1252592796">
    <w:abstractNumId w:val="130"/>
  </w:num>
  <w:num w:numId="130" w16cid:durableId="1816751802">
    <w:abstractNumId w:val="73"/>
  </w:num>
  <w:num w:numId="131" w16cid:durableId="224679533">
    <w:abstractNumId w:val="135"/>
  </w:num>
  <w:num w:numId="132" w16cid:durableId="1666325015">
    <w:abstractNumId w:val="128"/>
  </w:num>
  <w:num w:numId="133" w16cid:durableId="1271281957">
    <w:abstractNumId w:val="166"/>
  </w:num>
  <w:num w:numId="134" w16cid:durableId="234126992">
    <w:abstractNumId w:val="41"/>
  </w:num>
  <w:num w:numId="135" w16cid:durableId="1911697007">
    <w:abstractNumId w:val="19"/>
  </w:num>
  <w:num w:numId="136" w16cid:durableId="1931086571">
    <w:abstractNumId w:val="9"/>
  </w:num>
  <w:num w:numId="137" w16cid:durableId="444231666">
    <w:abstractNumId w:val="126"/>
  </w:num>
  <w:num w:numId="138" w16cid:durableId="1688868449">
    <w:abstractNumId w:val="74"/>
  </w:num>
  <w:num w:numId="139" w16cid:durableId="1868638344">
    <w:abstractNumId w:val="26"/>
  </w:num>
  <w:num w:numId="140" w16cid:durableId="1984504330">
    <w:abstractNumId w:val="11"/>
  </w:num>
  <w:num w:numId="141" w16cid:durableId="1010837995">
    <w:abstractNumId w:val="117"/>
  </w:num>
  <w:num w:numId="142" w16cid:durableId="1219899476">
    <w:abstractNumId w:val="83"/>
  </w:num>
  <w:num w:numId="143" w16cid:durableId="1527519817">
    <w:abstractNumId w:val="23"/>
  </w:num>
  <w:num w:numId="144" w16cid:durableId="1525703216">
    <w:abstractNumId w:val="53"/>
  </w:num>
  <w:num w:numId="145" w16cid:durableId="399602864">
    <w:abstractNumId w:val="116"/>
  </w:num>
  <w:num w:numId="146" w16cid:durableId="592786975">
    <w:abstractNumId w:val="163"/>
  </w:num>
  <w:num w:numId="147" w16cid:durableId="1284966596">
    <w:abstractNumId w:val="148"/>
  </w:num>
  <w:num w:numId="148" w16cid:durableId="1288853659">
    <w:abstractNumId w:val="174"/>
  </w:num>
  <w:num w:numId="149" w16cid:durableId="798107554">
    <w:abstractNumId w:val="78"/>
  </w:num>
  <w:num w:numId="150" w16cid:durableId="1554006718">
    <w:abstractNumId w:val="92"/>
  </w:num>
  <w:num w:numId="151" w16cid:durableId="1263612648">
    <w:abstractNumId w:val="44"/>
  </w:num>
  <w:num w:numId="152" w16cid:durableId="1857888508">
    <w:abstractNumId w:val="48"/>
  </w:num>
  <w:num w:numId="153" w16cid:durableId="1189027430">
    <w:abstractNumId w:val="165"/>
  </w:num>
  <w:num w:numId="154" w16cid:durableId="937907161">
    <w:abstractNumId w:val="168"/>
  </w:num>
  <w:num w:numId="155" w16cid:durableId="164592531">
    <w:abstractNumId w:val="182"/>
  </w:num>
  <w:num w:numId="156" w16cid:durableId="395394046">
    <w:abstractNumId w:val="121"/>
  </w:num>
  <w:num w:numId="157" w16cid:durableId="2124183915">
    <w:abstractNumId w:val="141"/>
  </w:num>
  <w:num w:numId="158" w16cid:durableId="1537154115">
    <w:abstractNumId w:val="184"/>
  </w:num>
  <w:num w:numId="159" w16cid:durableId="1581134193">
    <w:abstractNumId w:val="175"/>
  </w:num>
  <w:num w:numId="160" w16cid:durableId="135878504">
    <w:abstractNumId w:val="164"/>
  </w:num>
  <w:num w:numId="161" w16cid:durableId="1009791024">
    <w:abstractNumId w:val="129"/>
  </w:num>
  <w:num w:numId="162" w16cid:durableId="1870142276">
    <w:abstractNumId w:val="25"/>
  </w:num>
  <w:num w:numId="163" w16cid:durableId="408580687">
    <w:abstractNumId w:val="4"/>
  </w:num>
  <w:num w:numId="164" w16cid:durableId="2078164818">
    <w:abstractNumId w:val="101"/>
  </w:num>
  <w:num w:numId="165" w16cid:durableId="1470437412">
    <w:abstractNumId w:val="127"/>
  </w:num>
  <w:num w:numId="166" w16cid:durableId="713390273">
    <w:abstractNumId w:val="102"/>
  </w:num>
  <w:num w:numId="167" w16cid:durableId="1917667661">
    <w:abstractNumId w:val="95"/>
  </w:num>
  <w:num w:numId="168" w16cid:durableId="1855267646">
    <w:abstractNumId w:val="70"/>
  </w:num>
  <w:num w:numId="169" w16cid:durableId="2031711827">
    <w:abstractNumId w:val="27"/>
  </w:num>
  <w:num w:numId="170" w16cid:durableId="472061263">
    <w:abstractNumId w:val="50"/>
  </w:num>
  <w:num w:numId="171" w16cid:durableId="34039680">
    <w:abstractNumId w:val="158"/>
  </w:num>
  <w:num w:numId="172" w16cid:durableId="816846695">
    <w:abstractNumId w:val="21"/>
  </w:num>
  <w:num w:numId="173" w16cid:durableId="150601881">
    <w:abstractNumId w:val="57"/>
  </w:num>
  <w:num w:numId="174" w16cid:durableId="445733706">
    <w:abstractNumId w:val="185"/>
  </w:num>
  <w:num w:numId="175" w16cid:durableId="368996079">
    <w:abstractNumId w:val="10"/>
  </w:num>
  <w:num w:numId="176" w16cid:durableId="2042508344">
    <w:abstractNumId w:val="178"/>
  </w:num>
  <w:num w:numId="177" w16cid:durableId="1971091423">
    <w:abstractNumId w:val="147"/>
  </w:num>
  <w:num w:numId="178" w16cid:durableId="875582995">
    <w:abstractNumId w:val="109"/>
  </w:num>
  <w:num w:numId="179" w16cid:durableId="1265765664">
    <w:abstractNumId w:val="46"/>
  </w:num>
  <w:num w:numId="180" w16cid:durableId="1809854272">
    <w:abstractNumId w:val="143"/>
  </w:num>
  <w:num w:numId="181" w16cid:durableId="271478360">
    <w:abstractNumId w:val="8"/>
  </w:num>
  <w:num w:numId="182" w16cid:durableId="793064115">
    <w:abstractNumId w:val="90"/>
  </w:num>
  <w:num w:numId="183" w16cid:durableId="1962149641">
    <w:abstractNumId w:val="37"/>
  </w:num>
  <w:num w:numId="184" w16cid:durableId="144325434">
    <w:abstractNumId w:val="133"/>
  </w:num>
  <w:num w:numId="185" w16cid:durableId="162555652">
    <w:abstractNumId w:val="111"/>
  </w:num>
  <w:num w:numId="186" w16cid:durableId="1666206526">
    <w:abstractNumId w:val="132"/>
  </w:num>
  <w:num w:numId="187" w16cid:durableId="1917129407">
    <w:abstractNumId w:val="161"/>
  </w:num>
  <w:num w:numId="188" w16cid:durableId="542326374">
    <w:abstractNumId w:val="24"/>
  </w:num>
  <w:num w:numId="189" w16cid:durableId="936016206">
    <w:abstractNumId w:val="150"/>
  </w:num>
  <w:num w:numId="190" w16cid:durableId="1589729193">
    <w:abstractNumId w:val="0"/>
  </w:num>
  <w:num w:numId="191" w16cid:durableId="63991593">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3C"/>
    <w:rsid w:val="000006E1"/>
    <w:rsid w:val="0000077D"/>
    <w:rsid w:val="00001BF2"/>
    <w:rsid w:val="0000205B"/>
    <w:rsid w:val="0000307E"/>
    <w:rsid w:val="00004117"/>
    <w:rsid w:val="00006F37"/>
    <w:rsid w:val="00012536"/>
    <w:rsid w:val="00015E26"/>
    <w:rsid w:val="0001634A"/>
    <w:rsid w:val="00020941"/>
    <w:rsid w:val="00022786"/>
    <w:rsid w:val="000263A9"/>
    <w:rsid w:val="0003170D"/>
    <w:rsid w:val="000322D5"/>
    <w:rsid w:val="00033A87"/>
    <w:rsid w:val="00034CE8"/>
    <w:rsid w:val="00035239"/>
    <w:rsid w:val="0003579E"/>
    <w:rsid w:val="00036A2A"/>
    <w:rsid w:val="00043660"/>
    <w:rsid w:val="00044647"/>
    <w:rsid w:val="000450E1"/>
    <w:rsid w:val="00047B0F"/>
    <w:rsid w:val="00047FA7"/>
    <w:rsid w:val="00054C4A"/>
    <w:rsid w:val="00055A41"/>
    <w:rsid w:val="00056440"/>
    <w:rsid w:val="00056C74"/>
    <w:rsid w:val="00057345"/>
    <w:rsid w:val="00060A2B"/>
    <w:rsid w:val="000636B9"/>
    <w:rsid w:val="00063FB1"/>
    <w:rsid w:val="00064AD3"/>
    <w:rsid w:val="00066AF7"/>
    <w:rsid w:val="00070224"/>
    <w:rsid w:val="00070281"/>
    <w:rsid w:val="00071298"/>
    <w:rsid w:val="00071D26"/>
    <w:rsid w:val="00071F07"/>
    <w:rsid w:val="0007285E"/>
    <w:rsid w:val="00073891"/>
    <w:rsid w:val="0007412F"/>
    <w:rsid w:val="0007550B"/>
    <w:rsid w:val="00077AAF"/>
    <w:rsid w:val="00077D7B"/>
    <w:rsid w:val="00077F6B"/>
    <w:rsid w:val="0008382C"/>
    <w:rsid w:val="00085A31"/>
    <w:rsid w:val="00096C3C"/>
    <w:rsid w:val="000A1022"/>
    <w:rsid w:val="000A6665"/>
    <w:rsid w:val="000A6888"/>
    <w:rsid w:val="000B0C83"/>
    <w:rsid w:val="000B22FD"/>
    <w:rsid w:val="000B3E05"/>
    <w:rsid w:val="000B6135"/>
    <w:rsid w:val="000B635B"/>
    <w:rsid w:val="000B6A33"/>
    <w:rsid w:val="000B71F3"/>
    <w:rsid w:val="000C28DD"/>
    <w:rsid w:val="000C43DB"/>
    <w:rsid w:val="000C71C0"/>
    <w:rsid w:val="000D0BCA"/>
    <w:rsid w:val="000D15D1"/>
    <w:rsid w:val="000D2C17"/>
    <w:rsid w:val="000D5499"/>
    <w:rsid w:val="000E0D04"/>
    <w:rsid w:val="000E1137"/>
    <w:rsid w:val="000E114F"/>
    <w:rsid w:val="000E2793"/>
    <w:rsid w:val="000E2BE3"/>
    <w:rsid w:val="000E4520"/>
    <w:rsid w:val="000E4E2C"/>
    <w:rsid w:val="000F0A2E"/>
    <w:rsid w:val="000F1EBB"/>
    <w:rsid w:val="000F27FB"/>
    <w:rsid w:val="000F33C8"/>
    <w:rsid w:val="000F3A49"/>
    <w:rsid w:val="000F67C6"/>
    <w:rsid w:val="000F68E3"/>
    <w:rsid w:val="00104908"/>
    <w:rsid w:val="0010653F"/>
    <w:rsid w:val="001067D8"/>
    <w:rsid w:val="00110947"/>
    <w:rsid w:val="00111C3A"/>
    <w:rsid w:val="00113E04"/>
    <w:rsid w:val="001140F2"/>
    <w:rsid w:val="0012107F"/>
    <w:rsid w:val="001249FB"/>
    <w:rsid w:val="001252A8"/>
    <w:rsid w:val="00132F00"/>
    <w:rsid w:val="0013456B"/>
    <w:rsid w:val="001348E6"/>
    <w:rsid w:val="00134B63"/>
    <w:rsid w:val="00136D41"/>
    <w:rsid w:val="00137635"/>
    <w:rsid w:val="0014151D"/>
    <w:rsid w:val="00144FCC"/>
    <w:rsid w:val="001454BA"/>
    <w:rsid w:val="00146E99"/>
    <w:rsid w:val="001542B0"/>
    <w:rsid w:val="00154890"/>
    <w:rsid w:val="00154D4B"/>
    <w:rsid w:val="00154EF6"/>
    <w:rsid w:val="00161E3F"/>
    <w:rsid w:val="00163946"/>
    <w:rsid w:val="001715A8"/>
    <w:rsid w:val="001745E1"/>
    <w:rsid w:val="00175BC8"/>
    <w:rsid w:val="00176A68"/>
    <w:rsid w:val="00180336"/>
    <w:rsid w:val="0018230B"/>
    <w:rsid w:val="00182488"/>
    <w:rsid w:val="00186ECF"/>
    <w:rsid w:val="00187126"/>
    <w:rsid w:val="001871C6"/>
    <w:rsid w:val="001919EE"/>
    <w:rsid w:val="00193882"/>
    <w:rsid w:val="001A17B3"/>
    <w:rsid w:val="001A221E"/>
    <w:rsid w:val="001A368D"/>
    <w:rsid w:val="001A48F6"/>
    <w:rsid w:val="001A5CB8"/>
    <w:rsid w:val="001A7EB2"/>
    <w:rsid w:val="001B1016"/>
    <w:rsid w:val="001B1039"/>
    <w:rsid w:val="001B1884"/>
    <w:rsid w:val="001B2543"/>
    <w:rsid w:val="001B2E12"/>
    <w:rsid w:val="001B5271"/>
    <w:rsid w:val="001B5310"/>
    <w:rsid w:val="001C1683"/>
    <w:rsid w:val="001C1CDA"/>
    <w:rsid w:val="001C2B04"/>
    <w:rsid w:val="001C3755"/>
    <w:rsid w:val="001C5806"/>
    <w:rsid w:val="001D38CC"/>
    <w:rsid w:val="001D73FD"/>
    <w:rsid w:val="001E177D"/>
    <w:rsid w:val="001E5DCB"/>
    <w:rsid w:val="001F0780"/>
    <w:rsid w:val="001F1167"/>
    <w:rsid w:val="001F48B2"/>
    <w:rsid w:val="00200C2E"/>
    <w:rsid w:val="00200F30"/>
    <w:rsid w:val="00203DFB"/>
    <w:rsid w:val="00205FFD"/>
    <w:rsid w:val="0020666A"/>
    <w:rsid w:val="00206D47"/>
    <w:rsid w:val="00207D44"/>
    <w:rsid w:val="0021121B"/>
    <w:rsid w:val="00211537"/>
    <w:rsid w:val="002117C0"/>
    <w:rsid w:val="00221B84"/>
    <w:rsid w:val="0022253E"/>
    <w:rsid w:val="00222A7D"/>
    <w:rsid w:val="002250A2"/>
    <w:rsid w:val="002250A6"/>
    <w:rsid w:val="002267DB"/>
    <w:rsid w:val="00230475"/>
    <w:rsid w:val="00232444"/>
    <w:rsid w:val="0023309D"/>
    <w:rsid w:val="0023543B"/>
    <w:rsid w:val="002378C8"/>
    <w:rsid w:val="00242603"/>
    <w:rsid w:val="00243E3D"/>
    <w:rsid w:val="00244DA3"/>
    <w:rsid w:val="00251825"/>
    <w:rsid w:val="0025372A"/>
    <w:rsid w:val="00254AF2"/>
    <w:rsid w:val="00255411"/>
    <w:rsid w:val="002564D3"/>
    <w:rsid w:val="00270C3A"/>
    <w:rsid w:val="00271E56"/>
    <w:rsid w:val="002723A3"/>
    <w:rsid w:val="00272D46"/>
    <w:rsid w:val="0027573B"/>
    <w:rsid w:val="00276BE1"/>
    <w:rsid w:val="002773F0"/>
    <w:rsid w:val="002775DC"/>
    <w:rsid w:val="00286B53"/>
    <w:rsid w:val="00286DE5"/>
    <w:rsid w:val="0028773D"/>
    <w:rsid w:val="00287C51"/>
    <w:rsid w:val="00290DD0"/>
    <w:rsid w:val="00291D03"/>
    <w:rsid w:val="0029237A"/>
    <w:rsid w:val="002972B7"/>
    <w:rsid w:val="00297655"/>
    <w:rsid w:val="002A0738"/>
    <w:rsid w:val="002A2DF8"/>
    <w:rsid w:val="002A3DDA"/>
    <w:rsid w:val="002A4520"/>
    <w:rsid w:val="002A794A"/>
    <w:rsid w:val="002B7658"/>
    <w:rsid w:val="002C2785"/>
    <w:rsid w:val="002C364F"/>
    <w:rsid w:val="002C53AD"/>
    <w:rsid w:val="002C543F"/>
    <w:rsid w:val="002C7D6A"/>
    <w:rsid w:val="002D0D3E"/>
    <w:rsid w:val="002D229A"/>
    <w:rsid w:val="002D314B"/>
    <w:rsid w:val="002D4718"/>
    <w:rsid w:val="002D603C"/>
    <w:rsid w:val="002D72BC"/>
    <w:rsid w:val="002D7FA0"/>
    <w:rsid w:val="002E014F"/>
    <w:rsid w:val="002E0332"/>
    <w:rsid w:val="002E03A2"/>
    <w:rsid w:val="002E0C68"/>
    <w:rsid w:val="002E1E0C"/>
    <w:rsid w:val="002E2B27"/>
    <w:rsid w:val="002E2D13"/>
    <w:rsid w:val="002E5788"/>
    <w:rsid w:val="002F0526"/>
    <w:rsid w:val="002F442A"/>
    <w:rsid w:val="002F48FB"/>
    <w:rsid w:val="002F7645"/>
    <w:rsid w:val="00302BE3"/>
    <w:rsid w:val="00302D88"/>
    <w:rsid w:val="00303A04"/>
    <w:rsid w:val="003045E1"/>
    <w:rsid w:val="003051A4"/>
    <w:rsid w:val="00313A22"/>
    <w:rsid w:val="00314EE0"/>
    <w:rsid w:val="00315C4E"/>
    <w:rsid w:val="00316112"/>
    <w:rsid w:val="00321182"/>
    <w:rsid w:val="00322049"/>
    <w:rsid w:val="00324600"/>
    <w:rsid w:val="00327D50"/>
    <w:rsid w:val="003317DC"/>
    <w:rsid w:val="00332D07"/>
    <w:rsid w:val="003333D4"/>
    <w:rsid w:val="00334441"/>
    <w:rsid w:val="00334DC6"/>
    <w:rsid w:val="00337BEE"/>
    <w:rsid w:val="003425BF"/>
    <w:rsid w:val="0034287F"/>
    <w:rsid w:val="0035235F"/>
    <w:rsid w:val="00353803"/>
    <w:rsid w:val="0035436B"/>
    <w:rsid w:val="00354D83"/>
    <w:rsid w:val="0035681A"/>
    <w:rsid w:val="00357D2A"/>
    <w:rsid w:val="0036060A"/>
    <w:rsid w:val="00362CC2"/>
    <w:rsid w:val="003631BA"/>
    <w:rsid w:val="003704CE"/>
    <w:rsid w:val="003720E7"/>
    <w:rsid w:val="003804C5"/>
    <w:rsid w:val="00382143"/>
    <w:rsid w:val="00386B5D"/>
    <w:rsid w:val="00386CDF"/>
    <w:rsid w:val="00390912"/>
    <w:rsid w:val="00393236"/>
    <w:rsid w:val="0039475E"/>
    <w:rsid w:val="00394EE0"/>
    <w:rsid w:val="003961EC"/>
    <w:rsid w:val="003970E9"/>
    <w:rsid w:val="00397B44"/>
    <w:rsid w:val="00397D32"/>
    <w:rsid w:val="003A00B4"/>
    <w:rsid w:val="003A092B"/>
    <w:rsid w:val="003A1EF3"/>
    <w:rsid w:val="003B2A07"/>
    <w:rsid w:val="003B3AF2"/>
    <w:rsid w:val="003B6CB5"/>
    <w:rsid w:val="003C20CC"/>
    <w:rsid w:val="003C4B06"/>
    <w:rsid w:val="003C5258"/>
    <w:rsid w:val="003C5711"/>
    <w:rsid w:val="003C6B54"/>
    <w:rsid w:val="003C76BA"/>
    <w:rsid w:val="003D2D84"/>
    <w:rsid w:val="003D30B9"/>
    <w:rsid w:val="003D645A"/>
    <w:rsid w:val="003E030C"/>
    <w:rsid w:val="003E2B18"/>
    <w:rsid w:val="003F2982"/>
    <w:rsid w:val="003F42EF"/>
    <w:rsid w:val="003F47DE"/>
    <w:rsid w:val="00400823"/>
    <w:rsid w:val="00402A8A"/>
    <w:rsid w:val="0041083A"/>
    <w:rsid w:val="0041092C"/>
    <w:rsid w:val="0041502F"/>
    <w:rsid w:val="004157C9"/>
    <w:rsid w:val="00415E1A"/>
    <w:rsid w:val="00416536"/>
    <w:rsid w:val="00421081"/>
    <w:rsid w:val="004211A0"/>
    <w:rsid w:val="004234FD"/>
    <w:rsid w:val="00425371"/>
    <w:rsid w:val="00430063"/>
    <w:rsid w:val="0043011B"/>
    <w:rsid w:val="00433542"/>
    <w:rsid w:val="0043596F"/>
    <w:rsid w:val="00436554"/>
    <w:rsid w:val="00440BAF"/>
    <w:rsid w:val="004473A6"/>
    <w:rsid w:val="00456B40"/>
    <w:rsid w:val="00460091"/>
    <w:rsid w:val="004619B4"/>
    <w:rsid w:val="004619FB"/>
    <w:rsid w:val="0046407F"/>
    <w:rsid w:val="00465FB2"/>
    <w:rsid w:val="00470136"/>
    <w:rsid w:val="004720BA"/>
    <w:rsid w:val="00473704"/>
    <w:rsid w:val="00473E75"/>
    <w:rsid w:val="004752D0"/>
    <w:rsid w:val="0047563E"/>
    <w:rsid w:val="00480983"/>
    <w:rsid w:val="00481974"/>
    <w:rsid w:val="004863FF"/>
    <w:rsid w:val="00497DB4"/>
    <w:rsid w:val="004A1416"/>
    <w:rsid w:val="004A1F55"/>
    <w:rsid w:val="004A4AA8"/>
    <w:rsid w:val="004A4CC5"/>
    <w:rsid w:val="004B4F92"/>
    <w:rsid w:val="004C1818"/>
    <w:rsid w:val="004C254A"/>
    <w:rsid w:val="004C3C7F"/>
    <w:rsid w:val="004C3C98"/>
    <w:rsid w:val="004C6EF8"/>
    <w:rsid w:val="004C7A06"/>
    <w:rsid w:val="004C7D22"/>
    <w:rsid w:val="004D3663"/>
    <w:rsid w:val="004D70A9"/>
    <w:rsid w:val="004E1317"/>
    <w:rsid w:val="004E7438"/>
    <w:rsid w:val="004F21A2"/>
    <w:rsid w:val="004F23EC"/>
    <w:rsid w:val="004F5971"/>
    <w:rsid w:val="0050313E"/>
    <w:rsid w:val="00505715"/>
    <w:rsid w:val="005110FF"/>
    <w:rsid w:val="00513A61"/>
    <w:rsid w:val="005208C0"/>
    <w:rsid w:val="00521340"/>
    <w:rsid w:val="005218D9"/>
    <w:rsid w:val="005236D2"/>
    <w:rsid w:val="005260DF"/>
    <w:rsid w:val="00527EE4"/>
    <w:rsid w:val="00530D0C"/>
    <w:rsid w:val="00530E10"/>
    <w:rsid w:val="00532F0C"/>
    <w:rsid w:val="00535BEF"/>
    <w:rsid w:val="005371BA"/>
    <w:rsid w:val="005406A7"/>
    <w:rsid w:val="0054191C"/>
    <w:rsid w:val="00544581"/>
    <w:rsid w:val="005445AF"/>
    <w:rsid w:val="00545E7C"/>
    <w:rsid w:val="00546E5B"/>
    <w:rsid w:val="0054759F"/>
    <w:rsid w:val="00547DD4"/>
    <w:rsid w:val="00547EBD"/>
    <w:rsid w:val="00550FFB"/>
    <w:rsid w:val="00553332"/>
    <w:rsid w:val="00554553"/>
    <w:rsid w:val="00566701"/>
    <w:rsid w:val="00567FE7"/>
    <w:rsid w:val="00572396"/>
    <w:rsid w:val="005816BA"/>
    <w:rsid w:val="00582736"/>
    <w:rsid w:val="0058283E"/>
    <w:rsid w:val="00584342"/>
    <w:rsid w:val="00584DE6"/>
    <w:rsid w:val="005864C2"/>
    <w:rsid w:val="00590AF3"/>
    <w:rsid w:val="00591F02"/>
    <w:rsid w:val="00594B48"/>
    <w:rsid w:val="00597B09"/>
    <w:rsid w:val="005A0B0F"/>
    <w:rsid w:val="005A14A9"/>
    <w:rsid w:val="005A3251"/>
    <w:rsid w:val="005A4525"/>
    <w:rsid w:val="005A707D"/>
    <w:rsid w:val="005B39EB"/>
    <w:rsid w:val="005C3767"/>
    <w:rsid w:val="005C4AA5"/>
    <w:rsid w:val="005C57DA"/>
    <w:rsid w:val="005D16B9"/>
    <w:rsid w:val="005D179F"/>
    <w:rsid w:val="005D2967"/>
    <w:rsid w:val="005D2E1A"/>
    <w:rsid w:val="005D4243"/>
    <w:rsid w:val="005D47A3"/>
    <w:rsid w:val="005D710D"/>
    <w:rsid w:val="005E0C87"/>
    <w:rsid w:val="005E7AD4"/>
    <w:rsid w:val="005F1535"/>
    <w:rsid w:val="005F2ECD"/>
    <w:rsid w:val="005F3D9B"/>
    <w:rsid w:val="006018E4"/>
    <w:rsid w:val="0060205B"/>
    <w:rsid w:val="00605384"/>
    <w:rsid w:val="00607DA4"/>
    <w:rsid w:val="00607E68"/>
    <w:rsid w:val="006115A0"/>
    <w:rsid w:val="0061261D"/>
    <w:rsid w:val="006158C1"/>
    <w:rsid w:val="00615969"/>
    <w:rsid w:val="006172AF"/>
    <w:rsid w:val="00620405"/>
    <w:rsid w:val="00622C80"/>
    <w:rsid w:val="006240B6"/>
    <w:rsid w:val="00630C34"/>
    <w:rsid w:val="00630F96"/>
    <w:rsid w:val="006330E0"/>
    <w:rsid w:val="00636B0E"/>
    <w:rsid w:val="0064145D"/>
    <w:rsid w:val="00644E8F"/>
    <w:rsid w:val="00645AFE"/>
    <w:rsid w:val="0065066A"/>
    <w:rsid w:val="00650B4F"/>
    <w:rsid w:val="00652041"/>
    <w:rsid w:val="0065544E"/>
    <w:rsid w:val="00663E1F"/>
    <w:rsid w:val="006643E1"/>
    <w:rsid w:val="0066451C"/>
    <w:rsid w:val="00665BC4"/>
    <w:rsid w:val="00671AE5"/>
    <w:rsid w:val="00674F8E"/>
    <w:rsid w:val="00677F8B"/>
    <w:rsid w:val="00681980"/>
    <w:rsid w:val="00683B39"/>
    <w:rsid w:val="006845ED"/>
    <w:rsid w:val="00687321"/>
    <w:rsid w:val="006873C2"/>
    <w:rsid w:val="006912D4"/>
    <w:rsid w:val="006919D5"/>
    <w:rsid w:val="006921BE"/>
    <w:rsid w:val="00693E87"/>
    <w:rsid w:val="0069452A"/>
    <w:rsid w:val="006946ED"/>
    <w:rsid w:val="006A1FC4"/>
    <w:rsid w:val="006A4A4B"/>
    <w:rsid w:val="006B1C0D"/>
    <w:rsid w:val="006B2232"/>
    <w:rsid w:val="006B2B3B"/>
    <w:rsid w:val="006C4EDE"/>
    <w:rsid w:val="006C7422"/>
    <w:rsid w:val="006D15F5"/>
    <w:rsid w:val="006D1C8A"/>
    <w:rsid w:val="006D1FD3"/>
    <w:rsid w:val="006D3097"/>
    <w:rsid w:val="006D3F79"/>
    <w:rsid w:val="006E0995"/>
    <w:rsid w:val="006E0B8A"/>
    <w:rsid w:val="006E1D21"/>
    <w:rsid w:val="006E3CC6"/>
    <w:rsid w:val="006E5784"/>
    <w:rsid w:val="006E5BB5"/>
    <w:rsid w:val="006E6DDB"/>
    <w:rsid w:val="006F03B9"/>
    <w:rsid w:val="006F21B3"/>
    <w:rsid w:val="006F2C6B"/>
    <w:rsid w:val="006F33B7"/>
    <w:rsid w:val="006F6FAC"/>
    <w:rsid w:val="007032DD"/>
    <w:rsid w:val="007046D6"/>
    <w:rsid w:val="00704831"/>
    <w:rsid w:val="007067BC"/>
    <w:rsid w:val="00710506"/>
    <w:rsid w:val="00712285"/>
    <w:rsid w:val="007136C6"/>
    <w:rsid w:val="00716EED"/>
    <w:rsid w:val="00721DDB"/>
    <w:rsid w:val="007247A2"/>
    <w:rsid w:val="0072567D"/>
    <w:rsid w:val="00726021"/>
    <w:rsid w:val="00731ADF"/>
    <w:rsid w:val="00734260"/>
    <w:rsid w:val="0073429D"/>
    <w:rsid w:val="00737A6A"/>
    <w:rsid w:val="00745738"/>
    <w:rsid w:val="00751760"/>
    <w:rsid w:val="00752EF0"/>
    <w:rsid w:val="00753932"/>
    <w:rsid w:val="00753C55"/>
    <w:rsid w:val="00754CFB"/>
    <w:rsid w:val="00756B39"/>
    <w:rsid w:val="007573DD"/>
    <w:rsid w:val="007613B2"/>
    <w:rsid w:val="00761C85"/>
    <w:rsid w:val="00763808"/>
    <w:rsid w:val="00764D64"/>
    <w:rsid w:val="00765B9B"/>
    <w:rsid w:val="00766C0A"/>
    <w:rsid w:val="007672CD"/>
    <w:rsid w:val="00767BA0"/>
    <w:rsid w:val="00772293"/>
    <w:rsid w:val="00772CD4"/>
    <w:rsid w:val="00773178"/>
    <w:rsid w:val="00773BA7"/>
    <w:rsid w:val="00775D05"/>
    <w:rsid w:val="007769C3"/>
    <w:rsid w:val="00777266"/>
    <w:rsid w:val="00781280"/>
    <w:rsid w:val="00783717"/>
    <w:rsid w:val="007847E4"/>
    <w:rsid w:val="0078509E"/>
    <w:rsid w:val="00790FA4"/>
    <w:rsid w:val="007914B3"/>
    <w:rsid w:val="00791FFA"/>
    <w:rsid w:val="007930AD"/>
    <w:rsid w:val="00797086"/>
    <w:rsid w:val="00797EBD"/>
    <w:rsid w:val="007A044C"/>
    <w:rsid w:val="007A2993"/>
    <w:rsid w:val="007A2EB5"/>
    <w:rsid w:val="007B4784"/>
    <w:rsid w:val="007B79F0"/>
    <w:rsid w:val="007B7BC3"/>
    <w:rsid w:val="007D1E23"/>
    <w:rsid w:val="007D3ACE"/>
    <w:rsid w:val="007D55B8"/>
    <w:rsid w:val="007D76ED"/>
    <w:rsid w:val="007E1777"/>
    <w:rsid w:val="007E2E0D"/>
    <w:rsid w:val="007E5CDF"/>
    <w:rsid w:val="007F0CDB"/>
    <w:rsid w:val="007F4086"/>
    <w:rsid w:val="007F5FDF"/>
    <w:rsid w:val="007F657A"/>
    <w:rsid w:val="007F6D6A"/>
    <w:rsid w:val="00801842"/>
    <w:rsid w:val="008061D8"/>
    <w:rsid w:val="00810EF5"/>
    <w:rsid w:val="008129C4"/>
    <w:rsid w:val="00814201"/>
    <w:rsid w:val="0081448C"/>
    <w:rsid w:val="00814AB5"/>
    <w:rsid w:val="008162B3"/>
    <w:rsid w:val="00820E00"/>
    <w:rsid w:val="00825499"/>
    <w:rsid w:val="008334FD"/>
    <w:rsid w:val="0083519D"/>
    <w:rsid w:val="00840426"/>
    <w:rsid w:val="008407D7"/>
    <w:rsid w:val="00841CE9"/>
    <w:rsid w:val="00842ADA"/>
    <w:rsid w:val="00851B55"/>
    <w:rsid w:val="00852266"/>
    <w:rsid w:val="008533F0"/>
    <w:rsid w:val="00853CE2"/>
    <w:rsid w:val="0085424B"/>
    <w:rsid w:val="0085478F"/>
    <w:rsid w:val="00857509"/>
    <w:rsid w:val="00871D6C"/>
    <w:rsid w:val="00874359"/>
    <w:rsid w:val="00875D28"/>
    <w:rsid w:val="008807A4"/>
    <w:rsid w:val="00883DBD"/>
    <w:rsid w:val="00884E84"/>
    <w:rsid w:val="00886F16"/>
    <w:rsid w:val="008877B5"/>
    <w:rsid w:val="00891728"/>
    <w:rsid w:val="00894DAD"/>
    <w:rsid w:val="008976B5"/>
    <w:rsid w:val="008A14E1"/>
    <w:rsid w:val="008A16C2"/>
    <w:rsid w:val="008A2A88"/>
    <w:rsid w:val="008A3670"/>
    <w:rsid w:val="008A3B09"/>
    <w:rsid w:val="008A44EC"/>
    <w:rsid w:val="008A5DD8"/>
    <w:rsid w:val="008B01CF"/>
    <w:rsid w:val="008B3FD5"/>
    <w:rsid w:val="008B7E17"/>
    <w:rsid w:val="008C3814"/>
    <w:rsid w:val="008C7A06"/>
    <w:rsid w:val="008D3835"/>
    <w:rsid w:val="008D4827"/>
    <w:rsid w:val="008D6410"/>
    <w:rsid w:val="008E0993"/>
    <w:rsid w:val="008E11BE"/>
    <w:rsid w:val="008E2B0C"/>
    <w:rsid w:val="008E2B98"/>
    <w:rsid w:val="008E3097"/>
    <w:rsid w:val="008E348F"/>
    <w:rsid w:val="008E5FE0"/>
    <w:rsid w:val="008F02D2"/>
    <w:rsid w:val="008F11CA"/>
    <w:rsid w:val="008F17F2"/>
    <w:rsid w:val="008F1BA7"/>
    <w:rsid w:val="008F52BE"/>
    <w:rsid w:val="008F5922"/>
    <w:rsid w:val="008F6DA6"/>
    <w:rsid w:val="009006AE"/>
    <w:rsid w:val="00901BAA"/>
    <w:rsid w:val="0090251B"/>
    <w:rsid w:val="00903165"/>
    <w:rsid w:val="009125F6"/>
    <w:rsid w:val="009177BA"/>
    <w:rsid w:val="00917A53"/>
    <w:rsid w:val="00917AE9"/>
    <w:rsid w:val="0092155F"/>
    <w:rsid w:val="009230AC"/>
    <w:rsid w:val="009234D9"/>
    <w:rsid w:val="009246C3"/>
    <w:rsid w:val="009258AF"/>
    <w:rsid w:val="00926710"/>
    <w:rsid w:val="009302AE"/>
    <w:rsid w:val="00931785"/>
    <w:rsid w:val="00932D75"/>
    <w:rsid w:val="00934C8E"/>
    <w:rsid w:val="009448FA"/>
    <w:rsid w:val="00946361"/>
    <w:rsid w:val="009466AD"/>
    <w:rsid w:val="00953802"/>
    <w:rsid w:val="00953A53"/>
    <w:rsid w:val="00955280"/>
    <w:rsid w:val="00962610"/>
    <w:rsid w:val="00964F54"/>
    <w:rsid w:val="00965049"/>
    <w:rsid w:val="00965570"/>
    <w:rsid w:val="00965A5A"/>
    <w:rsid w:val="00966162"/>
    <w:rsid w:val="00967901"/>
    <w:rsid w:val="00970B7F"/>
    <w:rsid w:val="00973F00"/>
    <w:rsid w:val="00974645"/>
    <w:rsid w:val="00975BD0"/>
    <w:rsid w:val="0097606C"/>
    <w:rsid w:val="009763D1"/>
    <w:rsid w:val="00980926"/>
    <w:rsid w:val="00981578"/>
    <w:rsid w:val="00981892"/>
    <w:rsid w:val="00983348"/>
    <w:rsid w:val="009875C8"/>
    <w:rsid w:val="00987D59"/>
    <w:rsid w:val="00990770"/>
    <w:rsid w:val="00993B21"/>
    <w:rsid w:val="0099457B"/>
    <w:rsid w:val="009946EC"/>
    <w:rsid w:val="009952E2"/>
    <w:rsid w:val="009969BE"/>
    <w:rsid w:val="009A26B9"/>
    <w:rsid w:val="009A72C3"/>
    <w:rsid w:val="009A7551"/>
    <w:rsid w:val="009B136A"/>
    <w:rsid w:val="009B3868"/>
    <w:rsid w:val="009B46B2"/>
    <w:rsid w:val="009B4DBD"/>
    <w:rsid w:val="009B4F92"/>
    <w:rsid w:val="009B4FF4"/>
    <w:rsid w:val="009C00F2"/>
    <w:rsid w:val="009C150E"/>
    <w:rsid w:val="009C1780"/>
    <w:rsid w:val="009C2137"/>
    <w:rsid w:val="009C2267"/>
    <w:rsid w:val="009C3DE2"/>
    <w:rsid w:val="009C4F03"/>
    <w:rsid w:val="009C617C"/>
    <w:rsid w:val="009C7C21"/>
    <w:rsid w:val="009D1473"/>
    <w:rsid w:val="009D1B66"/>
    <w:rsid w:val="009D4B57"/>
    <w:rsid w:val="009D4B9B"/>
    <w:rsid w:val="009D5A45"/>
    <w:rsid w:val="009D7839"/>
    <w:rsid w:val="009E1E3A"/>
    <w:rsid w:val="009E26CB"/>
    <w:rsid w:val="009E37AB"/>
    <w:rsid w:val="009E7C4A"/>
    <w:rsid w:val="009F13D4"/>
    <w:rsid w:val="009F2375"/>
    <w:rsid w:val="009F27FB"/>
    <w:rsid w:val="009F7E06"/>
    <w:rsid w:val="00A01121"/>
    <w:rsid w:val="00A017CA"/>
    <w:rsid w:val="00A050C9"/>
    <w:rsid w:val="00A1174A"/>
    <w:rsid w:val="00A119EA"/>
    <w:rsid w:val="00A130C0"/>
    <w:rsid w:val="00A16C7D"/>
    <w:rsid w:val="00A17B6C"/>
    <w:rsid w:val="00A17F85"/>
    <w:rsid w:val="00A2163B"/>
    <w:rsid w:val="00A22AE1"/>
    <w:rsid w:val="00A23150"/>
    <w:rsid w:val="00A26AED"/>
    <w:rsid w:val="00A3238D"/>
    <w:rsid w:val="00A32D3C"/>
    <w:rsid w:val="00A352F4"/>
    <w:rsid w:val="00A35FFB"/>
    <w:rsid w:val="00A40672"/>
    <w:rsid w:val="00A43D9C"/>
    <w:rsid w:val="00A4402A"/>
    <w:rsid w:val="00A44ADE"/>
    <w:rsid w:val="00A45A84"/>
    <w:rsid w:val="00A504BC"/>
    <w:rsid w:val="00A508BE"/>
    <w:rsid w:val="00A50A82"/>
    <w:rsid w:val="00A5138F"/>
    <w:rsid w:val="00A52291"/>
    <w:rsid w:val="00A54020"/>
    <w:rsid w:val="00A55D7F"/>
    <w:rsid w:val="00A57282"/>
    <w:rsid w:val="00A62BD8"/>
    <w:rsid w:val="00A651E6"/>
    <w:rsid w:val="00A6536E"/>
    <w:rsid w:val="00A65C86"/>
    <w:rsid w:val="00A70588"/>
    <w:rsid w:val="00A74084"/>
    <w:rsid w:val="00A8041B"/>
    <w:rsid w:val="00A8481F"/>
    <w:rsid w:val="00A84C02"/>
    <w:rsid w:val="00A84E53"/>
    <w:rsid w:val="00A92FEF"/>
    <w:rsid w:val="00A931A9"/>
    <w:rsid w:val="00A952EA"/>
    <w:rsid w:val="00A95CE2"/>
    <w:rsid w:val="00A96205"/>
    <w:rsid w:val="00A96F0D"/>
    <w:rsid w:val="00A97305"/>
    <w:rsid w:val="00A97D10"/>
    <w:rsid w:val="00AA27C1"/>
    <w:rsid w:val="00AA6DAC"/>
    <w:rsid w:val="00AB00EE"/>
    <w:rsid w:val="00AB3F84"/>
    <w:rsid w:val="00AB5209"/>
    <w:rsid w:val="00AC1149"/>
    <w:rsid w:val="00AC24AF"/>
    <w:rsid w:val="00AC28AA"/>
    <w:rsid w:val="00AC5A30"/>
    <w:rsid w:val="00AC74F1"/>
    <w:rsid w:val="00AC7CE0"/>
    <w:rsid w:val="00AD14DA"/>
    <w:rsid w:val="00AD1BB4"/>
    <w:rsid w:val="00AD2741"/>
    <w:rsid w:val="00AD50B9"/>
    <w:rsid w:val="00AD5AFC"/>
    <w:rsid w:val="00AD619E"/>
    <w:rsid w:val="00AD738A"/>
    <w:rsid w:val="00AE25FD"/>
    <w:rsid w:val="00AE42E2"/>
    <w:rsid w:val="00AE7D16"/>
    <w:rsid w:val="00AE7DEB"/>
    <w:rsid w:val="00AF0008"/>
    <w:rsid w:val="00AF042C"/>
    <w:rsid w:val="00AF39F2"/>
    <w:rsid w:val="00AF5816"/>
    <w:rsid w:val="00AF5E9E"/>
    <w:rsid w:val="00AF7648"/>
    <w:rsid w:val="00B0277F"/>
    <w:rsid w:val="00B028F1"/>
    <w:rsid w:val="00B046C6"/>
    <w:rsid w:val="00B0658D"/>
    <w:rsid w:val="00B06CC1"/>
    <w:rsid w:val="00B07CFE"/>
    <w:rsid w:val="00B12B9E"/>
    <w:rsid w:val="00B139E2"/>
    <w:rsid w:val="00B16520"/>
    <w:rsid w:val="00B25EB0"/>
    <w:rsid w:val="00B27112"/>
    <w:rsid w:val="00B339BA"/>
    <w:rsid w:val="00B3400D"/>
    <w:rsid w:val="00B36AB7"/>
    <w:rsid w:val="00B430AF"/>
    <w:rsid w:val="00B43DE5"/>
    <w:rsid w:val="00B47ED2"/>
    <w:rsid w:val="00B53E4A"/>
    <w:rsid w:val="00B55438"/>
    <w:rsid w:val="00B60EC9"/>
    <w:rsid w:val="00B64405"/>
    <w:rsid w:val="00B66AE1"/>
    <w:rsid w:val="00B66DEE"/>
    <w:rsid w:val="00B73FB2"/>
    <w:rsid w:val="00B76A60"/>
    <w:rsid w:val="00B77B3B"/>
    <w:rsid w:val="00B80500"/>
    <w:rsid w:val="00B80BB7"/>
    <w:rsid w:val="00B838F9"/>
    <w:rsid w:val="00B8498B"/>
    <w:rsid w:val="00B91ADF"/>
    <w:rsid w:val="00B921EC"/>
    <w:rsid w:val="00B956E2"/>
    <w:rsid w:val="00BA0AF6"/>
    <w:rsid w:val="00BA622F"/>
    <w:rsid w:val="00BA72FE"/>
    <w:rsid w:val="00BA7595"/>
    <w:rsid w:val="00BB2EDA"/>
    <w:rsid w:val="00BB738C"/>
    <w:rsid w:val="00BC2388"/>
    <w:rsid w:val="00BC6053"/>
    <w:rsid w:val="00BC75C8"/>
    <w:rsid w:val="00BD01BB"/>
    <w:rsid w:val="00BD5FC2"/>
    <w:rsid w:val="00BD6965"/>
    <w:rsid w:val="00BE1359"/>
    <w:rsid w:val="00BE637A"/>
    <w:rsid w:val="00BE7109"/>
    <w:rsid w:val="00BF0AF0"/>
    <w:rsid w:val="00BF601B"/>
    <w:rsid w:val="00C01D40"/>
    <w:rsid w:val="00C02B93"/>
    <w:rsid w:val="00C03F0B"/>
    <w:rsid w:val="00C11EED"/>
    <w:rsid w:val="00C12B96"/>
    <w:rsid w:val="00C14A5D"/>
    <w:rsid w:val="00C16B25"/>
    <w:rsid w:val="00C16BF2"/>
    <w:rsid w:val="00C170EC"/>
    <w:rsid w:val="00C173B6"/>
    <w:rsid w:val="00C1789B"/>
    <w:rsid w:val="00C20B68"/>
    <w:rsid w:val="00C21A9D"/>
    <w:rsid w:val="00C27691"/>
    <w:rsid w:val="00C3147A"/>
    <w:rsid w:val="00C31FC2"/>
    <w:rsid w:val="00C32302"/>
    <w:rsid w:val="00C32821"/>
    <w:rsid w:val="00C32D8D"/>
    <w:rsid w:val="00C37D59"/>
    <w:rsid w:val="00C42091"/>
    <w:rsid w:val="00C42FAC"/>
    <w:rsid w:val="00C461B4"/>
    <w:rsid w:val="00C55457"/>
    <w:rsid w:val="00C55D8A"/>
    <w:rsid w:val="00C56BF4"/>
    <w:rsid w:val="00C72C3B"/>
    <w:rsid w:val="00C76207"/>
    <w:rsid w:val="00C762BB"/>
    <w:rsid w:val="00C76805"/>
    <w:rsid w:val="00C77CB2"/>
    <w:rsid w:val="00C82473"/>
    <w:rsid w:val="00C83F43"/>
    <w:rsid w:val="00C907A6"/>
    <w:rsid w:val="00C926B2"/>
    <w:rsid w:val="00C93B0F"/>
    <w:rsid w:val="00C9484F"/>
    <w:rsid w:val="00C9653F"/>
    <w:rsid w:val="00C971F1"/>
    <w:rsid w:val="00C97EEB"/>
    <w:rsid w:val="00CA009C"/>
    <w:rsid w:val="00CA15FE"/>
    <w:rsid w:val="00CA19E8"/>
    <w:rsid w:val="00CA4BEB"/>
    <w:rsid w:val="00CA70B3"/>
    <w:rsid w:val="00CB1B8F"/>
    <w:rsid w:val="00CB657C"/>
    <w:rsid w:val="00CC15F4"/>
    <w:rsid w:val="00CC4016"/>
    <w:rsid w:val="00CC5762"/>
    <w:rsid w:val="00CC66A6"/>
    <w:rsid w:val="00CD669B"/>
    <w:rsid w:val="00CE528F"/>
    <w:rsid w:val="00CE6967"/>
    <w:rsid w:val="00CE7230"/>
    <w:rsid w:val="00CF04CE"/>
    <w:rsid w:val="00CF211C"/>
    <w:rsid w:val="00CF29C8"/>
    <w:rsid w:val="00CF3455"/>
    <w:rsid w:val="00CF555F"/>
    <w:rsid w:val="00CF7D3B"/>
    <w:rsid w:val="00D03069"/>
    <w:rsid w:val="00D03993"/>
    <w:rsid w:val="00D04D2D"/>
    <w:rsid w:val="00D14A34"/>
    <w:rsid w:val="00D17552"/>
    <w:rsid w:val="00D215CB"/>
    <w:rsid w:val="00D21C10"/>
    <w:rsid w:val="00D22A2C"/>
    <w:rsid w:val="00D22AE7"/>
    <w:rsid w:val="00D236D0"/>
    <w:rsid w:val="00D24138"/>
    <w:rsid w:val="00D24802"/>
    <w:rsid w:val="00D25D34"/>
    <w:rsid w:val="00D26578"/>
    <w:rsid w:val="00D32723"/>
    <w:rsid w:val="00D335B5"/>
    <w:rsid w:val="00D35DB9"/>
    <w:rsid w:val="00D40896"/>
    <w:rsid w:val="00D40FB6"/>
    <w:rsid w:val="00D41207"/>
    <w:rsid w:val="00D4289A"/>
    <w:rsid w:val="00D46F2D"/>
    <w:rsid w:val="00D51276"/>
    <w:rsid w:val="00D56847"/>
    <w:rsid w:val="00D56BA2"/>
    <w:rsid w:val="00D578EA"/>
    <w:rsid w:val="00D6030D"/>
    <w:rsid w:val="00D62BAB"/>
    <w:rsid w:val="00D702EB"/>
    <w:rsid w:val="00D727E8"/>
    <w:rsid w:val="00D82B0D"/>
    <w:rsid w:val="00D83097"/>
    <w:rsid w:val="00D83F5C"/>
    <w:rsid w:val="00D850E9"/>
    <w:rsid w:val="00D856E5"/>
    <w:rsid w:val="00D8796A"/>
    <w:rsid w:val="00D9195D"/>
    <w:rsid w:val="00D97833"/>
    <w:rsid w:val="00DA6CA1"/>
    <w:rsid w:val="00DB4B85"/>
    <w:rsid w:val="00DB65EF"/>
    <w:rsid w:val="00DC095B"/>
    <w:rsid w:val="00DC448D"/>
    <w:rsid w:val="00DC57E6"/>
    <w:rsid w:val="00DD14B0"/>
    <w:rsid w:val="00DD2D2A"/>
    <w:rsid w:val="00DD3117"/>
    <w:rsid w:val="00DD4246"/>
    <w:rsid w:val="00DD704C"/>
    <w:rsid w:val="00DE1CEF"/>
    <w:rsid w:val="00DE5162"/>
    <w:rsid w:val="00DE7917"/>
    <w:rsid w:val="00DE7E08"/>
    <w:rsid w:val="00DF11B6"/>
    <w:rsid w:val="00DF2FC4"/>
    <w:rsid w:val="00DF308F"/>
    <w:rsid w:val="00DF538F"/>
    <w:rsid w:val="00DF664B"/>
    <w:rsid w:val="00DF6B0F"/>
    <w:rsid w:val="00DF6E18"/>
    <w:rsid w:val="00DF7D13"/>
    <w:rsid w:val="00E00306"/>
    <w:rsid w:val="00E02C00"/>
    <w:rsid w:val="00E049A0"/>
    <w:rsid w:val="00E06D2D"/>
    <w:rsid w:val="00E10999"/>
    <w:rsid w:val="00E129C1"/>
    <w:rsid w:val="00E148CD"/>
    <w:rsid w:val="00E16187"/>
    <w:rsid w:val="00E16ABE"/>
    <w:rsid w:val="00E16BEE"/>
    <w:rsid w:val="00E2021C"/>
    <w:rsid w:val="00E2142C"/>
    <w:rsid w:val="00E215B5"/>
    <w:rsid w:val="00E21E5E"/>
    <w:rsid w:val="00E2298B"/>
    <w:rsid w:val="00E24F87"/>
    <w:rsid w:val="00E25BE4"/>
    <w:rsid w:val="00E3140D"/>
    <w:rsid w:val="00E347A2"/>
    <w:rsid w:val="00E36A45"/>
    <w:rsid w:val="00E40464"/>
    <w:rsid w:val="00E4159E"/>
    <w:rsid w:val="00E4503E"/>
    <w:rsid w:val="00E46134"/>
    <w:rsid w:val="00E46F18"/>
    <w:rsid w:val="00E550B3"/>
    <w:rsid w:val="00E57168"/>
    <w:rsid w:val="00E57789"/>
    <w:rsid w:val="00E609D9"/>
    <w:rsid w:val="00E6125D"/>
    <w:rsid w:val="00E6655D"/>
    <w:rsid w:val="00E66B45"/>
    <w:rsid w:val="00E67B63"/>
    <w:rsid w:val="00E73FC5"/>
    <w:rsid w:val="00E752A9"/>
    <w:rsid w:val="00E75A62"/>
    <w:rsid w:val="00E75C20"/>
    <w:rsid w:val="00E75ED8"/>
    <w:rsid w:val="00E8025D"/>
    <w:rsid w:val="00E806FB"/>
    <w:rsid w:val="00E83570"/>
    <w:rsid w:val="00E840BF"/>
    <w:rsid w:val="00E87D63"/>
    <w:rsid w:val="00E928CF"/>
    <w:rsid w:val="00E93147"/>
    <w:rsid w:val="00E96819"/>
    <w:rsid w:val="00E96A81"/>
    <w:rsid w:val="00E96EC0"/>
    <w:rsid w:val="00EA4436"/>
    <w:rsid w:val="00EA5696"/>
    <w:rsid w:val="00EB0967"/>
    <w:rsid w:val="00EB185E"/>
    <w:rsid w:val="00EB302C"/>
    <w:rsid w:val="00EB445A"/>
    <w:rsid w:val="00EB53F7"/>
    <w:rsid w:val="00EB58C2"/>
    <w:rsid w:val="00EB6FEC"/>
    <w:rsid w:val="00EC1D92"/>
    <w:rsid w:val="00EC55C4"/>
    <w:rsid w:val="00EC5D89"/>
    <w:rsid w:val="00ED1B34"/>
    <w:rsid w:val="00ED5CE4"/>
    <w:rsid w:val="00EE0209"/>
    <w:rsid w:val="00EE2DA0"/>
    <w:rsid w:val="00EE3357"/>
    <w:rsid w:val="00EE34A1"/>
    <w:rsid w:val="00EE3E28"/>
    <w:rsid w:val="00EF0554"/>
    <w:rsid w:val="00EF0956"/>
    <w:rsid w:val="00EF2A55"/>
    <w:rsid w:val="00EF607E"/>
    <w:rsid w:val="00EF7BCE"/>
    <w:rsid w:val="00F0065F"/>
    <w:rsid w:val="00F07FB3"/>
    <w:rsid w:val="00F10235"/>
    <w:rsid w:val="00F103F9"/>
    <w:rsid w:val="00F1322A"/>
    <w:rsid w:val="00F135C6"/>
    <w:rsid w:val="00F17AF6"/>
    <w:rsid w:val="00F20286"/>
    <w:rsid w:val="00F2138C"/>
    <w:rsid w:val="00F21F55"/>
    <w:rsid w:val="00F257B0"/>
    <w:rsid w:val="00F27916"/>
    <w:rsid w:val="00F3204E"/>
    <w:rsid w:val="00F33FBF"/>
    <w:rsid w:val="00F349D9"/>
    <w:rsid w:val="00F34F95"/>
    <w:rsid w:val="00F432F8"/>
    <w:rsid w:val="00F479EE"/>
    <w:rsid w:val="00F5472F"/>
    <w:rsid w:val="00F616C5"/>
    <w:rsid w:val="00F65F78"/>
    <w:rsid w:val="00F66361"/>
    <w:rsid w:val="00F67365"/>
    <w:rsid w:val="00F673FF"/>
    <w:rsid w:val="00F72C59"/>
    <w:rsid w:val="00F7425A"/>
    <w:rsid w:val="00F81A55"/>
    <w:rsid w:val="00F86FCD"/>
    <w:rsid w:val="00F873FF"/>
    <w:rsid w:val="00F90914"/>
    <w:rsid w:val="00F914A0"/>
    <w:rsid w:val="00F922B0"/>
    <w:rsid w:val="00F93149"/>
    <w:rsid w:val="00F96E1F"/>
    <w:rsid w:val="00F97A96"/>
    <w:rsid w:val="00FA076B"/>
    <w:rsid w:val="00FA0EDD"/>
    <w:rsid w:val="00FA3879"/>
    <w:rsid w:val="00FA46C6"/>
    <w:rsid w:val="00FA6834"/>
    <w:rsid w:val="00FA73BA"/>
    <w:rsid w:val="00FB0DFD"/>
    <w:rsid w:val="00FB141A"/>
    <w:rsid w:val="00FB28F6"/>
    <w:rsid w:val="00FB4F64"/>
    <w:rsid w:val="00FB5C96"/>
    <w:rsid w:val="00FC4EED"/>
    <w:rsid w:val="00FC78F8"/>
    <w:rsid w:val="00FD0E58"/>
    <w:rsid w:val="00FD399E"/>
    <w:rsid w:val="00FD3F98"/>
    <w:rsid w:val="00FD68E4"/>
    <w:rsid w:val="00FE0F05"/>
    <w:rsid w:val="00FE105E"/>
    <w:rsid w:val="00FE4029"/>
    <w:rsid w:val="00FE43D1"/>
    <w:rsid w:val="00FE448C"/>
    <w:rsid w:val="00FE56F9"/>
    <w:rsid w:val="00FF31B1"/>
    <w:rsid w:val="00FF3544"/>
    <w:rsid w:val="00FF7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9287"/>
  <w15:chartTrackingRefBased/>
  <w15:docId w15:val="{5CAEF978-04B8-E748-B634-4D190EBB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3F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D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0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3C"/>
    <w:rPr>
      <w:rFonts w:eastAsiaTheme="majorEastAsia" w:cstheme="majorBidi"/>
      <w:color w:val="272727" w:themeColor="text1" w:themeTint="D8"/>
    </w:rPr>
  </w:style>
  <w:style w:type="paragraph" w:styleId="Title">
    <w:name w:val="Title"/>
    <w:aliases w:val="Report Type"/>
    <w:basedOn w:val="Normal"/>
    <w:next w:val="Normal"/>
    <w:link w:val="TitleChar"/>
    <w:qFormat/>
    <w:rsid w:val="002D60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port Type Char"/>
    <w:basedOn w:val="DefaultParagraphFont"/>
    <w:link w:val="Title"/>
    <w:rsid w:val="002D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03C"/>
    <w:rPr>
      <w:i/>
      <w:iCs/>
      <w:color w:val="404040" w:themeColor="text1" w:themeTint="BF"/>
    </w:rPr>
  </w:style>
  <w:style w:type="paragraph" w:styleId="ListParagraph">
    <w:name w:val="List Paragraph"/>
    <w:basedOn w:val="Normal"/>
    <w:uiPriority w:val="34"/>
    <w:qFormat/>
    <w:rsid w:val="002D603C"/>
    <w:pPr>
      <w:ind w:left="720"/>
      <w:contextualSpacing/>
    </w:pPr>
  </w:style>
  <w:style w:type="character" w:styleId="IntenseEmphasis">
    <w:name w:val="Intense Emphasis"/>
    <w:basedOn w:val="DefaultParagraphFont"/>
    <w:uiPriority w:val="21"/>
    <w:qFormat/>
    <w:rsid w:val="002D603C"/>
    <w:rPr>
      <w:i/>
      <w:iCs/>
      <w:color w:val="0F4761" w:themeColor="accent1" w:themeShade="BF"/>
    </w:rPr>
  </w:style>
  <w:style w:type="paragraph" w:styleId="IntenseQuote">
    <w:name w:val="Intense Quote"/>
    <w:basedOn w:val="Normal"/>
    <w:next w:val="Normal"/>
    <w:link w:val="IntenseQuoteChar"/>
    <w:uiPriority w:val="30"/>
    <w:qFormat/>
    <w:rsid w:val="002D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03C"/>
    <w:rPr>
      <w:i/>
      <w:iCs/>
      <w:color w:val="0F4761" w:themeColor="accent1" w:themeShade="BF"/>
    </w:rPr>
  </w:style>
  <w:style w:type="character" w:styleId="IntenseReference">
    <w:name w:val="Intense Reference"/>
    <w:basedOn w:val="DefaultParagraphFont"/>
    <w:uiPriority w:val="32"/>
    <w:qFormat/>
    <w:rsid w:val="002D603C"/>
    <w:rPr>
      <w:b/>
      <w:bCs/>
      <w:smallCaps/>
      <w:color w:val="0F4761" w:themeColor="accent1" w:themeShade="BF"/>
      <w:spacing w:val="5"/>
    </w:rPr>
  </w:style>
  <w:style w:type="paragraph" w:styleId="NormalWeb">
    <w:name w:val="Normal (Web)"/>
    <w:basedOn w:val="Normal"/>
    <w:uiPriority w:val="99"/>
    <w:unhideWhenUsed/>
    <w:rsid w:val="00753C55"/>
    <w:pPr>
      <w:spacing w:before="100" w:beforeAutospacing="1" w:after="100" w:afterAutospacing="1"/>
    </w:pPr>
  </w:style>
  <w:style w:type="character" w:customStyle="1" w:styleId="line-clamp-1">
    <w:name w:val="line-clamp-1"/>
    <w:basedOn w:val="DefaultParagraphFont"/>
    <w:rsid w:val="00753C55"/>
  </w:style>
  <w:style w:type="character" w:styleId="Strong">
    <w:name w:val="Strong"/>
    <w:basedOn w:val="DefaultParagraphFont"/>
    <w:uiPriority w:val="22"/>
    <w:qFormat/>
    <w:rsid w:val="008B7E17"/>
    <w:rPr>
      <w:b/>
      <w:bCs/>
    </w:rPr>
  </w:style>
  <w:style w:type="character" w:customStyle="1" w:styleId="apple-converted-space">
    <w:name w:val="apple-converted-space"/>
    <w:basedOn w:val="DefaultParagraphFont"/>
    <w:rsid w:val="004A4AA8"/>
  </w:style>
  <w:style w:type="character" w:styleId="Hyperlink">
    <w:name w:val="Hyperlink"/>
    <w:basedOn w:val="DefaultParagraphFont"/>
    <w:uiPriority w:val="99"/>
    <w:unhideWhenUsed/>
    <w:rsid w:val="000E4520"/>
    <w:rPr>
      <w:color w:val="0000FF"/>
      <w:u w:val="single"/>
    </w:rPr>
  </w:style>
  <w:style w:type="character" w:customStyle="1" w:styleId="text-token-text-secondary">
    <w:name w:val="text-token-text-secondary"/>
    <w:basedOn w:val="DefaultParagraphFont"/>
    <w:rsid w:val="00C21A9D"/>
  </w:style>
  <w:style w:type="character" w:styleId="Emphasis">
    <w:name w:val="Emphasis"/>
    <w:basedOn w:val="DefaultParagraphFont"/>
    <w:uiPriority w:val="20"/>
    <w:qFormat/>
    <w:rsid w:val="00F103F9"/>
    <w:rPr>
      <w:i/>
      <w:iCs/>
    </w:rPr>
  </w:style>
  <w:style w:type="paragraph" w:styleId="Caption">
    <w:name w:val="caption"/>
    <w:basedOn w:val="Normal"/>
    <w:next w:val="Normal"/>
    <w:uiPriority w:val="35"/>
    <w:unhideWhenUsed/>
    <w:qFormat/>
    <w:rsid w:val="00C926B2"/>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530E10"/>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30E10"/>
    <w:rPr>
      <w:rFonts w:ascii="Consolas" w:eastAsia="Times New Roman" w:hAnsi="Consolas" w:cs="Consolas"/>
      <w:kern w:val="0"/>
      <w:sz w:val="20"/>
      <w:szCs w:val="20"/>
      <w:lang w:eastAsia="en-GB"/>
      <w14:ligatures w14:val="none"/>
    </w:rPr>
  </w:style>
  <w:style w:type="paragraph" w:styleId="Header">
    <w:name w:val="header"/>
    <w:basedOn w:val="Normal"/>
    <w:link w:val="HeaderChar"/>
    <w:uiPriority w:val="99"/>
    <w:unhideWhenUsed/>
    <w:rsid w:val="00E00306"/>
    <w:pPr>
      <w:tabs>
        <w:tab w:val="center" w:pos="4513"/>
        <w:tab w:val="right" w:pos="9026"/>
      </w:tabs>
    </w:pPr>
  </w:style>
  <w:style w:type="character" w:customStyle="1" w:styleId="HeaderChar">
    <w:name w:val="Header Char"/>
    <w:basedOn w:val="DefaultParagraphFont"/>
    <w:link w:val="Header"/>
    <w:uiPriority w:val="99"/>
    <w:rsid w:val="00E00306"/>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00306"/>
    <w:pPr>
      <w:tabs>
        <w:tab w:val="center" w:pos="4513"/>
        <w:tab w:val="right" w:pos="9026"/>
      </w:tabs>
    </w:pPr>
  </w:style>
  <w:style w:type="character" w:customStyle="1" w:styleId="FooterChar">
    <w:name w:val="Footer Char"/>
    <w:basedOn w:val="DefaultParagraphFont"/>
    <w:link w:val="Footer"/>
    <w:uiPriority w:val="99"/>
    <w:rsid w:val="00E00306"/>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987D59"/>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987D59"/>
    <w:pPr>
      <w:spacing w:before="120"/>
    </w:pPr>
    <w:rPr>
      <w:rFonts w:asciiTheme="minorHAnsi" w:hAnsiTheme="minorHAnsi"/>
      <w:b/>
      <w:bCs/>
      <w:i/>
      <w:iCs/>
    </w:rPr>
  </w:style>
  <w:style w:type="paragraph" w:styleId="TOC3">
    <w:name w:val="toc 3"/>
    <w:basedOn w:val="Normal"/>
    <w:next w:val="Normal"/>
    <w:autoRedefine/>
    <w:uiPriority w:val="39"/>
    <w:unhideWhenUsed/>
    <w:rsid w:val="00987D59"/>
    <w:pPr>
      <w:ind w:left="480"/>
    </w:pPr>
    <w:rPr>
      <w:rFonts w:asciiTheme="minorHAnsi" w:hAnsiTheme="minorHAnsi"/>
      <w:sz w:val="20"/>
      <w:szCs w:val="20"/>
    </w:rPr>
  </w:style>
  <w:style w:type="paragraph" w:styleId="TOC2">
    <w:name w:val="toc 2"/>
    <w:basedOn w:val="Normal"/>
    <w:next w:val="Normal"/>
    <w:autoRedefine/>
    <w:uiPriority w:val="39"/>
    <w:unhideWhenUsed/>
    <w:rsid w:val="00987D59"/>
    <w:pPr>
      <w:spacing w:before="120"/>
      <w:ind w:left="240"/>
    </w:pPr>
    <w:rPr>
      <w:rFonts w:asciiTheme="minorHAnsi" w:hAnsiTheme="minorHAnsi"/>
      <w:b/>
      <w:bCs/>
      <w:sz w:val="22"/>
      <w:szCs w:val="22"/>
    </w:rPr>
  </w:style>
  <w:style w:type="paragraph" w:styleId="TOC4">
    <w:name w:val="toc 4"/>
    <w:basedOn w:val="Normal"/>
    <w:next w:val="Normal"/>
    <w:autoRedefine/>
    <w:uiPriority w:val="39"/>
    <w:unhideWhenUsed/>
    <w:rsid w:val="00987D59"/>
    <w:pPr>
      <w:ind w:left="720"/>
    </w:pPr>
    <w:rPr>
      <w:rFonts w:asciiTheme="minorHAnsi" w:hAnsiTheme="minorHAnsi"/>
      <w:sz w:val="20"/>
      <w:szCs w:val="20"/>
    </w:rPr>
  </w:style>
  <w:style w:type="paragraph" w:styleId="TOC5">
    <w:name w:val="toc 5"/>
    <w:basedOn w:val="Normal"/>
    <w:next w:val="Normal"/>
    <w:autoRedefine/>
    <w:uiPriority w:val="39"/>
    <w:unhideWhenUsed/>
    <w:rsid w:val="00987D59"/>
    <w:pPr>
      <w:ind w:left="960"/>
    </w:pPr>
    <w:rPr>
      <w:rFonts w:asciiTheme="minorHAnsi" w:hAnsiTheme="minorHAnsi"/>
      <w:sz w:val="20"/>
      <w:szCs w:val="20"/>
    </w:rPr>
  </w:style>
  <w:style w:type="paragraph" w:styleId="TOC6">
    <w:name w:val="toc 6"/>
    <w:basedOn w:val="Normal"/>
    <w:next w:val="Normal"/>
    <w:autoRedefine/>
    <w:uiPriority w:val="39"/>
    <w:unhideWhenUsed/>
    <w:rsid w:val="00987D59"/>
    <w:pPr>
      <w:ind w:left="1200"/>
    </w:pPr>
    <w:rPr>
      <w:rFonts w:asciiTheme="minorHAnsi" w:hAnsiTheme="minorHAnsi"/>
      <w:sz w:val="20"/>
      <w:szCs w:val="20"/>
    </w:rPr>
  </w:style>
  <w:style w:type="paragraph" w:styleId="TOC7">
    <w:name w:val="toc 7"/>
    <w:basedOn w:val="Normal"/>
    <w:next w:val="Normal"/>
    <w:autoRedefine/>
    <w:uiPriority w:val="39"/>
    <w:unhideWhenUsed/>
    <w:rsid w:val="00987D59"/>
    <w:pPr>
      <w:ind w:left="1440"/>
    </w:pPr>
    <w:rPr>
      <w:rFonts w:asciiTheme="minorHAnsi" w:hAnsiTheme="minorHAnsi"/>
      <w:sz w:val="20"/>
      <w:szCs w:val="20"/>
    </w:rPr>
  </w:style>
  <w:style w:type="paragraph" w:styleId="TOC8">
    <w:name w:val="toc 8"/>
    <w:basedOn w:val="Normal"/>
    <w:next w:val="Normal"/>
    <w:autoRedefine/>
    <w:uiPriority w:val="39"/>
    <w:unhideWhenUsed/>
    <w:rsid w:val="00987D59"/>
    <w:pPr>
      <w:ind w:left="1680"/>
    </w:pPr>
    <w:rPr>
      <w:rFonts w:asciiTheme="minorHAnsi" w:hAnsiTheme="minorHAnsi"/>
      <w:sz w:val="20"/>
      <w:szCs w:val="20"/>
    </w:rPr>
  </w:style>
  <w:style w:type="paragraph" w:styleId="TOC9">
    <w:name w:val="toc 9"/>
    <w:basedOn w:val="Normal"/>
    <w:next w:val="Normal"/>
    <w:autoRedefine/>
    <w:uiPriority w:val="39"/>
    <w:unhideWhenUsed/>
    <w:rsid w:val="00987D59"/>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987D59"/>
    <w:rPr>
      <w:color w:val="605E5C"/>
      <w:shd w:val="clear" w:color="auto" w:fill="E1DFDD"/>
    </w:rPr>
  </w:style>
  <w:style w:type="character" w:styleId="SubtleEmphasis">
    <w:name w:val="Subtle Emphasis"/>
    <w:basedOn w:val="DefaultParagraphFont"/>
    <w:uiPriority w:val="19"/>
    <w:qFormat/>
    <w:rsid w:val="00A96205"/>
    <w:rPr>
      <w:i/>
      <w:iCs/>
      <w:color w:val="404040" w:themeColor="text1" w:themeTint="BF"/>
    </w:rPr>
  </w:style>
  <w:style w:type="paragraph" w:styleId="TableofFigures">
    <w:name w:val="table of figures"/>
    <w:basedOn w:val="Normal"/>
    <w:next w:val="Normal"/>
    <w:uiPriority w:val="99"/>
    <w:unhideWhenUsed/>
    <w:rsid w:val="00497DB4"/>
  </w:style>
  <w:style w:type="paragraph" w:styleId="Bibliography">
    <w:name w:val="Bibliography"/>
    <w:basedOn w:val="Normal"/>
    <w:next w:val="Normal"/>
    <w:uiPriority w:val="37"/>
    <w:unhideWhenUsed/>
    <w:rsid w:val="00CF29C8"/>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6243">
      <w:bodyDiv w:val="1"/>
      <w:marLeft w:val="0"/>
      <w:marRight w:val="0"/>
      <w:marTop w:val="0"/>
      <w:marBottom w:val="0"/>
      <w:divBdr>
        <w:top w:val="none" w:sz="0" w:space="0" w:color="auto"/>
        <w:left w:val="none" w:sz="0" w:space="0" w:color="auto"/>
        <w:bottom w:val="none" w:sz="0" w:space="0" w:color="auto"/>
        <w:right w:val="none" w:sz="0" w:space="0" w:color="auto"/>
      </w:divBdr>
    </w:div>
    <w:div w:id="27027115">
      <w:bodyDiv w:val="1"/>
      <w:marLeft w:val="0"/>
      <w:marRight w:val="0"/>
      <w:marTop w:val="0"/>
      <w:marBottom w:val="0"/>
      <w:divBdr>
        <w:top w:val="none" w:sz="0" w:space="0" w:color="auto"/>
        <w:left w:val="none" w:sz="0" w:space="0" w:color="auto"/>
        <w:bottom w:val="none" w:sz="0" w:space="0" w:color="auto"/>
        <w:right w:val="none" w:sz="0" w:space="0" w:color="auto"/>
      </w:divBdr>
    </w:div>
    <w:div w:id="65420694">
      <w:bodyDiv w:val="1"/>
      <w:marLeft w:val="0"/>
      <w:marRight w:val="0"/>
      <w:marTop w:val="0"/>
      <w:marBottom w:val="0"/>
      <w:divBdr>
        <w:top w:val="none" w:sz="0" w:space="0" w:color="auto"/>
        <w:left w:val="none" w:sz="0" w:space="0" w:color="auto"/>
        <w:bottom w:val="none" w:sz="0" w:space="0" w:color="auto"/>
        <w:right w:val="none" w:sz="0" w:space="0" w:color="auto"/>
      </w:divBdr>
    </w:div>
    <w:div w:id="75127585">
      <w:bodyDiv w:val="1"/>
      <w:marLeft w:val="0"/>
      <w:marRight w:val="0"/>
      <w:marTop w:val="0"/>
      <w:marBottom w:val="0"/>
      <w:divBdr>
        <w:top w:val="none" w:sz="0" w:space="0" w:color="auto"/>
        <w:left w:val="none" w:sz="0" w:space="0" w:color="auto"/>
        <w:bottom w:val="none" w:sz="0" w:space="0" w:color="auto"/>
        <w:right w:val="none" w:sz="0" w:space="0" w:color="auto"/>
      </w:divBdr>
    </w:div>
    <w:div w:id="77413725">
      <w:bodyDiv w:val="1"/>
      <w:marLeft w:val="0"/>
      <w:marRight w:val="0"/>
      <w:marTop w:val="0"/>
      <w:marBottom w:val="0"/>
      <w:divBdr>
        <w:top w:val="none" w:sz="0" w:space="0" w:color="auto"/>
        <w:left w:val="none" w:sz="0" w:space="0" w:color="auto"/>
        <w:bottom w:val="none" w:sz="0" w:space="0" w:color="auto"/>
        <w:right w:val="none" w:sz="0" w:space="0" w:color="auto"/>
      </w:divBdr>
    </w:div>
    <w:div w:id="119694645">
      <w:bodyDiv w:val="1"/>
      <w:marLeft w:val="0"/>
      <w:marRight w:val="0"/>
      <w:marTop w:val="0"/>
      <w:marBottom w:val="0"/>
      <w:divBdr>
        <w:top w:val="none" w:sz="0" w:space="0" w:color="auto"/>
        <w:left w:val="none" w:sz="0" w:space="0" w:color="auto"/>
        <w:bottom w:val="none" w:sz="0" w:space="0" w:color="auto"/>
        <w:right w:val="none" w:sz="0" w:space="0" w:color="auto"/>
      </w:divBdr>
    </w:div>
    <w:div w:id="141313514">
      <w:bodyDiv w:val="1"/>
      <w:marLeft w:val="0"/>
      <w:marRight w:val="0"/>
      <w:marTop w:val="0"/>
      <w:marBottom w:val="0"/>
      <w:divBdr>
        <w:top w:val="none" w:sz="0" w:space="0" w:color="auto"/>
        <w:left w:val="none" w:sz="0" w:space="0" w:color="auto"/>
        <w:bottom w:val="none" w:sz="0" w:space="0" w:color="auto"/>
        <w:right w:val="none" w:sz="0" w:space="0" w:color="auto"/>
      </w:divBdr>
      <w:divsChild>
        <w:div w:id="1217012165">
          <w:marLeft w:val="0"/>
          <w:marRight w:val="0"/>
          <w:marTop w:val="0"/>
          <w:marBottom w:val="0"/>
          <w:divBdr>
            <w:top w:val="none" w:sz="0" w:space="0" w:color="auto"/>
            <w:left w:val="none" w:sz="0" w:space="0" w:color="auto"/>
            <w:bottom w:val="none" w:sz="0" w:space="0" w:color="auto"/>
            <w:right w:val="none" w:sz="0" w:space="0" w:color="auto"/>
          </w:divBdr>
          <w:divsChild>
            <w:div w:id="911551213">
              <w:marLeft w:val="0"/>
              <w:marRight w:val="0"/>
              <w:marTop w:val="0"/>
              <w:marBottom w:val="0"/>
              <w:divBdr>
                <w:top w:val="none" w:sz="0" w:space="0" w:color="auto"/>
                <w:left w:val="none" w:sz="0" w:space="0" w:color="auto"/>
                <w:bottom w:val="none" w:sz="0" w:space="0" w:color="auto"/>
                <w:right w:val="none" w:sz="0" w:space="0" w:color="auto"/>
              </w:divBdr>
              <w:divsChild>
                <w:div w:id="432163783">
                  <w:marLeft w:val="0"/>
                  <w:marRight w:val="0"/>
                  <w:marTop w:val="0"/>
                  <w:marBottom w:val="0"/>
                  <w:divBdr>
                    <w:top w:val="none" w:sz="0" w:space="0" w:color="auto"/>
                    <w:left w:val="none" w:sz="0" w:space="0" w:color="auto"/>
                    <w:bottom w:val="none" w:sz="0" w:space="0" w:color="auto"/>
                    <w:right w:val="none" w:sz="0" w:space="0" w:color="auto"/>
                  </w:divBdr>
                  <w:divsChild>
                    <w:div w:id="1451243705">
                      <w:marLeft w:val="0"/>
                      <w:marRight w:val="0"/>
                      <w:marTop w:val="0"/>
                      <w:marBottom w:val="0"/>
                      <w:divBdr>
                        <w:top w:val="none" w:sz="0" w:space="0" w:color="auto"/>
                        <w:left w:val="none" w:sz="0" w:space="0" w:color="auto"/>
                        <w:bottom w:val="none" w:sz="0" w:space="0" w:color="auto"/>
                        <w:right w:val="none" w:sz="0" w:space="0" w:color="auto"/>
                      </w:divBdr>
                      <w:divsChild>
                        <w:div w:id="1688753470">
                          <w:marLeft w:val="0"/>
                          <w:marRight w:val="0"/>
                          <w:marTop w:val="0"/>
                          <w:marBottom w:val="0"/>
                          <w:divBdr>
                            <w:top w:val="none" w:sz="0" w:space="0" w:color="auto"/>
                            <w:left w:val="none" w:sz="0" w:space="0" w:color="auto"/>
                            <w:bottom w:val="none" w:sz="0" w:space="0" w:color="auto"/>
                            <w:right w:val="none" w:sz="0" w:space="0" w:color="auto"/>
                          </w:divBdr>
                          <w:divsChild>
                            <w:div w:id="20005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55239">
      <w:bodyDiv w:val="1"/>
      <w:marLeft w:val="0"/>
      <w:marRight w:val="0"/>
      <w:marTop w:val="0"/>
      <w:marBottom w:val="0"/>
      <w:divBdr>
        <w:top w:val="none" w:sz="0" w:space="0" w:color="auto"/>
        <w:left w:val="none" w:sz="0" w:space="0" w:color="auto"/>
        <w:bottom w:val="none" w:sz="0" w:space="0" w:color="auto"/>
        <w:right w:val="none" w:sz="0" w:space="0" w:color="auto"/>
      </w:divBdr>
    </w:div>
    <w:div w:id="190193147">
      <w:bodyDiv w:val="1"/>
      <w:marLeft w:val="0"/>
      <w:marRight w:val="0"/>
      <w:marTop w:val="0"/>
      <w:marBottom w:val="0"/>
      <w:divBdr>
        <w:top w:val="none" w:sz="0" w:space="0" w:color="auto"/>
        <w:left w:val="none" w:sz="0" w:space="0" w:color="auto"/>
        <w:bottom w:val="none" w:sz="0" w:space="0" w:color="auto"/>
        <w:right w:val="none" w:sz="0" w:space="0" w:color="auto"/>
      </w:divBdr>
      <w:divsChild>
        <w:div w:id="1276210591">
          <w:marLeft w:val="0"/>
          <w:marRight w:val="0"/>
          <w:marTop w:val="0"/>
          <w:marBottom w:val="0"/>
          <w:divBdr>
            <w:top w:val="none" w:sz="0" w:space="0" w:color="auto"/>
            <w:left w:val="none" w:sz="0" w:space="0" w:color="auto"/>
            <w:bottom w:val="none" w:sz="0" w:space="0" w:color="auto"/>
            <w:right w:val="none" w:sz="0" w:space="0" w:color="auto"/>
          </w:divBdr>
          <w:divsChild>
            <w:div w:id="2040281144">
              <w:marLeft w:val="0"/>
              <w:marRight w:val="0"/>
              <w:marTop w:val="0"/>
              <w:marBottom w:val="0"/>
              <w:divBdr>
                <w:top w:val="none" w:sz="0" w:space="0" w:color="auto"/>
                <w:left w:val="none" w:sz="0" w:space="0" w:color="auto"/>
                <w:bottom w:val="none" w:sz="0" w:space="0" w:color="auto"/>
                <w:right w:val="none" w:sz="0" w:space="0" w:color="auto"/>
              </w:divBdr>
              <w:divsChild>
                <w:div w:id="1696467972">
                  <w:marLeft w:val="0"/>
                  <w:marRight w:val="0"/>
                  <w:marTop w:val="0"/>
                  <w:marBottom w:val="0"/>
                  <w:divBdr>
                    <w:top w:val="none" w:sz="0" w:space="0" w:color="auto"/>
                    <w:left w:val="none" w:sz="0" w:space="0" w:color="auto"/>
                    <w:bottom w:val="none" w:sz="0" w:space="0" w:color="auto"/>
                    <w:right w:val="none" w:sz="0" w:space="0" w:color="auto"/>
                  </w:divBdr>
                  <w:divsChild>
                    <w:div w:id="1867720022">
                      <w:marLeft w:val="0"/>
                      <w:marRight w:val="0"/>
                      <w:marTop w:val="0"/>
                      <w:marBottom w:val="0"/>
                      <w:divBdr>
                        <w:top w:val="none" w:sz="0" w:space="0" w:color="auto"/>
                        <w:left w:val="none" w:sz="0" w:space="0" w:color="auto"/>
                        <w:bottom w:val="none" w:sz="0" w:space="0" w:color="auto"/>
                        <w:right w:val="none" w:sz="0" w:space="0" w:color="auto"/>
                      </w:divBdr>
                      <w:divsChild>
                        <w:div w:id="1631546418">
                          <w:marLeft w:val="0"/>
                          <w:marRight w:val="0"/>
                          <w:marTop w:val="0"/>
                          <w:marBottom w:val="0"/>
                          <w:divBdr>
                            <w:top w:val="none" w:sz="0" w:space="0" w:color="auto"/>
                            <w:left w:val="none" w:sz="0" w:space="0" w:color="auto"/>
                            <w:bottom w:val="none" w:sz="0" w:space="0" w:color="auto"/>
                            <w:right w:val="none" w:sz="0" w:space="0" w:color="auto"/>
                          </w:divBdr>
                          <w:divsChild>
                            <w:div w:id="1553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233472">
      <w:bodyDiv w:val="1"/>
      <w:marLeft w:val="0"/>
      <w:marRight w:val="0"/>
      <w:marTop w:val="0"/>
      <w:marBottom w:val="0"/>
      <w:divBdr>
        <w:top w:val="none" w:sz="0" w:space="0" w:color="auto"/>
        <w:left w:val="none" w:sz="0" w:space="0" w:color="auto"/>
        <w:bottom w:val="none" w:sz="0" w:space="0" w:color="auto"/>
        <w:right w:val="none" w:sz="0" w:space="0" w:color="auto"/>
      </w:divBdr>
    </w:div>
    <w:div w:id="240334874">
      <w:bodyDiv w:val="1"/>
      <w:marLeft w:val="0"/>
      <w:marRight w:val="0"/>
      <w:marTop w:val="0"/>
      <w:marBottom w:val="0"/>
      <w:divBdr>
        <w:top w:val="none" w:sz="0" w:space="0" w:color="auto"/>
        <w:left w:val="none" w:sz="0" w:space="0" w:color="auto"/>
        <w:bottom w:val="none" w:sz="0" w:space="0" w:color="auto"/>
        <w:right w:val="none" w:sz="0" w:space="0" w:color="auto"/>
      </w:divBdr>
    </w:div>
    <w:div w:id="241912431">
      <w:bodyDiv w:val="1"/>
      <w:marLeft w:val="0"/>
      <w:marRight w:val="0"/>
      <w:marTop w:val="0"/>
      <w:marBottom w:val="0"/>
      <w:divBdr>
        <w:top w:val="none" w:sz="0" w:space="0" w:color="auto"/>
        <w:left w:val="none" w:sz="0" w:space="0" w:color="auto"/>
        <w:bottom w:val="none" w:sz="0" w:space="0" w:color="auto"/>
        <w:right w:val="none" w:sz="0" w:space="0" w:color="auto"/>
      </w:divBdr>
    </w:div>
    <w:div w:id="243687095">
      <w:bodyDiv w:val="1"/>
      <w:marLeft w:val="0"/>
      <w:marRight w:val="0"/>
      <w:marTop w:val="0"/>
      <w:marBottom w:val="0"/>
      <w:divBdr>
        <w:top w:val="none" w:sz="0" w:space="0" w:color="auto"/>
        <w:left w:val="none" w:sz="0" w:space="0" w:color="auto"/>
        <w:bottom w:val="none" w:sz="0" w:space="0" w:color="auto"/>
        <w:right w:val="none" w:sz="0" w:space="0" w:color="auto"/>
      </w:divBdr>
    </w:div>
    <w:div w:id="259265172">
      <w:bodyDiv w:val="1"/>
      <w:marLeft w:val="0"/>
      <w:marRight w:val="0"/>
      <w:marTop w:val="0"/>
      <w:marBottom w:val="0"/>
      <w:divBdr>
        <w:top w:val="none" w:sz="0" w:space="0" w:color="auto"/>
        <w:left w:val="none" w:sz="0" w:space="0" w:color="auto"/>
        <w:bottom w:val="none" w:sz="0" w:space="0" w:color="auto"/>
        <w:right w:val="none" w:sz="0" w:space="0" w:color="auto"/>
      </w:divBdr>
    </w:div>
    <w:div w:id="335618174">
      <w:bodyDiv w:val="1"/>
      <w:marLeft w:val="0"/>
      <w:marRight w:val="0"/>
      <w:marTop w:val="0"/>
      <w:marBottom w:val="0"/>
      <w:divBdr>
        <w:top w:val="none" w:sz="0" w:space="0" w:color="auto"/>
        <w:left w:val="none" w:sz="0" w:space="0" w:color="auto"/>
        <w:bottom w:val="none" w:sz="0" w:space="0" w:color="auto"/>
        <w:right w:val="none" w:sz="0" w:space="0" w:color="auto"/>
      </w:divBdr>
    </w:div>
    <w:div w:id="347412995">
      <w:bodyDiv w:val="1"/>
      <w:marLeft w:val="0"/>
      <w:marRight w:val="0"/>
      <w:marTop w:val="0"/>
      <w:marBottom w:val="0"/>
      <w:divBdr>
        <w:top w:val="none" w:sz="0" w:space="0" w:color="auto"/>
        <w:left w:val="none" w:sz="0" w:space="0" w:color="auto"/>
        <w:bottom w:val="none" w:sz="0" w:space="0" w:color="auto"/>
        <w:right w:val="none" w:sz="0" w:space="0" w:color="auto"/>
      </w:divBdr>
    </w:div>
    <w:div w:id="351878110">
      <w:bodyDiv w:val="1"/>
      <w:marLeft w:val="0"/>
      <w:marRight w:val="0"/>
      <w:marTop w:val="0"/>
      <w:marBottom w:val="0"/>
      <w:divBdr>
        <w:top w:val="none" w:sz="0" w:space="0" w:color="auto"/>
        <w:left w:val="none" w:sz="0" w:space="0" w:color="auto"/>
        <w:bottom w:val="none" w:sz="0" w:space="0" w:color="auto"/>
        <w:right w:val="none" w:sz="0" w:space="0" w:color="auto"/>
      </w:divBdr>
    </w:div>
    <w:div w:id="358967554">
      <w:bodyDiv w:val="1"/>
      <w:marLeft w:val="0"/>
      <w:marRight w:val="0"/>
      <w:marTop w:val="0"/>
      <w:marBottom w:val="0"/>
      <w:divBdr>
        <w:top w:val="none" w:sz="0" w:space="0" w:color="auto"/>
        <w:left w:val="none" w:sz="0" w:space="0" w:color="auto"/>
        <w:bottom w:val="none" w:sz="0" w:space="0" w:color="auto"/>
        <w:right w:val="none" w:sz="0" w:space="0" w:color="auto"/>
      </w:divBdr>
    </w:div>
    <w:div w:id="362369235">
      <w:bodyDiv w:val="1"/>
      <w:marLeft w:val="0"/>
      <w:marRight w:val="0"/>
      <w:marTop w:val="0"/>
      <w:marBottom w:val="0"/>
      <w:divBdr>
        <w:top w:val="none" w:sz="0" w:space="0" w:color="auto"/>
        <w:left w:val="none" w:sz="0" w:space="0" w:color="auto"/>
        <w:bottom w:val="none" w:sz="0" w:space="0" w:color="auto"/>
        <w:right w:val="none" w:sz="0" w:space="0" w:color="auto"/>
      </w:divBdr>
    </w:div>
    <w:div w:id="363674327">
      <w:bodyDiv w:val="1"/>
      <w:marLeft w:val="0"/>
      <w:marRight w:val="0"/>
      <w:marTop w:val="0"/>
      <w:marBottom w:val="0"/>
      <w:divBdr>
        <w:top w:val="none" w:sz="0" w:space="0" w:color="auto"/>
        <w:left w:val="none" w:sz="0" w:space="0" w:color="auto"/>
        <w:bottom w:val="none" w:sz="0" w:space="0" w:color="auto"/>
        <w:right w:val="none" w:sz="0" w:space="0" w:color="auto"/>
      </w:divBdr>
    </w:div>
    <w:div w:id="375814806">
      <w:bodyDiv w:val="1"/>
      <w:marLeft w:val="0"/>
      <w:marRight w:val="0"/>
      <w:marTop w:val="0"/>
      <w:marBottom w:val="0"/>
      <w:divBdr>
        <w:top w:val="none" w:sz="0" w:space="0" w:color="auto"/>
        <w:left w:val="none" w:sz="0" w:space="0" w:color="auto"/>
        <w:bottom w:val="none" w:sz="0" w:space="0" w:color="auto"/>
        <w:right w:val="none" w:sz="0" w:space="0" w:color="auto"/>
      </w:divBdr>
      <w:divsChild>
        <w:div w:id="748310924">
          <w:marLeft w:val="0"/>
          <w:marRight w:val="0"/>
          <w:marTop w:val="0"/>
          <w:marBottom w:val="0"/>
          <w:divBdr>
            <w:top w:val="single" w:sz="6" w:space="0" w:color="auto"/>
            <w:left w:val="single" w:sz="6" w:space="0" w:color="auto"/>
            <w:bottom w:val="single" w:sz="6" w:space="0" w:color="auto"/>
            <w:right w:val="single" w:sz="6" w:space="0" w:color="auto"/>
          </w:divBdr>
        </w:div>
      </w:divsChild>
    </w:div>
    <w:div w:id="376587570">
      <w:bodyDiv w:val="1"/>
      <w:marLeft w:val="0"/>
      <w:marRight w:val="0"/>
      <w:marTop w:val="0"/>
      <w:marBottom w:val="0"/>
      <w:divBdr>
        <w:top w:val="none" w:sz="0" w:space="0" w:color="auto"/>
        <w:left w:val="none" w:sz="0" w:space="0" w:color="auto"/>
        <w:bottom w:val="none" w:sz="0" w:space="0" w:color="auto"/>
        <w:right w:val="none" w:sz="0" w:space="0" w:color="auto"/>
      </w:divBdr>
    </w:div>
    <w:div w:id="401483892">
      <w:bodyDiv w:val="1"/>
      <w:marLeft w:val="0"/>
      <w:marRight w:val="0"/>
      <w:marTop w:val="0"/>
      <w:marBottom w:val="0"/>
      <w:divBdr>
        <w:top w:val="none" w:sz="0" w:space="0" w:color="auto"/>
        <w:left w:val="none" w:sz="0" w:space="0" w:color="auto"/>
        <w:bottom w:val="none" w:sz="0" w:space="0" w:color="auto"/>
        <w:right w:val="none" w:sz="0" w:space="0" w:color="auto"/>
      </w:divBdr>
    </w:div>
    <w:div w:id="406851668">
      <w:bodyDiv w:val="1"/>
      <w:marLeft w:val="0"/>
      <w:marRight w:val="0"/>
      <w:marTop w:val="0"/>
      <w:marBottom w:val="0"/>
      <w:divBdr>
        <w:top w:val="none" w:sz="0" w:space="0" w:color="auto"/>
        <w:left w:val="none" w:sz="0" w:space="0" w:color="auto"/>
        <w:bottom w:val="none" w:sz="0" w:space="0" w:color="auto"/>
        <w:right w:val="none" w:sz="0" w:space="0" w:color="auto"/>
      </w:divBdr>
      <w:divsChild>
        <w:div w:id="1387214899">
          <w:marLeft w:val="0"/>
          <w:marRight w:val="0"/>
          <w:marTop w:val="0"/>
          <w:marBottom w:val="0"/>
          <w:divBdr>
            <w:top w:val="none" w:sz="0" w:space="0" w:color="auto"/>
            <w:left w:val="none" w:sz="0" w:space="0" w:color="auto"/>
            <w:bottom w:val="none" w:sz="0" w:space="0" w:color="auto"/>
            <w:right w:val="none" w:sz="0" w:space="0" w:color="auto"/>
          </w:divBdr>
          <w:divsChild>
            <w:div w:id="455567116">
              <w:marLeft w:val="0"/>
              <w:marRight w:val="0"/>
              <w:marTop w:val="0"/>
              <w:marBottom w:val="0"/>
              <w:divBdr>
                <w:top w:val="none" w:sz="0" w:space="0" w:color="auto"/>
                <w:left w:val="none" w:sz="0" w:space="0" w:color="auto"/>
                <w:bottom w:val="none" w:sz="0" w:space="0" w:color="auto"/>
                <w:right w:val="none" w:sz="0" w:space="0" w:color="auto"/>
              </w:divBdr>
              <w:divsChild>
                <w:div w:id="1558468438">
                  <w:marLeft w:val="0"/>
                  <w:marRight w:val="0"/>
                  <w:marTop w:val="0"/>
                  <w:marBottom w:val="0"/>
                  <w:divBdr>
                    <w:top w:val="none" w:sz="0" w:space="0" w:color="auto"/>
                    <w:left w:val="none" w:sz="0" w:space="0" w:color="auto"/>
                    <w:bottom w:val="none" w:sz="0" w:space="0" w:color="auto"/>
                    <w:right w:val="none" w:sz="0" w:space="0" w:color="auto"/>
                  </w:divBdr>
                  <w:divsChild>
                    <w:div w:id="150215477">
                      <w:marLeft w:val="0"/>
                      <w:marRight w:val="0"/>
                      <w:marTop w:val="0"/>
                      <w:marBottom w:val="0"/>
                      <w:divBdr>
                        <w:top w:val="none" w:sz="0" w:space="0" w:color="auto"/>
                        <w:left w:val="none" w:sz="0" w:space="0" w:color="auto"/>
                        <w:bottom w:val="none" w:sz="0" w:space="0" w:color="auto"/>
                        <w:right w:val="none" w:sz="0" w:space="0" w:color="auto"/>
                      </w:divBdr>
                      <w:divsChild>
                        <w:div w:id="1454398647">
                          <w:marLeft w:val="0"/>
                          <w:marRight w:val="0"/>
                          <w:marTop w:val="0"/>
                          <w:marBottom w:val="0"/>
                          <w:divBdr>
                            <w:top w:val="none" w:sz="0" w:space="0" w:color="auto"/>
                            <w:left w:val="none" w:sz="0" w:space="0" w:color="auto"/>
                            <w:bottom w:val="none" w:sz="0" w:space="0" w:color="auto"/>
                            <w:right w:val="none" w:sz="0" w:space="0" w:color="auto"/>
                          </w:divBdr>
                          <w:divsChild>
                            <w:div w:id="11580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76669">
      <w:bodyDiv w:val="1"/>
      <w:marLeft w:val="0"/>
      <w:marRight w:val="0"/>
      <w:marTop w:val="0"/>
      <w:marBottom w:val="0"/>
      <w:divBdr>
        <w:top w:val="none" w:sz="0" w:space="0" w:color="auto"/>
        <w:left w:val="none" w:sz="0" w:space="0" w:color="auto"/>
        <w:bottom w:val="none" w:sz="0" w:space="0" w:color="auto"/>
        <w:right w:val="none" w:sz="0" w:space="0" w:color="auto"/>
      </w:divBdr>
    </w:div>
    <w:div w:id="461924605">
      <w:bodyDiv w:val="1"/>
      <w:marLeft w:val="0"/>
      <w:marRight w:val="0"/>
      <w:marTop w:val="0"/>
      <w:marBottom w:val="0"/>
      <w:divBdr>
        <w:top w:val="none" w:sz="0" w:space="0" w:color="auto"/>
        <w:left w:val="none" w:sz="0" w:space="0" w:color="auto"/>
        <w:bottom w:val="none" w:sz="0" w:space="0" w:color="auto"/>
        <w:right w:val="none" w:sz="0" w:space="0" w:color="auto"/>
      </w:divBdr>
    </w:div>
    <w:div w:id="479156412">
      <w:bodyDiv w:val="1"/>
      <w:marLeft w:val="0"/>
      <w:marRight w:val="0"/>
      <w:marTop w:val="0"/>
      <w:marBottom w:val="0"/>
      <w:divBdr>
        <w:top w:val="none" w:sz="0" w:space="0" w:color="auto"/>
        <w:left w:val="none" w:sz="0" w:space="0" w:color="auto"/>
        <w:bottom w:val="none" w:sz="0" w:space="0" w:color="auto"/>
        <w:right w:val="none" w:sz="0" w:space="0" w:color="auto"/>
      </w:divBdr>
    </w:div>
    <w:div w:id="495387563">
      <w:bodyDiv w:val="1"/>
      <w:marLeft w:val="0"/>
      <w:marRight w:val="0"/>
      <w:marTop w:val="0"/>
      <w:marBottom w:val="0"/>
      <w:divBdr>
        <w:top w:val="none" w:sz="0" w:space="0" w:color="auto"/>
        <w:left w:val="none" w:sz="0" w:space="0" w:color="auto"/>
        <w:bottom w:val="none" w:sz="0" w:space="0" w:color="auto"/>
        <w:right w:val="none" w:sz="0" w:space="0" w:color="auto"/>
      </w:divBdr>
    </w:div>
    <w:div w:id="517043016">
      <w:bodyDiv w:val="1"/>
      <w:marLeft w:val="0"/>
      <w:marRight w:val="0"/>
      <w:marTop w:val="0"/>
      <w:marBottom w:val="0"/>
      <w:divBdr>
        <w:top w:val="none" w:sz="0" w:space="0" w:color="auto"/>
        <w:left w:val="none" w:sz="0" w:space="0" w:color="auto"/>
        <w:bottom w:val="none" w:sz="0" w:space="0" w:color="auto"/>
        <w:right w:val="none" w:sz="0" w:space="0" w:color="auto"/>
      </w:divBdr>
    </w:div>
    <w:div w:id="520704627">
      <w:bodyDiv w:val="1"/>
      <w:marLeft w:val="0"/>
      <w:marRight w:val="0"/>
      <w:marTop w:val="0"/>
      <w:marBottom w:val="0"/>
      <w:divBdr>
        <w:top w:val="none" w:sz="0" w:space="0" w:color="auto"/>
        <w:left w:val="none" w:sz="0" w:space="0" w:color="auto"/>
        <w:bottom w:val="none" w:sz="0" w:space="0" w:color="auto"/>
        <w:right w:val="none" w:sz="0" w:space="0" w:color="auto"/>
      </w:divBdr>
      <w:divsChild>
        <w:div w:id="1458790724">
          <w:marLeft w:val="0"/>
          <w:marRight w:val="0"/>
          <w:marTop w:val="0"/>
          <w:marBottom w:val="0"/>
          <w:divBdr>
            <w:top w:val="single" w:sz="6" w:space="0" w:color="auto"/>
            <w:left w:val="single" w:sz="6" w:space="0" w:color="auto"/>
            <w:bottom w:val="single" w:sz="6" w:space="0" w:color="auto"/>
            <w:right w:val="single" w:sz="6" w:space="0" w:color="auto"/>
          </w:divBdr>
        </w:div>
      </w:divsChild>
    </w:div>
    <w:div w:id="564150765">
      <w:bodyDiv w:val="1"/>
      <w:marLeft w:val="0"/>
      <w:marRight w:val="0"/>
      <w:marTop w:val="0"/>
      <w:marBottom w:val="0"/>
      <w:divBdr>
        <w:top w:val="none" w:sz="0" w:space="0" w:color="auto"/>
        <w:left w:val="none" w:sz="0" w:space="0" w:color="auto"/>
        <w:bottom w:val="none" w:sz="0" w:space="0" w:color="auto"/>
        <w:right w:val="none" w:sz="0" w:space="0" w:color="auto"/>
      </w:divBdr>
      <w:divsChild>
        <w:div w:id="541673264">
          <w:marLeft w:val="0"/>
          <w:marRight w:val="0"/>
          <w:marTop w:val="0"/>
          <w:marBottom w:val="0"/>
          <w:divBdr>
            <w:top w:val="none" w:sz="0" w:space="0" w:color="auto"/>
            <w:left w:val="none" w:sz="0" w:space="0" w:color="auto"/>
            <w:bottom w:val="none" w:sz="0" w:space="0" w:color="auto"/>
            <w:right w:val="none" w:sz="0" w:space="0" w:color="auto"/>
          </w:divBdr>
          <w:divsChild>
            <w:div w:id="2070690834">
              <w:marLeft w:val="0"/>
              <w:marRight w:val="0"/>
              <w:marTop w:val="0"/>
              <w:marBottom w:val="0"/>
              <w:divBdr>
                <w:top w:val="none" w:sz="0" w:space="0" w:color="auto"/>
                <w:left w:val="none" w:sz="0" w:space="0" w:color="auto"/>
                <w:bottom w:val="none" w:sz="0" w:space="0" w:color="auto"/>
                <w:right w:val="none" w:sz="0" w:space="0" w:color="auto"/>
              </w:divBdr>
              <w:divsChild>
                <w:div w:id="1725181668">
                  <w:marLeft w:val="0"/>
                  <w:marRight w:val="0"/>
                  <w:marTop w:val="0"/>
                  <w:marBottom w:val="0"/>
                  <w:divBdr>
                    <w:top w:val="none" w:sz="0" w:space="0" w:color="auto"/>
                    <w:left w:val="none" w:sz="0" w:space="0" w:color="auto"/>
                    <w:bottom w:val="none" w:sz="0" w:space="0" w:color="auto"/>
                    <w:right w:val="none" w:sz="0" w:space="0" w:color="auto"/>
                  </w:divBdr>
                  <w:divsChild>
                    <w:div w:id="1124157531">
                      <w:marLeft w:val="0"/>
                      <w:marRight w:val="0"/>
                      <w:marTop w:val="0"/>
                      <w:marBottom w:val="0"/>
                      <w:divBdr>
                        <w:top w:val="none" w:sz="0" w:space="0" w:color="auto"/>
                        <w:left w:val="none" w:sz="0" w:space="0" w:color="auto"/>
                        <w:bottom w:val="none" w:sz="0" w:space="0" w:color="auto"/>
                        <w:right w:val="none" w:sz="0" w:space="0" w:color="auto"/>
                      </w:divBdr>
                      <w:divsChild>
                        <w:div w:id="1650475464">
                          <w:marLeft w:val="0"/>
                          <w:marRight w:val="0"/>
                          <w:marTop w:val="0"/>
                          <w:marBottom w:val="0"/>
                          <w:divBdr>
                            <w:top w:val="none" w:sz="0" w:space="0" w:color="auto"/>
                            <w:left w:val="none" w:sz="0" w:space="0" w:color="auto"/>
                            <w:bottom w:val="none" w:sz="0" w:space="0" w:color="auto"/>
                            <w:right w:val="none" w:sz="0" w:space="0" w:color="auto"/>
                          </w:divBdr>
                          <w:divsChild>
                            <w:div w:id="9491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608336">
      <w:bodyDiv w:val="1"/>
      <w:marLeft w:val="0"/>
      <w:marRight w:val="0"/>
      <w:marTop w:val="0"/>
      <w:marBottom w:val="0"/>
      <w:divBdr>
        <w:top w:val="none" w:sz="0" w:space="0" w:color="auto"/>
        <w:left w:val="none" w:sz="0" w:space="0" w:color="auto"/>
        <w:bottom w:val="none" w:sz="0" w:space="0" w:color="auto"/>
        <w:right w:val="none" w:sz="0" w:space="0" w:color="auto"/>
      </w:divBdr>
    </w:div>
    <w:div w:id="571818790">
      <w:bodyDiv w:val="1"/>
      <w:marLeft w:val="0"/>
      <w:marRight w:val="0"/>
      <w:marTop w:val="0"/>
      <w:marBottom w:val="0"/>
      <w:divBdr>
        <w:top w:val="none" w:sz="0" w:space="0" w:color="auto"/>
        <w:left w:val="none" w:sz="0" w:space="0" w:color="auto"/>
        <w:bottom w:val="none" w:sz="0" w:space="0" w:color="auto"/>
        <w:right w:val="none" w:sz="0" w:space="0" w:color="auto"/>
      </w:divBdr>
    </w:div>
    <w:div w:id="577638062">
      <w:bodyDiv w:val="1"/>
      <w:marLeft w:val="0"/>
      <w:marRight w:val="0"/>
      <w:marTop w:val="0"/>
      <w:marBottom w:val="0"/>
      <w:divBdr>
        <w:top w:val="none" w:sz="0" w:space="0" w:color="auto"/>
        <w:left w:val="none" w:sz="0" w:space="0" w:color="auto"/>
        <w:bottom w:val="none" w:sz="0" w:space="0" w:color="auto"/>
        <w:right w:val="none" w:sz="0" w:space="0" w:color="auto"/>
      </w:divBdr>
    </w:div>
    <w:div w:id="591201756">
      <w:bodyDiv w:val="1"/>
      <w:marLeft w:val="0"/>
      <w:marRight w:val="0"/>
      <w:marTop w:val="0"/>
      <w:marBottom w:val="0"/>
      <w:divBdr>
        <w:top w:val="none" w:sz="0" w:space="0" w:color="auto"/>
        <w:left w:val="none" w:sz="0" w:space="0" w:color="auto"/>
        <w:bottom w:val="none" w:sz="0" w:space="0" w:color="auto"/>
        <w:right w:val="none" w:sz="0" w:space="0" w:color="auto"/>
      </w:divBdr>
    </w:div>
    <w:div w:id="617492977">
      <w:bodyDiv w:val="1"/>
      <w:marLeft w:val="0"/>
      <w:marRight w:val="0"/>
      <w:marTop w:val="0"/>
      <w:marBottom w:val="0"/>
      <w:divBdr>
        <w:top w:val="none" w:sz="0" w:space="0" w:color="auto"/>
        <w:left w:val="none" w:sz="0" w:space="0" w:color="auto"/>
        <w:bottom w:val="none" w:sz="0" w:space="0" w:color="auto"/>
        <w:right w:val="none" w:sz="0" w:space="0" w:color="auto"/>
      </w:divBdr>
    </w:div>
    <w:div w:id="644164287">
      <w:bodyDiv w:val="1"/>
      <w:marLeft w:val="0"/>
      <w:marRight w:val="0"/>
      <w:marTop w:val="0"/>
      <w:marBottom w:val="0"/>
      <w:divBdr>
        <w:top w:val="none" w:sz="0" w:space="0" w:color="auto"/>
        <w:left w:val="none" w:sz="0" w:space="0" w:color="auto"/>
        <w:bottom w:val="none" w:sz="0" w:space="0" w:color="auto"/>
        <w:right w:val="none" w:sz="0" w:space="0" w:color="auto"/>
      </w:divBdr>
    </w:div>
    <w:div w:id="647591388">
      <w:bodyDiv w:val="1"/>
      <w:marLeft w:val="0"/>
      <w:marRight w:val="0"/>
      <w:marTop w:val="0"/>
      <w:marBottom w:val="0"/>
      <w:divBdr>
        <w:top w:val="none" w:sz="0" w:space="0" w:color="auto"/>
        <w:left w:val="none" w:sz="0" w:space="0" w:color="auto"/>
        <w:bottom w:val="none" w:sz="0" w:space="0" w:color="auto"/>
        <w:right w:val="none" w:sz="0" w:space="0" w:color="auto"/>
      </w:divBdr>
    </w:div>
    <w:div w:id="662244403">
      <w:bodyDiv w:val="1"/>
      <w:marLeft w:val="0"/>
      <w:marRight w:val="0"/>
      <w:marTop w:val="0"/>
      <w:marBottom w:val="0"/>
      <w:divBdr>
        <w:top w:val="none" w:sz="0" w:space="0" w:color="auto"/>
        <w:left w:val="none" w:sz="0" w:space="0" w:color="auto"/>
        <w:bottom w:val="none" w:sz="0" w:space="0" w:color="auto"/>
        <w:right w:val="none" w:sz="0" w:space="0" w:color="auto"/>
      </w:divBdr>
    </w:div>
    <w:div w:id="748236479">
      <w:bodyDiv w:val="1"/>
      <w:marLeft w:val="0"/>
      <w:marRight w:val="0"/>
      <w:marTop w:val="0"/>
      <w:marBottom w:val="0"/>
      <w:divBdr>
        <w:top w:val="none" w:sz="0" w:space="0" w:color="auto"/>
        <w:left w:val="none" w:sz="0" w:space="0" w:color="auto"/>
        <w:bottom w:val="none" w:sz="0" w:space="0" w:color="auto"/>
        <w:right w:val="none" w:sz="0" w:space="0" w:color="auto"/>
      </w:divBdr>
    </w:div>
    <w:div w:id="780144299">
      <w:bodyDiv w:val="1"/>
      <w:marLeft w:val="0"/>
      <w:marRight w:val="0"/>
      <w:marTop w:val="0"/>
      <w:marBottom w:val="0"/>
      <w:divBdr>
        <w:top w:val="none" w:sz="0" w:space="0" w:color="auto"/>
        <w:left w:val="none" w:sz="0" w:space="0" w:color="auto"/>
        <w:bottom w:val="none" w:sz="0" w:space="0" w:color="auto"/>
        <w:right w:val="none" w:sz="0" w:space="0" w:color="auto"/>
      </w:divBdr>
    </w:div>
    <w:div w:id="813329894">
      <w:bodyDiv w:val="1"/>
      <w:marLeft w:val="0"/>
      <w:marRight w:val="0"/>
      <w:marTop w:val="0"/>
      <w:marBottom w:val="0"/>
      <w:divBdr>
        <w:top w:val="none" w:sz="0" w:space="0" w:color="auto"/>
        <w:left w:val="none" w:sz="0" w:space="0" w:color="auto"/>
        <w:bottom w:val="none" w:sz="0" w:space="0" w:color="auto"/>
        <w:right w:val="none" w:sz="0" w:space="0" w:color="auto"/>
      </w:divBdr>
    </w:div>
    <w:div w:id="814685389">
      <w:bodyDiv w:val="1"/>
      <w:marLeft w:val="0"/>
      <w:marRight w:val="0"/>
      <w:marTop w:val="0"/>
      <w:marBottom w:val="0"/>
      <w:divBdr>
        <w:top w:val="none" w:sz="0" w:space="0" w:color="auto"/>
        <w:left w:val="none" w:sz="0" w:space="0" w:color="auto"/>
        <w:bottom w:val="none" w:sz="0" w:space="0" w:color="auto"/>
        <w:right w:val="none" w:sz="0" w:space="0" w:color="auto"/>
      </w:divBdr>
    </w:div>
    <w:div w:id="829949949">
      <w:bodyDiv w:val="1"/>
      <w:marLeft w:val="0"/>
      <w:marRight w:val="0"/>
      <w:marTop w:val="0"/>
      <w:marBottom w:val="0"/>
      <w:divBdr>
        <w:top w:val="none" w:sz="0" w:space="0" w:color="auto"/>
        <w:left w:val="none" w:sz="0" w:space="0" w:color="auto"/>
        <w:bottom w:val="none" w:sz="0" w:space="0" w:color="auto"/>
        <w:right w:val="none" w:sz="0" w:space="0" w:color="auto"/>
      </w:divBdr>
    </w:div>
    <w:div w:id="865558740">
      <w:bodyDiv w:val="1"/>
      <w:marLeft w:val="0"/>
      <w:marRight w:val="0"/>
      <w:marTop w:val="0"/>
      <w:marBottom w:val="0"/>
      <w:divBdr>
        <w:top w:val="none" w:sz="0" w:space="0" w:color="auto"/>
        <w:left w:val="none" w:sz="0" w:space="0" w:color="auto"/>
        <w:bottom w:val="none" w:sz="0" w:space="0" w:color="auto"/>
        <w:right w:val="none" w:sz="0" w:space="0" w:color="auto"/>
      </w:divBdr>
    </w:div>
    <w:div w:id="891961112">
      <w:bodyDiv w:val="1"/>
      <w:marLeft w:val="0"/>
      <w:marRight w:val="0"/>
      <w:marTop w:val="0"/>
      <w:marBottom w:val="0"/>
      <w:divBdr>
        <w:top w:val="none" w:sz="0" w:space="0" w:color="auto"/>
        <w:left w:val="none" w:sz="0" w:space="0" w:color="auto"/>
        <w:bottom w:val="none" w:sz="0" w:space="0" w:color="auto"/>
        <w:right w:val="none" w:sz="0" w:space="0" w:color="auto"/>
      </w:divBdr>
    </w:div>
    <w:div w:id="895044252">
      <w:bodyDiv w:val="1"/>
      <w:marLeft w:val="0"/>
      <w:marRight w:val="0"/>
      <w:marTop w:val="0"/>
      <w:marBottom w:val="0"/>
      <w:divBdr>
        <w:top w:val="none" w:sz="0" w:space="0" w:color="auto"/>
        <w:left w:val="none" w:sz="0" w:space="0" w:color="auto"/>
        <w:bottom w:val="none" w:sz="0" w:space="0" w:color="auto"/>
        <w:right w:val="none" w:sz="0" w:space="0" w:color="auto"/>
      </w:divBdr>
    </w:div>
    <w:div w:id="909192716">
      <w:bodyDiv w:val="1"/>
      <w:marLeft w:val="0"/>
      <w:marRight w:val="0"/>
      <w:marTop w:val="0"/>
      <w:marBottom w:val="0"/>
      <w:divBdr>
        <w:top w:val="none" w:sz="0" w:space="0" w:color="auto"/>
        <w:left w:val="none" w:sz="0" w:space="0" w:color="auto"/>
        <w:bottom w:val="none" w:sz="0" w:space="0" w:color="auto"/>
        <w:right w:val="none" w:sz="0" w:space="0" w:color="auto"/>
      </w:divBdr>
    </w:div>
    <w:div w:id="922690730">
      <w:bodyDiv w:val="1"/>
      <w:marLeft w:val="0"/>
      <w:marRight w:val="0"/>
      <w:marTop w:val="0"/>
      <w:marBottom w:val="0"/>
      <w:divBdr>
        <w:top w:val="none" w:sz="0" w:space="0" w:color="auto"/>
        <w:left w:val="none" w:sz="0" w:space="0" w:color="auto"/>
        <w:bottom w:val="none" w:sz="0" w:space="0" w:color="auto"/>
        <w:right w:val="none" w:sz="0" w:space="0" w:color="auto"/>
      </w:divBdr>
    </w:div>
    <w:div w:id="988440624">
      <w:bodyDiv w:val="1"/>
      <w:marLeft w:val="0"/>
      <w:marRight w:val="0"/>
      <w:marTop w:val="0"/>
      <w:marBottom w:val="0"/>
      <w:divBdr>
        <w:top w:val="none" w:sz="0" w:space="0" w:color="auto"/>
        <w:left w:val="none" w:sz="0" w:space="0" w:color="auto"/>
        <w:bottom w:val="none" w:sz="0" w:space="0" w:color="auto"/>
        <w:right w:val="none" w:sz="0" w:space="0" w:color="auto"/>
      </w:divBdr>
    </w:div>
    <w:div w:id="1011756083">
      <w:bodyDiv w:val="1"/>
      <w:marLeft w:val="0"/>
      <w:marRight w:val="0"/>
      <w:marTop w:val="0"/>
      <w:marBottom w:val="0"/>
      <w:divBdr>
        <w:top w:val="none" w:sz="0" w:space="0" w:color="auto"/>
        <w:left w:val="none" w:sz="0" w:space="0" w:color="auto"/>
        <w:bottom w:val="none" w:sz="0" w:space="0" w:color="auto"/>
        <w:right w:val="none" w:sz="0" w:space="0" w:color="auto"/>
      </w:divBdr>
    </w:div>
    <w:div w:id="1054935206">
      <w:bodyDiv w:val="1"/>
      <w:marLeft w:val="0"/>
      <w:marRight w:val="0"/>
      <w:marTop w:val="0"/>
      <w:marBottom w:val="0"/>
      <w:divBdr>
        <w:top w:val="none" w:sz="0" w:space="0" w:color="auto"/>
        <w:left w:val="none" w:sz="0" w:space="0" w:color="auto"/>
        <w:bottom w:val="none" w:sz="0" w:space="0" w:color="auto"/>
        <w:right w:val="none" w:sz="0" w:space="0" w:color="auto"/>
      </w:divBdr>
    </w:div>
    <w:div w:id="1074425647">
      <w:bodyDiv w:val="1"/>
      <w:marLeft w:val="0"/>
      <w:marRight w:val="0"/>
      <w:marTop w:val="0"/>
      <w:marBottom w:val="0"/>
      <w:divBdr>
        <w:top w:val="none" w:sz="0" w:space="0" w:color="auto"/>
        <w:left w:val="none" w:sz="0" w:space="0" w:color="auto"/>
        <w:bottom w:val="none" w:sz="0" w:space="0" w:color="auto"/>
        <w:right w:val="none" w:sz="0" w:space="0" w:color="auto"/>
      </w:divBdr>
    </w:div>
    <w:div w:id="1104576323">
      <w:bodyDiv w:val="1"/>
      <w:marLeft w:val="0"/>
      <w:marRight w:val="0"/>
      <w:marTop w:val="0"/>
      <w:marBottom w:val="0"/>
      <w:divBdr>
        <w:top w:val="none" w:sz="0" w:space="0" w:color="auto"/>
        <w:left w:val="none" w:sz="0" w:space="0" w:color="auto"/>
        <w:bottom w:val="none" w:sz="0" w:space="0" w:color="auto"/>
        <w:right w:val="none" w:sz="0" w:space="0" w:color="auto"/>
      </w:divBdr>
    </w:div>
    <w:div w:id="1111783016">
      <w:bodyDiv w:val="1"/>
      <w:marLeft w:val="0"/>
      <w:marRight w:val="0"/>
      <w:marTop w:val="0"/>
      <w:marBottom w:val="0"/>
      <w:divBdr>
        <w:top w:val="none" w:sz="0" w:space="0" w:color="auto"/>
        <w:left w:val="none" w:sz="0" w:space="0" w:color="auto"/>
        <w:bottom w:val="none" w:sz="0" w:space="0" w:color="auto"/>
        <w:right w:val="none" w:sz="0" w:space="0" w:color="auto"/>
      </w:divBdr>
    </w:div>
    <w:div w:id="1115060363">
      <w:bodyDiv w:val="1"/>
      <w:marLeft w:val="0"/>
      <w:marRight w:val="0"/>
      <w:marTop w:val="0"/>
      <w:marBottom w:val="0"/>
      <w:divBdr>
        <w:top w:val="none" w:sz="0" w:space="0" w:color="auto"/>
        <w:left w:val="none" w:sz="0" w:space="0" w:color="auto"/>
        <w:bottom w:val="none" w:sz="0" w:space="0" w:color="auto"/>
        <w:right w:val="none" w:sz="0" w:space="0" w:color="auto"/>
      </w:divBdr>
    </w:div>
    <w:div w:id="1240366926">
      <w:bodyDiv w:val="1"/>
      <w:marLeft w:val="0"/>
      <w:marRight w:val="0"/>
      <w:marTop w:val="0"/>
      <w:marBottom w:val="0"/>
      <w:divBdr>
        <w:top w:val="none" w:sz="0" w:space="0" w:color="auto"/>
        <w:left w:val="none" w:sz="0" w:space="0" w:color="auto"/>
        <w:bottom w:val="none" w:sz="0" w:space="0" w:color="auto"/>
        <w:right w:val="none" w:sz="0" w:space="0" w:color="auto"/>
      </w:divBdr>
    </w:div>
    <w:div w:id="1251545238">
      <w:bodyDiv w:val="1"/>
      <w:marLeft w:val="0"/>
      <w:marRight w:val="0"/>
      <w:marTop w:val="0"/>
      <w:marBottom w:val="0"/>
      <w:divBdr>
        <w:top w:val="none" w:sz="0" w:space="0" w:color="auto"/>
        <w:left w:val="none" w:sz="0" w:space="0" w:color="auto"/>
        <w:bottom w:val="none" w:sz="0" w:space="0" w:color="auto"/>
        <w:right w:val="none" w:sz="0" w:space="0" w:color="auto"/>
      </w:divBdr>
    </w:div>
    <w:div w:id="1308897321">
      <w:bodyDiv w:val="1"/>
      <w:marLeft w:val="0"/>
      <w:marRight w:val="0"/>
      <w:marTop w:val="0"/>
      <w:marBottom w:val="0"/>
      <w:divBdr>
        <w:top w:val="none" w:sz="0" w:space="0" w:color="auto"/>
        <w:left w:val="none" w:sz="0" w:space="0" w:color="auto"/>
        <w:bottom w:val="none" w:sz="0" w:space="0" w:color="auto"/>
        <w:right w:val="none" w:sz="0" w:space="0" w:color="auto"/>
      </w:divBdr>
    </w:div>
    <w:div w:id="1330983604">
      <w:bodyDiv w:val="1"/>
      <w:marLeft w:val="0"/>
      <w:marRight w:val="0"/>
      <w:marTop w:val="0"/>
      <w:marBottom w:val="0"/>
      <w:divBdr>
        <w:top w:val="none" w:sz="0" w:space="0" w:color="auto"/>
        <w:left w:val="none" w:sz="0" w:space="0" w:color="auto"/>
        <w:bottom w:val="none" w:sz="0" w:space="0" w:color="auto"/>
        <w:right w:val="none" w:sz="0" w:space="0" w:color="auto"/>
      </w:divBdr>
    </w:div>
    <w:div w:id="1354501707">
      <w:bodyDiv w:val="1"/>
      <w:marLeft w:val="0"/>
      <w:marRight w:val="0"/>
      <w:marTop w:val="0"/>
      <w:marBottom w:val="0"/>
      <w:divBdr>
        <w:top w:val="none" w:sz="0" w:space="0" w:color="auto"/>
        <w:left w:val="none" w:sz="0" w:space="0" w:color="auto"/>
        <w:bottom w:val="none" w:sz="0" w:space="0" w:color="auto"/>
        <w:right w:val="none" w:sz="0" w:space="0" w:color="auto"/>
      </w:divBdr>
    </w:div>
    <w:div w:id="1358851439">
      <w:bodyDiv w:val="1"/>
      <w:marLeft w:val="0"/>
      <w:marRight w:val="0"/>
      <w:marTop w:val="0"/>
      <w:marBottom w:val="0"/>
      <w:divBdr>
        <w:top w:val="none" w:sz="0" w:space="0" w:color="auto"/>
        <w:left w:val="none" w:sz="0" w:space="0" w:color="auto"/>
        <w:bottom w:val="none" w:sz="0" w:space="0" w:color="auto"/>
        <w:right w:val="none" w:sz="0" w:space="0" w:color="auto"/>
      </w:divBdr>
    </w:div>
    <w:div w:id="1376082219">
      <w:bodyDiv w:val="1"/>
      <w:marLeft w:val="0"/>
      <w:marRight w:val="0"/>
      <w:marTop w:val="0"/>
      <w:marBottom w:val="0"/>
      <w:divBdr>
        <w:top w:val="none" w:sz="0" w:space="0" w:color="auto"/>
        <w:left w:val="none" w:sz="0" w:space="0" w:color="auto"/>
        <w:bottom w:val="none" w:sz="0" w:space="0" w:color="auto"/>
        <w:right w:val="none" w:sz="0" w:space="0" w:color="auto"/>
      </w:divBdr>
    </w:div>
    <w:div w:id="1408309488">
      <w:bodyDiv w:val="1"/>
      <w:marLeft w:val="0"/>
      <w:marRight w:val="0"/>
      <w:marTop w:val="0"/>
      <w:marBottom w:val="0"/>
      <w:divBdr>
        <w:top w:val="none" w:sz="0" w:space="0" w:color="auto"/>
        <w:left w:val="none" w:sz="0" w:space="0" w:color="auto"/>
        <w:bottom w:val="none" w:sz="0" w:space="0" w:color="auto"/>
        <w:right w:val="none" w:sz="0" w:space="0" w:color="auto"/>
      </w:divBdr>
    </w:div>
    <w:div w:id="1411847850">
      <w:bodyDiv w:val="1"/>
      <w:marLeft w:val="0"/>
      <w:marRight w:val="0"/>
      <w:marTop w:val="0"/>
      <w:marBottom w:val="0"/>
      <w:divBdr>
        <w:top w:val="none" w:sz="0" w:space="0" w:color="auto"/>
        <w:left w:val="none" w:sz="0" w:space="0" w:color="auto"/>
        <w:bottom w:val="none" w:sz="0" w:space="0" w:color="auto"/>
        <w:right w:val="none" w:sz="0" w:space="0" w:color="auto"/>
      </w:divBdr>
    </w:div>
    <w:div w:id="1414938140">
      <w:bodyDiv w:val="1"/>
      <w:marLeft w:val="0"/>
      <w:marRight w:val="0"/>
      <w:marTop w:val="0"/>
      <w:marBottom w:val="0"/>
      <w:divBdr>
        <w:top w:val="none" w:sz="0" w:space="0" w:color="auto"/>
        <w:left w:val="none" w:sz="0" w:space="0" w:color="auto"/>
        <w:bottom w:val="none" w:sz="0" w:space="0" w:color="auto"/>
        <w:right w:val="none" w:sz="0" w:space="0" w:color="auto"/>
      </w:divBdr>
    </w:div>
    <w:div w:id="1467620624">
      <w:bodyDiv w:val="1"/>
      <w:marLeft w:val="0"/>
      <w:marRight w:val="0"/>
      <w:marTop w:val="0"/>
      <w:marBottom w:val="0"/>
      <w:divBdr>
        <w:top w:val="none" w:sz="0" w:space="0" w:color="auto"/>
        <w:left w:val="none" w:sz="0" w:space="0" w:color="auto"/>
        <w:bottom w:val="none" w:sz="0" w:space="0" w:color="auto"/>
        <w:right w:val="none" w:sz="0" w:space="0" w:color="auto"/>
      </w:divBdr>
    </w:div>
    <w:div w:id="1513688572">
      <w:bodyDiv w:val="1"/>
      <w:marLeft w:val="0"/>
      <w:marRight w:val="0"/>
      <w:marTop w:val="0"/>
      <w:marBottom w:val="0"/>
      <w:divBdr>
        <w:top w:val="none" w:sz="0" w:space="0" w:color="auto"/>
        <w:left w:val="none" w:sz="0" w:space="0" w:color="auto"/>
        <w:bottom w:val="none" w:sz="0" w:space="0" w:color="auto"/>
        <w:right w:val="none" w:sz="0" w:space="0" w:color="auto"/>
      </w:divBdr>
    </w:div>
    <w:div w:id="1540362004">
      <w:bodyDiv w:val="1"/>
      <w:marLeft w:val="0"/>
      <w:marRight w:val="0"/>
      <w:marTop w:val="0"/>
      <w:marBottom w:val="0"/>
      <w:divBdr>
        <w:top w:val="none" w:sz="0" w:space="0" w:color="auto"/>
        <w:left w:val="none" w:sz="0" w:space="0" w:color="auto"/>
        <w:bottom w:val="none" w:sz="0" w:space="0" w:color="auto"/>
        <w:right w:val="none" w:sz="0" w:space="0" w:color="auto"/>
      </w:divBdr>
    </w:div>
    <w:div w:id="1541085875">
      <w:bodyDiv w:val="1"/>
      <w:marLeft w:val="0"/>
      <w:marRight w:val="0"/>
      <w:marTop w:val="0"/>
      <w:marBottom w:val="0"/>
      <w:divBdr>
        <w:top w:val="none" w:sz="0" w:space="0" w:color="auto"/>
        <w:left w:val="none" w:sz="0" w:space="0" w:color="auto"/>
        <w:bottom w:val="none" w:sz="0" w:space="0" w:color="auto"/>
        <w:right w:val="none" w:sz="0" w:space="0" w:color="auto"/>
      </w:divBdr>
    </w:div>
    <w:div w:id="1601714998">
      <w:bodyDiv w:val="1"/>
      <w:marLeft w:val="0"/>
      <w:marRight w:val="0"/>
      <w:marTop w:val="0"/>
      <w:marBottom w:val="0"/>
      <w:divBdr>
        <w:top w:val="none" w:sz="0" w:space="0" w:color="auto"/>
        <w:left w:val="none" w:sz="0" w:space="0" w:color="auto"/>
        <w:bottom w:val="none" w:sz="0" w:space="0" w:color="auto"/>
        <w:right w:val="none" w:sz="0" w:space="0" w:color="auto"/>
      </w:divBdr>
    </w:div>
    <w:div w:id="1615674941">
      <w:bodyDiv w:val="1"/>
      <w:marLeft w:val="0"/>
      <w:marRight w:val="0"/>
      <w:marTop w:val="0"/>
      <w:marBottom w:val="0"/>
      <w:divBdr>
        <w:top w:val="none" w:sz="0" w:space="0" w:color="auto"/>
        <w:left w:val="none" w:sz="0" w:space="0" w:color="auto"/>
        <w:bottom w:val="none" w:sz="0" w:space="0" w:color="auto"/>
        <w:right w:val="none" w:sz="0" w:space="0" w:color="auto"/>
      </w:divBdr>
      <w:divsChild>
        <w:div w:id="1127623418">
          <w:marLeft w:val="0"/>
          <w:marRight w:val="0"/>
          <w:marTop w:val="0"/>
          <w:marBottom w:val="0"/>
          <w:divBdr>
            <w:top w:val="none" w:sz="0" w:space="0" w:color="auto"/>
            <w:left w:val="none" w:sz="0" w:space="0" w:color="auto"/>
            <w:bottom w:val="none" w:sz="0" w:space="0" w:color="auto"/>
            <w:right w:val="none" w:sz="0" w:space="0" w:color="auto"/>
          </w:divBdr>
          <w:divsChild>
            <w:div w:id="637875425">
              <w:marLeft w:val="0"/>
              <w:marRight w:val="0"/>
              <w:marTop w:val="0"/>
              <w:marBottom w:val="0"/>
              <w:divBdr>
                <w:top w:val="none" w:sz="0" w:space="0" w:color="auto"/>
                <w:left w:val="none" w:sz="0" w:space="0" w:color="auto"/>
                <w:bottom w:val="none" w:sz="0" w:space="0" w:color="auto"/>
                <w:right w:val="none" w:sz="0" w:space="0" w:color="auto"/>
              </w:divBdr>
              <w:divsChild>
                <w:div w:id="1705249266">
                  <w:marLeft w:val="0"/>
                  <w:marRight w:val="0"/>
                  <w:marTop w:val="0"/>
                  <w:marBottom w:val="0"/>
                  <w:divBdr>
                    <w:top w:val="none" w:sz="0" w:space="0" w:color="auto"/>
                    <w:left w:val="none" w:sz="0" w:space="0" w:color="auto"/>
                    <w:bottom w:val="none" w:sz="0" w:space="0" w:color="auto"/>
                    <w:right w:val="none" w:sz="0" w:space="0" w:color="auto"/>
                  </w:divBdr>
                  <w:divsChild>
                    <w:div w:id="744692590">
                      <w:marLeft w:val="0"/>
                      <w:marRight w:val="0"/>
                      <w:marTop w:val="0"/>
                      <w:marBottom w:val="0"/>
                      <w:divBdr>
                        <w:top w:val="none" w:sz="0" w:space="0" w:color="auto"/>
                        <w:left w:val="none" w:sz="0" w:space="0" w:color="auto"/>
                        <w:bottom w:val="none" w:sz="0" w:space="0" w:color="auto"/>
                        <w:right w:val="none" w:sz="0" w:space="0" w:color="auto"/>
                      </w:divBdr>
                      <w:divsChild>
                        <w:div w:id="2126608644">
                          <w:marLeft w:val="0"/>
                          <w:marRight w:val="0"/>
                          <w:marTop w:val="0"/>
                          <w:marBottom w:val="0"/>
                          <w:divBdr>
                            <w:top w:val="none" w:sz="0" w:space="0" w:color="auto"/>
                            <w:left w:val="none" w:sz="0" w:space="0" w:color="auto"/>
                            <w:bottom w:val="none" w:sz="0" w:space="0" w:color="auto"/>
                            <w:right w:val="none" w:sz="0" w:space="0" w:color="auto"/>
                          </w:divBdr>
                          <w:divsChild>
                            <w:div w:id="158945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243354">
      <w:bodyDiv w:val="1"/>
      <w:marLeft w:val="0"/>
      <w:marRight w:val="0"/>
      <w:marTop w:val="0"/>
      <w:marBottom w:val="0"/>
      <w:divBdr>
        <w:top w:val="none" w:sz="0" w:space="0" w:color="auto"/>
        <w:left w:val="none" w:sz="0" w:space="0" w:color="auto"/>
        <w:bottom w:val="none" w:sz="0" w:space="0" w:color="auto"/>
        <w:right w:val="none" w:sz="0" w:space="0" w:color="auto"/>
      </w:divBdr>
    </w:div>
    <w:div w:id="1730223730">
      <w:bodyDiv w:val="1"/>
      <w:marLeft w:val="0"/>
      <w:marRight w:val="0"/>
      <w:marTop w:val="0"/>
      <w:marBottom w:val="0"/>
      <w:divBdr>
        <w:top w:val="none" w:sz="0" w:space="0" w:color="auto"/>
        <w:left w:val="none" w:sz="0" w:space="0" w:color="auto"/>
        <w:bottom w:val="none" w:sz="0" w:space="0" w:color="auto"/>
        <w:right w:val="none" w:sz="0" w:space="0" w:color="auto"/>
      </w:divBdr>
    </w:div>
    <w:div w:id="1793667972">
      <w:bodyDiv w:val="1"/>
      <w:marLeft w:val="0"/>
      <w:marRight w:val="0"/>
      <w:marTop w:val="0"/>
      <w:marBottom w:val="0"/>
      <w:divBdr>
        <w:top w:val="none" w:sz="0" w:space="0" w:color="auto"/>
        <w:left w:val="none" w:sz="0" w:space="0" w:color="auto"/>
        <w:bottom w:val="none" w:sz="0" w:space="0" w:color="auto"/>
        <w:right w:val="none" w:sz="0" w:space="0" w:color="auto"/>
      </w:divBdr>
    </w:div>
    <w:div w:id="1813600958">
      <w:bodyDiv w:val="1"/>
      <w:marLeft w:val="0"/>
      <w:marRight w:val="0"/>
      <w:marTop w:val="0"/>
      <w:marBottom w:val="0"/>
      <w:divBdr>
        <w:top w:val="none" w:sz="0" w:space="0" w:color="auto"/>
        <w:left w:val="none" w:sz="0" w:space="0" w:color="auto"/>
        <w:bottom w:val="none" w:sz="0" w:space="0" w:color="auto"/>
        <w:right w:val="none" w:sz="0" w:space="0" w:color="auto"/>
      </w:divBdr>
      <w:divsChild>
        <w:div w:id="627201060">
          <w:marLeft w:val="0"/>
          <w:marRight w:val="0"/>
          <w:marTop w:val="0"/>
          <w:marBottom w:val="0"/>
          <w:divBdr>
            <w:top w:val="none" w:sz="0" w:space="0" w:color="auto"/>
            <w:left w:val="none" w:sz="0" w:space="0" w:color="auto"/>
            <w:bottom w:val="none" w:sz="0" w:space="0" w:color="auto"/>
            <w:right w:val="none" w:sz="0" w:space="0" w:color="auto"/>
          </w:divBdr>
          <w:divsChild>
            <w:div w:id="137768537">
              <w:marLeft w:val="0"/>
              <w:marRight w:val="0"/>
              <w:marTop w:val="0"/>
              <w:marBottom w:val="0"/>
              <w:divBdr>
                <w:top w:val="none" w:sz="0" w:space="0" w:color="auto"/>
                <w:left w:val="none" w:sz="0" w:space="0" w:color="auto"/>
                <w:bottom w:val="none" w:sz="0" w:space="0" w:color="auto"/>
                <w:right w:val="none" w:sz="0" w:space="0" w:color="auto"/>
              </w:divBdr>
              <w:divsChild>
                <w:div w:id="1278836144">
                  <w:marLeft w:val="0"/>
                  <w:marRight w:val="0"/>
                  <w:marTop w:val="0"/>
                  <w:marBottom w:val="0"/>
                  <w:divBdr>
                    <w:top w:val="none" w:sz="0" w:space="0" w:color="auto"/>
                    <w:left w:val="none" w:sz="0" w:space="0" w:color="auto"/>
                    <w:bottom w:val="none" w:sz="0" w:space="0" w:color="auto"/>
                    <w:right w:val="none" w:sz="0" w:space="0" w:color="auto"/>
                  </w:divBdr>
                  <w:divsChild>
                    <w:div w:id="5730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11922">
          <w:marLeft w:val="0"/>
          <w:marRight w:val="0"/>
          <w:marTop w:val="0"/>
          <w:marBottom w:val="0"/>
          <w:divBdr>
            <w:top w:val="none" w:sz="0" w:space="0" w:color="auto"/>
            <w:left w:val="none" w:sz="0" w:space="0" w:color="auto"/>
            <w:bottom w:val="none" w:sz="0" w:space="0" w:color="auto"/>
            <w:right w:val="none" w:sz="0" w:space="0" w:color="auto"/>
          </w:divBdr>
          <w:divsChild>
            <w:div w:id="1947926969">
              <w:marLeft w:val="0"/>
              <w:marRight w:val="0"/>
              <w:marTop w:val="0"/>
              <w:marBottom w:val="0"/>
              <w:divBdr>
                <w:top w:val="none" w:sz="0" w:space="0" w:color="auto"/>
                <w:left w:val="none" w:sz="0" w:space="0" w:color="auto"/>
                <w:bottom w:val="none" w:sz="0" w:space="0" w:color="auto"/>
                <w:right w:val="none" w:sz="0" w:space="0" w:color="auto"/>
              </w:divBdr>
              <w:divsChild>
                <w:div w:id="868756583">
                  <w:marLeft w:val="0"/>
                  <w:marRight w:val="0"/>
                  <w:marTop w:val="0"/>
                  <w:marBottom w:val="0"/>
                  <w:divBdr>
                    <w:top w:val="none" w:sz="0" w:space="0" w:color="auto"/>
                    <w:left w:val="none" w:sz="0" w:space="0" w:color="auto"/>
                    <w:bottom w:val="none" w:sz="0" w:space="0" w:color="auto"/>
                    <w:right w:val="none" w:sz="0" w:space="0" w:color="auto"/>
                  </w:divBdr>
                  <w:divsChild>
                    <w:div w:id="2917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48219">
      <w:bodyDiv w:val="1"/>
      <w:marLeft w:val="0"/>
      <w:marRight w:val="0"/>
      <w:marTop w:val="0"/>
      <w:marBottom w:val="0"/>
      <w:divBdr>
        <w:top w:val="none" w:sz="0" w:space="0" w:color="auto"/>
        <w:left w:val="none" w:sz="0" w:space="0" w:color="auto"/>
        <w:bottom w:val="none" w:sz="0" w:space="0" w:color="auto"/>
        <w:right w:val="none" w:sz="0" w:space="0" w:color="auto"/>
      </w:divBdr>
    </w:div>
    <w:div w:id="1860772943">
      <w:bodyDiv w:val="1"/>
      <w:marLeft w:val="0"/>
      <w:marRight w:val="0"/>
      <w:marTop w:val="0"/>
      <w:marBottom w:val="0"/>
      <w:divBdr>
        <w:top w:val="none" w:sz="0" w:space="0" w:color="auto"/>
        <w:left w:val="none" w:sz="0" w:space="0" w:color="auto"/>
        <w:bottom w:val="none" w:sz="0" w:space="0" w:color="auto"/>
        <w:right w:val="none" w:sz="0" w:space="0" w:color="auto"/>
      </w:divBdr>
    </w:div>
    <w:div w:id="1885865054">
      <w:bodyDiv w:val="1"/>
      <w:marLeft w:val="0"/>
      <w:marRight w:val="0"/>
      <w:marTop w:val="0"/>
      <w:marBottom w:val="0"/>
      <w:divBdr>
        <w:top w:val="none" w:sz="0" w:space="0" w:color="auto"/>
        <w:left w:val="none" w:sz="0" w:space="0" w:color="auto"/>
        <w:bottom w:val="none" w:sz="0" w:space="0" w:color="auto"/>
        <w:right w:val="none" w:sz="0" w:space="0" w:color="auto"/>
      </w:divBdr>
    </w:div>
    <w:div w:id="1898010255">
      <w:bodyDiv w:val="1"/>
      <w:marLeft w:val="0"/>
      <w:marRight w:val="0"/>
      <w:marTop w:val="0"/>
      <w:marBottom w:val="0"/>
      <w:divBdr>
        <w:top w:val="none" w:sz="0" w:space="0" w:color="auto"/>
        <w:left w:val="none" w:sz="0" w:space="0" w:color="auto"/>
        <w:bottom w:val="none" w:sz="0" w:space="0" w:color="auto"/>
        <w:right w:val="none" w:sz="0" w:space="0" w:color="auto"/>
      </w:divBdr>
    </w:div>
    <w:div w:id="1929077535">
      <w:bodyDiv w:val="1"/>
      <w:marLeft w:val="0"/>
      <w:marRight w:val="0"/>
      <w:marTop w:val="0"/>
      <w:marBottom w:val="0"/>
      <w:divBdr>
        <w:top w:val="none" w:sz="0" w:space="0" w:color="auto"/>
        <w:left w:val="none" w:sz="0" w:space="0" w:color="auto"/>
        <w:bottom w:val="none" w:sz="0" w:space="0" w:color="auto"/>
        <w:right w:val="none" w:sz="0" w:space="0" w:color="auto"/>
      </w:divBdr>
      <w:divsChild>
        <w:div w:id="1283457647">
          <w:marLeft w:val="0"/>
          <w:marRight w:val="0"/>
          <w:marTop w:val="0"/>
          <w:marBottom w:val="0"/>
          <w:divBdr>
            <w:top w:val="none" w:sz="0" w:space="0" w:color="auto"/>
            <w:left w:val="none" w:sz="0" w:space="0" w:color="auto"/>
            <w:bottom w:val="none" w:sz="0" w:space="0" w:color="auto"/>
            <w:right w:val="none" w:sz="0" w:space="0" w:color="auto"/>
          </w:divBdr>
          <w:divsChild>
            <w:div w:id="1132094173">
              <w:marLeft w:val="0"/>
              <w:marRight w:val="0"/>
              <w:marTop w:val="0"/>
              <w:marBottom w:val="0"/>
              <w:divBdr>
                <w:top w:val="none" w:sz="0" w:space="0" w:color="auto"/>
                <w:left w:val="none" w:sz="0" w:space="0" w:color="auto"/>
                <w:bottom w:val="none" w:sz="0" w:space="0" w:color="auto"/>
                <w:right w:val="none" w:sz="0" w:space="0" w:color="auto"/>
              </w:divBdr>
              <w:divsChild>
                <w:div w:id="547185162">
                  <w:marLeft w:val="0"/>
                  <w:marRight w:val="0"/>
                  <w:marTop w:val="0"/>
                  <w:marBottom w:val="0"/>
                  <w:divBdr>
                    <w:top w:val="none" w:sz="0" w:space="0" w:color="auto"/>
                    <w:left w:val="none" w:sz="0" w:space="0" w:color="auto"/>
                    <w:bottom w:val="none" w:sz="0" w:space="0" w:color="auto"/>
                    <w:right w:val="none" w:sz="0" w:space="0" w:color="auto"/>
                  </w:divBdr>
                  <w:divsChild>
                    <w:div w:id="33576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4936">
          <w:marLeft w:val="0"/>
          <w:marRight w:val="0"/>
          <w:marTop w:val="0"/>
          <w:marBottom w:val="0"/>
          <w:divBdr>
            <w:top w:val="none" w:sz="0" w:space="0" w:color="auto"/>
            <w:left w:val="none" w:sz="0" w:space="0" w:color="auto"/>
            <w:bottom w:val="none" w:sz="0" w:space="0" w:color="auto"/>
            <w:right w:val="none" w:sz="0" w:space="0" w:color="auto"/>
          </w:divBdr>
          <w:divsChild>
            <w:div w:id="1240821660">
              <w:marLeft w:val="0"/>
              <w:marRight w:val="0"/>
              <w:marTop w:val="0"/>
              <w:marBottom w:val="0"/>
              <w:divBdr>
                <w:top w:val="none" w:sz="0" w:space="0" w:color="auto"/>
                <w:left w:val="none" w:sz="0" w:space="0" w:color="auto"/>
                <w:bottom w:val="none" w:sz="0" w:space="0" w:color="auto"/>
                <w:right w:val="none" w:sz="0" w:space="0" w:color="auto"/>
              </w:divBdr>
              <w:divsChild>
                <w:div w:id="1093280592">
                  <w:marLeft w:val="0"/>
                  <w:marRight w:val="0"/>
                  <w:marTop w:val="0"/>
                  <w:marBottom w:val="0"/>
                  <w:divBdr>
                    <w:top w:val="none" w:sz="0" w:space="0" w:color="auto"/>
                    <w:left w:val="none" w:sz="0" w:space="0" w:color="auto"/>
                    <w:bottom w:val="none" w:sz="0" w:space="0" w:color="auto"/>
                    <w:right w:val="none" w:sz="0" w:space="0" w:color="auto"/>
                  </w:divBdr>
                  <w:divsChild>
                    <w:div w:id="19578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8255">
      <w:bodyDiv w:val="1"/>
      <w:marLeft w:val="0"/>
      <w:marRight w:val="0"/>
      <w:marTop w:val="0"/>
      <w:marBottom w:val="0"/>
      <w:divBdr>
        <w:top w:val="none" w:sz="0" w:space="0" w:color="auto"/>
        <w:left w:val="none" w:sz="0" w:space="0" w:color="auto"/>
        <w:bottom w:val="none" w:sz="0" w:space="0" w:color="auto"/>
        <w:right w:val="none" w:sz="0" w:space="0" w:color="auto"/>
      </w:divBdr>
      <w:divsChild>
        <w:div w:id="821429702">
          <w:marLeft w:val="0"/>
          <w:marRight w:val="0"/>
          <w:marTop w:val="0"/>
          <w:marBottom w:val="0"/>
          <w:divBdr>
            <w:top w:val="none" w:sz="0" w:space="0" w:color="auto"/>
            <w:left w:val="none" w:sz="0" w:space="0" w:color="auto"/>
            <w:bottom w:val="none" w:sz="0" w:space="0" w:color="auto"/>
            <w:right w:val="none" w:sz="0" w:space="0" w:color="auto"/>
          </w:divBdr>
          <w:divsChild>
            <w:div w:id="295331788">
              <w:marLeft w:val="0"/>
              <w:marRight w:val="0"/>
              <w:marTop w:val="0"/>
              <w:marBottom w:val="0"/>
              <w:divBdr>
                <w:top w:val="none" w:sz="0" w:space="0" w:color="auto"/>
                <w:left w:val="none" w:sz="0" w:space="0" w:color="auto"/>
                <w:bottom w:val="none" w:sz="0" w:space="0" w:color="auto"/>
                <w:right w:val="none" w:sz="0" w:space="0" w:color="auto"/>
              </w:divBdr>
              <w:divsChild>
                <w:div w:id="1431198880">
                  <w:marLeft w:val="0"/>
                  <w:marRight w:val="0"/>
                  <w:marTop w:val="0"/>
                  <w:marBottom w:val="0"/>
                  <w:divBdr>
                    <w:top w:val="none" w:sz="0" w:space="0" w:color="auto"/>
                    <w:left w:val="none" w:sz="0" w:space="0" w:color="auto"/>
                    <w:bottom w:val="none" w:sz="0" w:space="0" w:color="auto"/>
                    <w:right w:val="none" w:sz="0" w:space="0" w:color="auto"/>
                  </w:divBdr>
                  <w:divsChild>
                    <w:div w:id="15550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95654">
      <w:bodyDiv w:val="1"/>
      <w:marLeft w:val="0"/>
      <w:marRight w:val="0"/>
      <w:marTop w:val="0"/>
      <w:marBottom w:val="0"/>
      <w:divBdr>
        <w:top w:val="none" w:sz="0" w:space="0" w:color="auto"/>
        <w:left w:val="none" w:sz="0" w:space="0" w:color="auto"/>
        <w:bottom w:val="none" w:sz="0" w:space="0" w:color="auto"/>
        <w:right w:val="none" w:sz="0" w:space="0" w:color="auto"/>
      </w:divBdr>
    </w:div>
    <w:div w:id="1972899146">
      <w:bodyDiv w:val="1"/>
      <w:marLeft w:val="0"/>
      <w:marRight w:val="0"/>
      <w:marTop w:val="0"/>
      <w:marBottom w:val="0"/>
      <w:divBdr>
        <w:top w:val="none" w:sz="0" w:space="0" w:color="auto"/>
        <w:left w:val="none" w:sz="0" w:space="0" w:color="auto"/>
        <w:bottom w:val="none" w:sz="0" w:space="0" w:color="auto"/>
        <w:right w:val="none" w:sz="0" w:space="0" w:color="auto"/>
      </w:divBdr>
    </w:div>
    <w:div w:id="1985817462">
      <w:bodyDiv w:val="1"/>
      <w:marLeft w:val="0"/>
      <w:marRight w:val="0"/>
      <w:marTop w:val="0"/>
      <w:marBottom w:val="0"/>
      <w:divBdr>
        <w:top w:val="none" w:sz="0" w:space="0" w:color="auto"/>
        <w:left w:val="none" w:sz="0" w:space="0" w:color="auto"/>
        <w:bottom w:val="none" w:sz="0" w:space="0" w:color="auto"/>
        <w:right w:val="none" w:sz="0" w:space="0" w:color="auto"/>
      </w:divBdr>
    </w:div>
    <w:div w:id="2003503533">
      <w:bodyDiv w:val="1"/>
      <w:marLeft w:val="0"/>
      <w:marRight w:val="0"/>
      <w:marTop w:val="0"/>
      <w:marBottom w:val="0"/>
      <w:divBdr>
        <w:top w:val="none" w:sz="0" w:space="0" w:color="auto"/>
        <w:left w:val="none" w:sz="0" w:space="0" w:color="auto"/>
        <w:bottom w:val="none" w:sz="0" w:space="0" w:color="auto"/>
        <w:right w:val="none" w:sz="0" w:space="0" w:color="auto"/>
      </w:divBdr>
    </w:div>
    <w:div w:id="2007321003">
      <w:bodyDiv w:val="1"/>
      <w:marLeft w:val="0"/>
      <w:marRight w:val="0"/>
      <w:marTop w:val="0"/>
      <w:marBottom w:val="0"/>
      <w:divBdr>
        <w:top w:val="none" w:sz="0" w:space="0" w:color="auto"/>
        <w:left w:val="none" w:sz="0" w:space="0" w:color="auto"/>
        <w:bottom w:val="none" w:sz="0" w:space="0" w:color="auto"/>
        <w:right w:val="none" w:sz="0" w:space="0" w:color="auto"/>
      </w:divBdr>
    </w:div>
    <w:div w:id="2008745073">
      <w:bodyDiv w:val="1"/>
      <w:marLeft w:val="0"/>
      <w:marRight w:val="0"/>
      <w:marTop w:val="0"/>
      <w:marBottom w:val="0"/>
      <w:divBdr>
        <w:top w:val="none" w:sz="0" w:space="0" w:color="auto"/>
        <w:left w:val="none" w:sz="0" w:space="0" w:color="auto"/>
        <w:bottom w:val="none" w:sz="0" w:space="0" w:color="auto"/>
        <w:right w:val="none" w:sz="0" w:space="0" w:color="auto"/>
      </w:divBdr>
    </w:div>
    <w:div w:id="203877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ns0:Relationships xmlns:ns0="http://schemas.openxmlformats.org/package/2006/relationships"><ns0:Relationship Id="rId18" Type="http://schemas.openxmlformats.org/officeDocument/2006/relationships/image" Target="media/image11.png" /><ns0:Relationship Id="rId26" Type="http://schemas.openxmlformats.org/officeDocument/2006/relationships/fontTable" Target="fontTable.xml" /><ns0:Relationship Id="rId3" Type="http://schemas.openxmlformats.org/officeDocument/2006/relationships/styles" Target="styles.xml" /><ns0:Relationship Id="rId21" Type="http://schemas.openxmlformats.org/officeDocument/2006/relationships/image" Target="media/image14.png" /><ns0:Relationship Id="rId7" Type="http://schemas.openxmlformats.org/officeDocument/2006/relationships/endnotes" Target="endnotes.xml" /><ns0:Relationship Id="rId12" Type="http://schemas.openxmlformats.org/officeDocument/2006/relationships/image" Target="media/image5.png" /><ns0:Relationship Id="rId17" Type="http://schemas.openxmlformats.org/officeDocument/2006/relationships/image" Target="media/image10.png" /><ns0:Relationship Id="rId25" Type="http://schemas.openxmlformats.org/officeDocument/2006/relationships/header" Target="header1.xml" /><ns0:Relationship Id="rId2" Type="http://schemas.openxmlformats.org/officeDocument/2006/relationships/numbering" Target="numbering.xml" /><ns0:Relationship Id="rId20" Type="http://schemas.openxmlformats.org/officeDocument/2006/relationships/image" Target="media/image13.png" /><ns0:Relationship Id="rId1" Type="http://schemas.openxmlformats.org/officeDocument/2006/relationships/customXml" Target="../customXml/item1.xml" /><ns0:Relationship Id="rId6" Type="http://schemas.openxmlformats.org/officeDocument/2006/relationships/footnotes" Target="footnotes.xml" /><ns0:Relationship Id="rId24" Type="http://schemas.openxmlformats.org/officeDocument/2006/relationships/image" Target="media/image17.png" /><ns0:Relationship Id="rId5" Type="http://schemas.openxmlformats.org/officeDocument/2006/relationships/webSettings" Target="webSettings.xml" /><ns0:Relationship Id="rId15" Type="http://schemas.openxmlformats.org/officeDocument/2006/relationships/image" Target="media/image8.png" /><ns0:Relationship Id="rId23" Type="http://schemas.openxmlformats.org/officeDocument/2006/relationships/image" Target="media/image16.png" /><ns0:Relationship Id="rId4" Type="http://schemas.openxmlformats.org/officeDocument/2006/relationships/settings" Target="settings.xml" /><ns0:Relationship Id="rId14" Type="http://schemas.openxmlformats.org/officeDocument/2006/relationships/image" Target="media/image7.png" /><ns0:Relationship Id="rId27" Type="http://schemas.openxmlformats.org/officeDocument/2006/relationships/theme" Target="theme/theme1.xml" /></ns0: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4AFAC-37E5-7947-9E14-AEEBE7499392}">
  <ds:schemaRefs>
    <ds:schemaRef ds:uri="http://schemas.openxmlformats.org/officeDocument/2006/bibliography"/>
  </ds:schemaRefs>
</ds:datastoreItem>
</file>

<file path=docProps/app.xml><?xml version="1.0" encoding="utf-8"?>
<ep:Properties xmlns:ep="http://schemas.openxmlformats.org/officeDocument/2006/extended-properties">
  <ep:Template>Normal.dotm</ep:Template>
  <ep:Application>Microsoft Office Word</ep:Application>
  <ep:DocSecurity>0</ep:DocSecurity>
  <ep:ScaleCrop>false</ep:ScaleCrop>
  <ep:Company/>
  <ep:LinksUpToDate>false</ep:LinksUpToDate>
  <ep:SharedDoc>false</ep:SharedDoc>
  <ep:HyperlinksChanged>false</ep:HyperlinksChanged>
  <ep:AppVersion>16.0000</ep:AppVersion>
</ep:Properties>
</file>

<file path=docProps/core.xml><?xml version="1.0" encoding="utf-8"?>
<cp:coreProperties xmlns:cp="http://schemas.openxmlformats.org/package/2006/metadata/core-properties" xmlns:dc="http://purl.org/dc/elements/1.1/" xmlns:ns2="http://purl.org/dc/terms/" xmlns:xsi="http://www.w3.org/2001/XMLSchema-instance">
  <dc:title/>
  <dc:subject/>
  <dc:creator/>
  <cp:keywords/>
  <dc:description/>
  <cp:lastModifiedBy/>
  <cp:revision>1047</cp:revision>
  <ns2:created xsi:type="dcterms:W3CDTF">2024-07-13T18:35:00Z</ns2:created>
  <ns2:modified xsi:type="dcterms:W3CDTF">2024-09-20T11:37:00Z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id="BLgNnZ6c"/&gt;&lt;style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