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47F7B" w14:textId="77777777" w:rsidR="008D181D" w:rsidRDefault="008D181D" w:rsidP="008D181D">
      <w:pPr>
        <w:pStyle w:val="Standard"/>
        <w:jc w:val="center"/>
        <w:rPr>
          <w:b/>
          <w:bCs/>
          <w:sz w:val="40"/>
          <w:szCs w:val="40"/>
        </w:rPr>
      </w:pPr>
      <w:r>
        <w:rPr>
          <w:b/>
          <w:bCs/>
          <w:sz w:val="40"/>
          <w:szCs w:val="40"/>
        </w:rPr>
        <w:t>Advanced Computer Architecture LAB</w:t>
      </w:r>
    </w:p>
    <w:p w14:paraId="076B60BD" w14:textId="77777777" w:rsidR="008D181D" w:rsidRDefault="008D181D" w:rsidP="008D181D">
      <w:pPr>
        <w:pStyle w:val="Standard"/>
        <w:jc w:val="center"/>
        <w:rPr>
          <w:b/>
          <w:bCs/>
          <w:sz w:val="40"/>
          <w:szCs w:val="40"/>
        </w:rPr>
      </w:pPr>
      <w:r>
        <w:rPr>
          <w:b/>
          <w:bCs/>
          <w:sz w:val="40"/>
          <w:szCs w:val="40"/>
        </w:rPr>
        <w:t>Autumn Semester 2025-26</w:t>
      </w:r>
    </w:p>
    <w:p w14:paraId="3D6AD7FA" w14:textId="454C46A9" w:rsidR="008D181D" w:rsidRDefault="008D181D" w:rsidP="008D181D">
      <w:pPr>
        <w:pStyle w:val="Standard"/>
        <w:jc w:val="center"/>
        <w:rPr>
          <w:b/>
          <w:bCs/>
          <w:sz w:val="40"/>
          <w:szCs w:val="40"/>
        </w:rPr>
      </w:pPr>
      <w:r>
        <w:rPr>
          <w:b/>
          <w:bCs/>
          <w:sz w:val="40"/>
          <w:szCs w:val="40"/>
        </w:rPr>
        <w:t>Assignment 6</w:t>
      </w:r>
    </w:p>
    <w:p w14:paraId="46EC56D4" w14:textId="77777777" w:rsidR="008D181D" w:rsidRDefault="008D181D" w:rsidP="008D181D">
      <w:pPr>
        <w:pStyle w:val="Standard"/>
        <w:rPr>
          <w:sz w:val="28"/>
          <w:szCs w:val="28"/>
        </w:rPr>
      </w:pPr>
      <w:r>
        <w:rPr>
          <w:sz w:val="28"/>
          <w:szCs w:val="28"/>
        </w:rPr>
        <w:t>Name – Soham Chakraborty</w:t>
      </w:r>
    </w:p>
    <w:p w14:paraId="73CBE804" w14:textId="77777777" w:rsidR="008D181D" w:rsidRDefault="008D181D" w:rsidP="008D181D">
      <w:pPr>
        <w:pStyle w:val="Standard"/>
        <w:rPr>
          <w:sz w:val="28"/>
          <w:szCs w:val="28"/>
        </w:rPr>
      </w:pPr>
      <w:r>
        <w:rPr>
          <w:sz w:val="28"/>
          <w:szCs w:val="28"/>
        </w:rPr>
        <w:t>Roll No – 22CS02002</w:t>
      </w:r>
    </w:p>
    <w:p w14:paraId="69C71355" w14:textId="77777777" w:rsidR="008D181D" w:rsidRDefault="008D181D"/>
    <w:p w14:paraId="2929CC4E" w14:textId="0545E5D0" w:rsidR="00255EA6" w:rsidRDefault="008D181D">
      <w:pPr>
        <w:rPr>
          <w:sz w:val="32"/>
          <w:szCs w:val="32"/>
        </w:rPr>
      </w:pPr>
      <w:r w:rsidRPr="00255EA6">
        <w:rPr>
          <w:b/>
          <w:bCs/>
          <w:sz w:val="36"/>
          <w:szCs w:val="36"/>
        </w:rPr>
        <w:t xml:space="preserve">Ans – a) </w:t>
      </w:r>
      <w:r>
        <w:rPr>
          <w:sz w:val="32"/>
          <w:szCs w:val="32"/>
        </w:rPr>
        <w:t xml:space="preserve">Initial </w:t>
      </w:r>
      <w:proofErr w:type="spellStart"/>
      <w:r>
        <w:rPr>
          <w:sz w:val="32"/>
          <w:szCs w:val="32"/>
        </w:rPr>
        <w:t>config_a.cfg</w:t>
      </w:r>
      <w:proofErr w:type="spellEnd"/>
      <w:r>
        <w:rPr>
          <w:sz w:val="32"/>
          <w:szCs w:val="32"/>
        </w:rPr>
        <w:t xml:space="preserve"> file after setting all </w:t>
      </w:r>
      <w:r w:rsidR="00255EA6">
        <w:rPr>
          <w:sz w:val="32"/>
          <w:szCs w:val="32"/>
        </w:rPr>
        <w:t xml:space="preserve">resources </w:t>
      </w:r>
      <w:r>
        <w:rPr>
          <w:sz w:val="32"/>
          <w:szCs w:val="32"/>
        </w:rPr>
        <w:t>values to 1</w:t>
      </w:r>
      <w:r w:rsidR="00255EA6">
        <w:rPr>
          <w:sz w:val="32"/>
          <w:szCs w:val="32"/>
        </w:rPr>
        <w:t xml:space="preserve"> </w:t>
      </w:r>
    </w:p>
    <w:p w14:paraId="4236DDCE" w14:textId="10689669" w:rsidR="008D181D" w:rsidRPr="008D181D" w:rsidRDefault="00255EA6">
      <w:pPr>
        <w:rPr>
          <w:sz w:val="32"/>
          <w:szCs w:val="32"/>
        </w:rPr>
      </w:pPr>
      <w:r>
        <w:rPr>
          <w:noProof/>
        </w:rPr>
        <w:drawing>
          <wp:anchor distT="0" distB="0" distL="114300" distR="114300" simplePos="0" relativeHeight="251661312" behindDoc="0" locked="0" layoutInCell="1" allowOverlap="1" wp14:anchorId="16C3EBB3" wp14:editId="5E768263">
            <wp:simplePos x="0" y="0"/>
            <wp:positionH relativeFrom="margin">
              <wp:posOffset>2266168</wp:posOffset>
            </wp:positionH>
            <wp:positionV relativeFrom="paragraph">
              <wp:posOffset>80987</wp:posOffset>
            </wp:positionV>
            <wp:extent cx="4231676" cy="1805940"/>
            <wp:effectExtent l="0" t="0" r="0" b="3810"/>
            <wp:wrapNone/>
            <wp:docPr id="193197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79327" name=""/>
                    <pic:cNvPicPr/>
                  </pic:nvPicPr>
                  <pic:blipFill>
                    <a:blip r:embed="rId5"/>
                    <a:stretch>
                      <a:fillRect/>
                    </a:stretch>
                  </pic:blipFill>
                  <pic:spPr>
                    <a:xfrm>
                      <a:off x="0" y="0"/>
                      <a:ext cx="4231676" cy="18059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C9A050C" wp14:editId="506BAC53">
            <wp:simplePos x="0" y="0"/>
            <wp:positionH relativeFrom="margin">
              <wp:posOffset>-745392</wp:posOffset>
            </wp:positionH>
            <wp:positionV relativeFrom="paragraph">
              <wp:posOffset>229382</wp:posOffset>
            </wp:positionV>
            <wp:extent cx="2911190" cy="1392701"/>
            <wp:effectExtent l="0" t="0" r="3810" b="0"/>
            <wp:wrapNone/>
            <wp:docPr id="115041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15913" name=""/>
                    <pic:cNvPicPr/>
                  </pic:nvPicPr>
                  <pic:blipFill>
                    <a:blip r:embed="rId6"/>
                    <a:stretch>
                      <a:fillRect/>
                    </a:stretch>
                  </pic:blipFill>
                  <pic:spPr>
                    <a:xfrm>
                      <a:off x="0" y="0"/>
                      <a:ext cx="2911190" cy="1392701"/>
                    </a:xfrm>
                    <a:prstGeom prst="rect">
                      <a:avLst/>
                    </a:prstGeom>
                  </pic:spPr>
                </pic:pic>
              </a:graphicData>
            </a:graphic>
            <wp14:sizeRelH relativeFrom="margin">
              <wp14:pctWidth>0</wp14:pctWidth>
            </wp14:sizeRelH>
            <wp14:sizeRelV relativeFrom="margin">
              <wp14:pctHeight>0</wp14:pctHeight>
            </wp14:sizeRelV>
          </wp:anchor>
        </w:drawing>
      </w:r>
    </w:p>
    <w:p w14:paraId="45B34F75" w14:textId="1DC8C8D6" w:rsidR="008D181D" w:rsidRDefault="008D181D"/>
    <w:p w14:paraId="5E2C3030" w14:textId="30980E9D" w:rsidR="008D181D" w:rsidRDefault="008D181D"/>
    <w:p w14:paraId="4CC6D195" w14:textId="4757BF2E" w:rsidR="008D181D" w:rsidRDefault="008D181D"/>
    <w:p w14:paraId="6C0BA02A" w14:textId="77777777" w:rsidR="008D181D" w:rsidRDefault="008D181D"/>
    <w:p w14:paraId="1672776A" w14:textId="77777777" w:rsidR="008D181D" w:rsidRDefault="008D181D"/>
    <w:p w14:paraId="1D0E497D" w14:textId="3A059862" w:rsidR="008D181D" w:rsidRDefault="008D181D"/>
    <w:tbl>
      <w:tblPr>
        <w:tblStyle w:val="TableGrid"/>
        <w:tblW w:w="10822" w:type="dxa"/>
        <w:jc w:val="center"/>
        <w:tblLook w:val="04A0" w:firstRow="1" w:lastRow="0" w:firstColumn="1" w:lastColumn="0" w:noHBand="0" w:noVBand="1"/>
      </w:tblPr>
      <w:tblGrid>
        <w:gridCol w:w="2868"/>
        <w:gridCol w:w="1916"/>
        <w:gridCol w:w="2075"/>
        <w:gridCol w:w="2074"/>
        <w:gridCol w:w="1889"/>
      </w:tblGrid>
      <w:tr w:rsidR="008D181D" w14:paraId="13C96442" w14:textId="77777777" w:rsidTr="008D181D">
        <w:trPr>
          <w:trHeight w:val="445"/>
          <w:jc w:val="center"/>
        </w:trPr>
        <w:tc>
          <w:tcPr>
            <w:tcW w:w="4784" w:type="dxa"/>
            <w:gridSpan w:val="2"/>
            <w:vAlign w:val="center"/>
          </w:tcPr>
          <w:p w14:paraId="586AC40B" w14:textId="29E77472" w:rsidR="008D181D" w:rsidRDefault="008D181D" w:rsidP="008D181D">
            <w:pPr>
              <w:jc w:val="center"/>
            </w:pPr>
            <w:r>
              <w:t># of resources</w:t>
            </w:r>
          </w:p>
        </w:tc>
        <w:tc>
          <w:tcPr>
            <w:tcW w:w="2075" w:type="dxa"/>
            <w:vAlign w:val="center"/>
          </w:tcPr>
          <w:p w14:paraId="12EFB5DC" w14:textId="33E9BD73" w:rsidR="008D181D" w:rsidRDefault="008D181D" w:rsidP="008D181D">
            <w:pPr>
              <w:jc w:val="center"/>
            </w:pPr>
            <w:r>
              <w:t>1</w:t>
            </w:r>
          </w:p>
        </w:tc>
        <w:tc>
          <w:tcPr>
            <w:tcW w:w="2074" w:type="dxa"/>
            <w:vAlign w:val="center"/>
          </w:tcPr>
          <w:p w14:paraId="112086ED" w14:textId="2915BF98" w:rsidR="008D181D" w:rsidRDefault="008D181D" w:rsidP="008D181D">
            <w:pPr>
              <w:jc w:val="center"/>
            </w:pPr>
            <w:r>
              <w:t>2</w:t>
            </w:r>
          </w:p>
        </w:tc>
        <w:tc>
          <w:tcPr>
            <w:tcW w:w="1889" w:type="dxa"/>
            <w:vAlign w:val="center"/>
          </w:tcPr>
          <w:p w14:paraId="27E4E8F2" w14:textId="4263E364" w:rsidR="008D181D" w:rsidRDefault="008D181D" w:rsidP="008D181D">
            <w:pPr>
              <w:jc w:val="center"/>
            </w:pPr>
            <w:r>
              <w:t>4</w:t>
            </w:r>
          </w:p>
        </w:tc>
      </w:tr>
      <w:tr w:rsidR="008D181D" w14:paraId="48D0C527" w14:textId="77777777" w:rsidTr="008D181D">
        <w:trPr>
          <w:trHeight w:val="462"/>
          <w:jc w:val="center"/>
        </w:trPr>
        <w:tc>
          <w:tcPr>
            <w:tcW w:w="2868" w:type="dxa"/>
            <w:vMerge w:val="restart"/>
            <w:vAlign w:val="center"/>
          </w:tcPr>
          <w:p w14:paraId="3017F15F" w14:textId="1AC6B9B4" w:rsidR="008D181D" w:rsidRDefault="008D181D" w:rsidP="008D181D">
            <w:pPr>
              <w:jc w:val="center"/>
            </w:pPr>
            <w:r>
              <w:t>Integer ALU resource</w:t>
            </w:r>
          </w:p>
        </w:tc>
        <w:tc>
          <w:tcPr>
            <w:tcW w:w="1916" w:type="dxa"/>
            <w:vAlign w:val="center"/>
          </w:tcPr>
          <w:p w14:paraId="2193A899" w14:textId="58D11787" w:rsidR="008D181D" w:rsidRDefault="008D181D" w:rsidP="008D181D">
            <w:pPr>
              <w:jc w:val="center"/>
            </w:pPr>
            <w:r>
              <w:t>test-math</w:t>
            </w:r>
          </w:p>
        </w:tc>
        <w:tc>
          <w:tcPr>
            <w:tcW w:w="2075" w:type="dxa"/>
            <w:vAlign w:val="center"/>
          </w:tcPr>
          <w:p w14:paraId="38B7BC51" w14:textId="01BA1B07" w:rsidR="008D181D" w:rsidRDefault="008D181D" w:rsidP="008D181D">
            <w:pPr>
              <w:jc w:val="center"/>
            </w:pPr>
            <w:r>
              <w:t>0.6950</w:t>
            </w:r>
          </w:p>
        </w:tc>
        <w:tc>
          <w:tcPr>
            <w:tcW w:w="2074" w:type="dxa"/>
            <w:vAlign w:val="center"/>
          </w:tcPr>
          <w:p w14:paraId="7BC034E2" w14:textId="76AA3CB9" w:rsidR="008D181D" w:rsidRDefault="00405FEC" w:rsidP="008D181D">
            <w:pPr>
              <w:jc w:val="center"/>
            </w:pPr>
            <w:r>
              <w:t>0.8167</w:t>
            </w:r>
          </w:p>
        </w:tc>
        <w:tc>
          <w:tcPr>
            <w:tcW w:w="1889" w:type="dxa"/>
            <w:vAlign w:val="center"/>
          </w:tcPr>
          <w:p w14:paraId="17B9AA8E" w14:textId="4DDA8599" w:rsidR="008D181D" w:rsidRDefault="00405FEC" w:rsidP="008D181D">
            <w:pPr>
              <w:jc w:val="center"/>
            </w:pPr>
            <w:r>
              <w:t>0.8346</w:t>
            </w:r>
          </w:p>
        </w:tc>
      </w:tr>
      <w:tr w:rsidR="008D181D" w14:paraId="2C4FA6E6" w14:textId="77777777" w:rsidTr="008D181D">
        <w:trPr>
          <w:trHeight w:val="445"/>
          <w:jc w:val="center"/>
        </w:trPr>
        <w:tc>
          <w:tcPr>
            <w:tcW w:w="2868" w:type="dxa"/>
            <w:vMerge/>
            <w:vAlign w:val="center"/>
          </w:tcPr>
          <w:p w14:paraId="11F77103" w14:textId="77777777" w:rsidR="008D181D" w:rsidRDefault="008D181D" w:rsidP="008D181D">
            <w:pPr>
              <w:jc w:val="center"/>
            </w:pPr>
          </w:p>
        </w:tc>
        <w:tc>
          <w:tcPr>
            <w:tcW w:w="1916" w:type="dxa"/>
            <w:vAlign w:val="center"/>
          </w:tcPr>
          <w:p w14:paraId="5CB73763" w14:textId="1681EA01" w:rsidR="008D181D" w:rsidRDefault="008D181D" w:rsidP="008D181D">
            <w:pPr>
              <w:jc w:val="center"/>
            </w:pPr>
            <w:r>
              <w:t>test-</w:t>
            </w:r>
            <w:proofErr w:type="spellStart"/>
            <w:r>
              <w:t>fmath</w:t>
            </w:r>
            <w:proofErr w:type="spellEnd"/>
          </w:p>
        </w:tc>
        <w:tc>
          <w:tcPr>
            <w:tcW w:w="2075" w:type="dxa"/>
            <w:vAlign w:val="center"/>
          </w:tcPr>
          <w:p w14:paraId="7BD4ACC0" w14:textId="736A7D90" w:rsidR="008D181D" w:rsidRDefault="008D181D" w:rsidP="008D181D">
            <w:pPr>
              <w:jc w:val="center"/>
            </w:pPr>
            <w:r>
              <w:t>0.6021</w:t>
            </w:r>
          </w:p>
        </w:tc>
        <w:tc>
          <w:tcPr>
            <w:tcW w:w="2074" w:type="dxa"/>
            <w:vAlign w:val="center"/>
          </w:tcPr>
          <w:p w14:paraId="28F42F26" w14:textId="50C4B891" w:rsidR="008D181D" w:rsidRDefault="00405FEC" w:rsidP="008D181D">
            <w:pPr>
              <w:jc w:val="center"/>
            </w:pPr>
            <w:r>
              <w:t>0.6487</w:t>
            </w:r>
          </w:p>
        </w:tc>
        <w:tc>
          <w:tcPr>
            <w:tcW w:w="1889" w:type="dxa"/>
            <w:vAlign w:val="center"/>
          </w:tcPr>
          <w:p w14:paraId="3AC17FC6" w14:textId="312C1CC7" w:rsidR="008D181D" w:rsidRDefault="00405FEC" w:rsidP="008D181D">
            <w:pPr>
              <w:jc w:val="center"/>
            </w:pPr>
            <w:r>
              <w:t>0.6592</w:t>
            </w:r>
          </w:p>
        </w:tc>
      </w:tr>
      <w:tr w:rsidR="008D181D" w14:paraId="1C983FBF" w14:textId="77777777" w:rsidTr="008D181D">
        <w:trPr>
          <w:trHeight w:val="387"/>
          <w:jc w:val="center"/>
        </w:trPr>
        <w:tc>
          <w:tcPr>
            <w:tcW w:w="2868" w:type="dxa"/>
            <w:vMerge w:val="restart"/>
            <w:vAlign w:val="center"/>
          </w:tcPr>
          <w:p w14:paraId="79E3421A" w14:textId="16281422" w:rsidR="008D181D" w:rsidRDefault="008D181D" w:rsidP="008D181D">
            <w:pPr>
              <w:jc w:val="center"/>
            </w:pPr>
            <w:r w:rsidRPr="008D181D">
              <w:t>Integer multiplication resource</w:t>
            </w:r>
          </w:p>
        </w:tc>
        <w:tc>
          <w:tcPr>
            <w:tcW w:w="1916" w:type="dxa"/>
            <w:vAlign w:val="center"/>
          </w:tcPr>
          <w:p w14:paraId="1E6BD250" w14:textId="4BA4B6A9" w:rsidR="008D181D" w:rsidRDefault="008D181D" w:rsidP="008D181D">
            <w:pPr>
              <w:jc w:val="center"/>
            </w:pPr>
            <w:r>
              <w:t>test-math</w:t>
            </w:r>
          </w:p>
        </w:tc>
        <w:tc>
          <w:tcPr>
            <w:tcW w:w="2075" w:type="dxa"/>
            <w:vAlign w:val="center"/>
          </w:tcPr>
          <w:p w14:paraId="29700C13" w14:textId="66D459D6" w:rsidR="008D181D" w:rsidRDefault="008D181D" w:rsidP="008D181D">
            <w:pPr>
              <w:jc w:val="center"/>
            </w:pPr>
            <w:r>
              <w:t>0.6950</w:t>
            </w:r>
          </w:p>
        </w:tc>
        <w:tc>
          <w:tcPr>
            <w:tcW w:w="2074" w:type="dxa"/>
            <w:vAlign w:val="center"/>
          </w:tcPr>
          <w:p w14:paraId="4A8BF38B" w14:textId="78CC0434" w:rsidR="008D181D" w:rsidRDefault="0024389B" w:rsidP="008D181D">
            <w:pPr>
              <w:jc w:val="center"/>
            </w:pPr>
            <w:r>
              <w:t>0.6809</w:t>
            </w:r>
          </w:p>
        </w:tc>
        <w:tc>
          <w:tcPr>
            <w:tcW w:w="1889" w:type="dxa"/>
            <w:vAlign w:val="center"/>
          </w:tcPr>
          <w:p w14:paraId="760AEFA3" w14:textId="5334D64B" w:rsidR="008D181D" w:rsidRDefault="0024389B" w:rsidP="008D181D">
            <w:pPr>
              <w:jc w:val="center"/>
            </w:pPr>
            <w:r>
              <w:t>0.6809</w:t>
            </w:r>
          </w:p>
        </w:tc>
      </w:tr>
      <w:tr w:rsidR="008D181D" w14:paraId="1EFE10F2" w14:textId="77777777" w:rsidTr="008D181D">
        <w:trPr>
          <w:trHeight w:val="462"/>
          <w:jc w:val="center"/>
        </w:trPr>
        <w:tc>
          <w:tcPr>
            <w:tcW w:w="2868" w:type="dxa"/>
            <w:vMerge/>
            <w:vAlign w:val="center"/>
          </w:tcPr>
          <w:p w14:paraId="497963F2" w14:textId="77777777" w:rsidR="008D181D" w:rsidRDefault="008D181D" w:rsidP="008D181D">
            <w:pPr>
              <w:jc w:val="center"/>
            </w:pPr>
          </w:p>
        </w:tc>
        <w:tc>
          <w:tcPr>
            <w:tcW w:w="1916" w:type="dxa"/>
            <w:vAlign w:val="center"/>
          </w:tcPr>
          <w:p w14:paraId="50FC1A39" w14:textId="09004757" w:rsidR="008D181D" w:rsidRDefault="008D181D" w:rsidP="008D181D">
            <w:pPr>
              <w:jc w:val="center"/>
            </w:pPr>
            <w:r>
              <w:t>test-</w:t>
            </w:r>
            <w:proofErr w:type="spellStart"/>
            <w:r>
              <w:t>fmath</w:t>
            </w:r>
            <w:proofErr w:type="spellEnd"/>
          </w:p>
        </w:tc>
        <w:tc>
          <w:tcPr>
            <w:tcW w:w="2075" w:type="dxa"/>
            <w:vAlign w:val="center"/>
          </w:tcPr>
          <w:p w14:paraId="7286D857" w14:textId="7B8746CC" w:rsidR="008D181D" w:rsidRDefault="008D181D" w:rsidP="008D181D">
            <w:pPr>
              <w:jc w:val="center"/>
            </w:pPr>
            <w:r>
              <w:t>0.6021</w:t>
            </w:r>
          </w:p>
        </w:tc>
        <w:tc>
          <w:tcPr>
            <w:tcW w:w="2074" w:type="dxa"/>
            <w:vAlign w:val="center"/>
          </w:tcPr>
          <w:p w14:paraId="3A26876E" w14:textId="49E120FE" w:rsidR="008D181D" w:rsidRDefault="0024389B" w:rsidP="008D181D">
            <w:pPr>
              <w:jc w:val="center"/>
            </w:pPr>
            <w:r>
              <w:t>0.5661</w:t>
            </w:r>
          </w:p>
        </w:tc>
        <w:tc>
          <w:tcPr>
            <w:tcW w:w="1889" w:type="dxa"/>
            <w:vAlign w:val="center"/>
          </w:tcPr>
          <w:p w14:paraId="73264A52" w14:textId="7039B74B" w:rsidR="008D181D" w:rsidRDefault="0024389B" w:rsidP="008D181D">
            <w:pPr>
              <w:jc w:val="center"/>
            </w:pPr>
            <w:r>
              <w:t>0.5661</w:t>
            </w:r>
          </w:p>
        </w:tc>
      </w:tr>
      <w:tr w:rsidR="008D181D" w14:paraId="64003753" w14:textId="77777777" w:rsidTr="008D181D">
        <w:trPr>
          <w:trHeight w:val="400"/>
          <w:jc w:val="center"/>
        </w:trPr>
        <w:tc>
          <w:tcPr>
            <w:tcW w:w="2868" w:type="dxa"/>
            <w:vMerge w:val="restart"/>
            <w:vAlign w:val="center"/>
          </w:tcPr>
          <w:p w14:paraId="068E7F5A" w14:textId="77777777" w:rsidR="008D181D" w:rsidRDefault="008D181D" w:rsidP="008D181D">
            <w:pPr>
              <w:jc w:val="center"/>
            </w:pPr>
            <w:r>
              <w:t>Integer addition +</w:t>
            </w:r>
          </w:p>
          <w:p w14:paraId="74B65F72" w14:textId="23B857D2" w:rsidR="008D181D" w:rsidRDefault="008D181D" w:rsidP="008D181D">
            <w:pPr>
              <w:jc w:val="center"/>
            </w:pPr>
            <w:r>
              <w:t>multiplication resource</w:t>
            </w:r>
          </w:p>
        </w:tc>
        <w:tc>
          <w:tcPr>
            <w:tcW w:w="1916" w:type="dxa"/>
            <w:vAlign w:val="center"/>
          </w:tcPr>
          <w:p w14:paraId="13789339" w14:textId="586CAB03" w:rsidR="008D181D" w:rsidRDefault="008D181D" w:rsidP="008D181D">
            <w:pPr>
              <w:jc w:val="center"/>
            </w:pPr>
            <w:r>
              <w:t>test-math</w:t>
            </w:r>
          </w:p>
        </w:tc>
        <w:tc>
          <w:tcPr>
            <w:tcW w:w="2075" w:type="dxa"/>
            <w:vAlign w:val="center"/>
          </w:tcPr>
          <w:p w14:paraId="13B4C076" w14:textId="5112626C" w:rsidR="008D181D" w:rsidRDefault="008D181D" w:rsidP="008D181D">
            <w:pPr>
              <w:jc w:val="center"/>
            </w:pPr>
            <w:r>
              <w:t>0.6950</w:t>
            </w:r>
          </w:p>
        </w:tc>
        <w:tc>
          <w:tcPr>
            <w:tcW w:w="2074" w:type="dxa"/>
            <w:vAlign w:val="center"/>
          </w:tcPr>
          <w:p w14:paraId="18481EAD" w14:textId="02852070" w:rsidR="008D181D" w:rsidRDefault="0024389B" w:rsidP="008D181D">
            <w:pPr>
              <w:jc w:val="center"/>
            </w:pPr>
            <w:r>
              <w:t>0.8167</w:t>
            </w:r>
          </w:p>
        </w:tc>
        <w:tc>
          <w:tcPr>
            <w:tcW w:w="1889" w:type="dxa"/>
            <w:vAlign w:val="center"/>
          </w:tcPr>
          <w:p w14:paraId="21CD81FB" w14:textId="012AAA04" w:rsidR="008D181D" w:rsidRDefault="0024389B" w:rsidP="008D181D">
            <w:pPr>
              <w:jc w:val="center"/>
            </w:pPr>
            <w:r>
              <w:t>0.8346</w:t>
            </w:r>
          </w:p>
        </w:tc>
      </w:tr>
      <w:tr w:rsidR="008D181D" w14:paraId="19B5C9BD" w14:textId="77777777" w:rsidTr="008D181D">
        <w:trPr>
          <w:trHeight w:val="445"/>
          <w:jc w:val="center"/>
        </w:trPr>
        <w:tc>
          <w:tcPr>
            <w:tcW w:w="2868" w:type="dxa"/>
            <w:vMerge/>
            <w:vAlign w:val="center"/>
          </w:tcPr>
          <w:p w14:paraId="08EE1FBE" w14:textId="77777777" w:rsidR="008D181D" w:rsidRDefault="008D181D" w:rsidP="008D181D">
            <w:pPr>
              <w:jc w:val="center"/>
            </w:pPr>
          </w:p>
        </w:tc>
        <w:tc>
          <w:tcPr>
            <w:tcW w:w="1916" w:type="dxa"/>
            <w:vAlign w:val="center"/>
          </w:tcPr>
          <w:p w14:paraId="32446A55" w14:textId="5BE981BC" w:rsidR="008D181D" w:rsidRDefault="008D181D" w:rsidP="008D181D">
            <w:pPr>
              <w:jc w:val="center"/>
            </w:pPr>
            <w:r>
              <w:t>test-</w:t>
            </w:r>
            <w:proofErr w:type="spellStart"/>
            <w:r>
              <w:t>fmath</w:t>
            </w:r>
            <w:proofErr w:type="spellEnd"/>
          </w:p>
        </w:tc>
        <w:tc>
          <w:tcPr>
            <w:tcW w:w="2075" w:type="dxa"/>
            <w:vAlign w:val="center"/>
          </w:tcPr>
          <w:p w14:paraId="05AFFC19" w14:textId="4956A878" w:rsidR="008D181D" w:rsidRDefault="008D181D" w:rsidP="008D181D">
            <w:pPr>
              <w:jc w:val="center"/>
            </w:pPr>
            <w:r>
              <w:t>0.6021</w:t>
            </w:r>
          </w:p>
        </w:tc>
        <w:tc>
          <w:tcPr>
            <w:tcW w:w="2074" w:type="dxa"/>
            <w:vAlign w:val="center"/>
          </w:tcPr>
          <w:p w14:paraId="4B670DEB" w14:textId="130F7F6F" w:rsidR="008D181D" w:rsidRDefault="0024389B" w:rsidP="008D181D">
            <w:pPr>
              <w:jc w:val="center"/>
            </w:pPr>
            <w:r>
              <w:t>0.6487</w:t>
            </w:r>
          </w:p>
        </w:tc>
        <w:tc>
          <w:tcPr>
            <w:tcW w:w="1889" w:type="dxa"/>
            <w:vAlign w:val="center"/>
          </w:tcPr>
          <w:p w14:paraId="4B8DCB1C" w14:textId="74D644DF" w:rsidR="008D181D" w:rsidRDefault="0024389B" w:rsidP="008D181D">
            <w:pPr>
              <w:jc w:val="center"/>
            </w:pPr>
            <w:r>
              <w:t>0.6592</w:t>
            </w:r>
          </w:p>
        </w:tc>
      </w:tr>
      <w:tr w:rsidR="008D181D" w14:paraId="34BCE53A" w14:textId="77777777" w:rsidTr="008D181D">
        <w:trPr>
          <w:trHeight w:val="445"/>
          <w:jc w:val="center"/>
        </w:trPr>
        <w:tc>
          <w:tcPr>
            <w:tcW w:w="2868" w:type="dxa"/>
            <w:vMerge w:val="restart"/>
            <w:vAlign w:val="center"/>
          </w:tcPr>
          <w:p w14:paraId="53BDC760" w14:textId="301D9FD6" w:rsidR="008D181D" w:rsidRDefault="008D181D" w:rsidP="008D181D">
            <w:pPr>
              <w:jc w:val="center"/>
            </w:pPr>
            <w:r w:rsidRPr="008D181D">
              <w:t>Floating ALU resource</w:t>
            </w:r>
          </w:p>
        </w:tc>
        <w:tc>
          <w:tcPr>
            <w:tcW w:w="1916" w:type="dxa"/>
            <w:vAlign w:val="center"/>
          </w:tcPr>
          <w:p w14:paraId="32969115" w14:textId="3D17E016" w:rsidR="008D181D" w:rsidRDefault="008D181D" w:rsidP="008D181D">
            <w:pPr>
              <w:jc w:val="center"/>
            </w:pPr>
            <w:r>
              <w:t>test-math</w:t>
            </w:r>
          </w:p>
        </w:tc>
        <w:tc>
          <w:tcPr>
            <w:tcW w:w="2075" w:type="dxa"/>
            <w:vAlign w:val="center"/>
          </w:tcPr>
          <w:p w14:paraId="554898FC" w14:textId="18620113" w:rsidR="008D181D" w:rsidRDefault="008D181D" w:rsidP="008D181D">
            <w:pPr>
              <w:jc w:val="center"/>
            </w:pPr>
            <w:r>
              <w:t>0.6950</w:t>
            </w:r>
          </w:p>
        </w:tc>
        <w:tc>
          <w:tcPr>
            <w:tcW w:w="2074" w:type="dxa"/>
            <w:vAlign w:val="center"/>
          </w:tcPr>
          <w:p w14:paraId="5D21EAE4" w14:textId="6EF62728" w:rsidR="008D181D" w:rsidRDefault="00F86CCD" w:rsidP="008D181D">
            <w:pPr>
              <w:jc w:val="center"/>
            </w:pPr>
            <w:r>
              <w:t>0.6809</w:t>
            </w:r>
          </w:p>
        </w:tc>
        <w:tc>
          <w:tcPr>
            <w:tcW w:w="1889" w:type="dxa"/>
            <w:vAlign w:val="center"/>
          </w:tcPr>
          <w:p w14:paraId="793D0384" w14:textId="5D779EA8" w:rsidR="008D181D" w:rsidRDefault="00F86CCD" w:rsidP="008D181D">
            <w:pPr>
              <w:jc w:val="center"/>
            </w:pPr>
            <w:r>
              <w:t>0.6809</w:t>
            </w:r>
          </w:p>
        </w:tc>
      </w:tr>
      <w:tr w:rsidR="008D181D" w14:paraId="4B5607C9" w14:textId="77777777" w:rsidTr="008D181D">
        <w:trPr>
          <w:trHeight w:val="445"/>
          <w:jc w:val="center"/>
        </w:trPr>
        <w:tc>
          <w:tcPr>
            <w:tcW w:w="2868" w:type="dxa"/>
            <w:vMerge/>
            <w:vAlign w:val="center"/>
          </w:tcPr>
          <w:p w14:paraId="0C285285" w14:textId="77777777" w:rsidR="008D181D" w:rsidRDefault="008D181D" w:rsidP="008D181D">
            <w:pPr>
              <w:jc w:val="center"/>
            </w:pPr>
          </w:p>
        </w:tc>
        <w:tc>
          <w:tcPr>
            <w:tcW w:w="1916" w:type="dxa"/>
            <w:vAlign w:val="center"/>
          </w:tcPr>
          <w:p w14:paraId="01F27AA2" w14:textId="57FC7A84" w:rsidR="008D181D" w:rsidRDefault="008D181D" w:rsidP="008D181D">
            <w:pPr>
              <w:jc w:val="center"/>
            </w:pPr>
            <w:r>
              <w:t>test-</w:t>
            </w:r>
            <w:proofErr w:type="spellStart"/>
            <w:r>
              <w:t>fmath</w:t>
            </w:r>
            <w:proofErr w:type="spellEnd"/>
          </w:p>
        </w:tc>
        <w:tc>
          <w:tcPr>
            <w:tcW w:w="2075" w:type="dxa"/>
            <w:vAlign w:val="center"/>
          </w:tcPr>
          <w:p w14:paraId="4E5742D0" w14:textId="02CFEE54" w:rsidR="008D181D" w:rsidRDefault="008D181D" w:rsidP="008D181D">
            <w:pPr>
              <w:jc w:val="center"/>
            </w:pPr>
            <w:r>
              <w:t>0.6021</w:t>
            </w:r>
          </w:p>
        </w:tc>
        <w:tc>
          <w:tcPr>
            <w:tcW w:w="2074" w:type="dxa"/>
            <w:vAlign w:val="center"/>
          </w:tcPr>
          <w:p w14:paraId="04AAF49E" w14:textId="4A4353B0" w:rsidR="008D181D" w:rsidRDefault="00C07CCA" w:rsidP="008D181D">
            <w:pPr>
              <w:jc w:val="center"/>
            </w:pPr>
            <w:r>
              <w:t>0.5661</w:t>
            </w:r>
          </w:p>
        </w:tc>
        <w:tc>
          <w:tcPr>
            <w:tcW w:w="1889" w:type="dxa"/>
            <w:vAlign w:val="center"/>
          </w:tcPr>
          <w:p w14:paraId="2D770DB8" w14:textId="3F7C5B10" w:rsidR="008D181D" w:rsidRDefault="00986CA3" w:rsidP="008D181D">
            <w:pPr>
              <w:jc w:val="center"/>
            </w:pPr>
            <w:r>
              <w:t>0.5661</w:t>
            </w:r>
          </w:p>
        </w:tc>
      </w:tr>
      <w:tr w:rsidR="008D181D" w14:paraId="386E68C8" w14:textId="77777777" w:rsidTr="008D181D">
        <w:trPr>
          <w:trHeight w:val="462"/>
          <w:jc w:val="center"/>
        </w:trPr>
        <w:tc>
          <w:tcPr>
            <w:tcW w:w="2868" w:type="dxa"/>
            <w:vMerge w:val="restart"/>
            <w:vAlign w:val="center"/>
          </w:tcPr>
          <w:p w14:paraId="4F190175" w14:textId="77777777" w:rsidR="008D181D" w:rsidRDefault="008D181D" w:rsidP="008D181D">
            <w:pPr>
              <w:jc w:val="center"/>
            </w:pPr>
            <w:r>
              <w:t>Floating multiplication</w:t>
            </w:r>
          </w:p>
          <w:p w14:paraId="3E758FD9" w14:textId="0D59C2A5" w:rsidR="008D181D" w:rsidRDefault="008D181D" w:rsidP="008D181D">
            <w:pPr>
              <w:jc w:val="center"/>
            </w:pPr>
            <w:r>
              <w:t>resource</w:t>
            </w:r>
          </w:p>
        </w:tc>
        <w:tc>
          <w:tcPr>
            <w:tcW w:w="1916" w:type="dxa"/>
            <w:vAlign w:val="center"/>
          </w:tcPr>
          <w:p w14:paraId="3F1C4BE7" w14:textId="5666FBC8" w:rsidR="008D181D" w:rsidRDefault="008D181D" w:rsidP="008D181D">
            <w:pPr>
              <w:jc w:val="center"/>
            </w:pPr>
            <w:r>
              <w:t>test-math</w:t>
            </w:r>
          </w:p>
        </w:tc>
        <w:tc>
          <w:tcPr>
            <w:tcW w:w="2075" w:type="dxa"/>
            <w:vAlign w:val="center"/>
          </w:tcPr>
          <w:p w14:paraId="3B98AF1D" w14:textId="28ECEF26" w:rsidR="008D181D" w:rsidRDefault="008D181D" w:rsidP="008D181D">
            <w:pPr>
              <w:jc w:val="center"/>
            </w:pPr>
            <w:r>
              <w:t>0.6950</w:t>
            </w:r>
          </w:p>
        </w:tc>
        <w:tc>
          <w:tcPr>
            <w:tcW w:w="2074" w:type="dxa"/>
            <w:vAlign w:val="center"/>
          </w:tcPr>
          <w:p w14:paraId="6B82CF56" w14:textId="6CDCEA59" w:rsidR="008D181D" w:rsidRDefault="00F123DE" w:rsidP="008D181D">
            <w:pPr>
              <w:jc w:val="center"/>
            </w:pPr>
            <w:r>
              <w:t>0.6809</w:t>
            </w:r>
          </w:p>
        </w:tc>
        <w:tc>
          <w:tcPr>
            <w:tcW w:w="1889" w:type="dxa"/>
            <w:vAlign w:val="center"/>
          </w:tcPr>
          <w:p w14:paraId="14591459" w14:textId="236B43E0" w:rsidR="008D181D" w:rsidRDefault="00F123DE" w:rsidP="008D181D">
            <w:pPr>
              <w:jc w:val="center"/>
            </w:pPr>
            <w:r>
              <w:t>0.6809</w:t>
            </w:r>
          </w:p>
        </w:tc>
      </w:tr>
      <w:tr w:rsidR="008D181D" w14:paraId="7F46D965" w14:textId="77777777" w:rsidTr="008D181D">
        <w:trPr>
          <w:trHeight w:val="462"/>
          <w:jc w:val="center"/>
        </w:trPr>
        <w:tc>
          <w:tcPr>
            <w:tcW w:w="2868" w:type="dxa"/>
            <w:vMerge/>
            <w:vAlign w:val="center"/>
          </w:tcPr>
          <w:p w14:paraId="79B8014E" w14:textId="77777777" w:rsidR="008D181D" w:rsidRDefault="008D181D" w:rsidP="008D181D">
            <w:pPr>
              <w:jc w:val="center"/>
            </w:pPr>
          </w:p>
        </w:tc>
        <w:tc>
          <w:tcPr>
            <w:tcW w:w="1916" w:type="dxa"/>
            <w:vAlign w:val="center"/>
          </w:tcPr>
          <w:p w14:paraId="2317108A" w14:textId="47D60371" w:rsidR="008D181D" w:rsidRDefault="008D181D" w:rsidP="008D181D">
            <w:pPr>
              <w:jc w:val="center"/>
            </w:pPr>
            <w:r>
              <w:t>test-</w:t>
            </w:r>
            <w:proofErr w:type="spellStart"/>
            <w:r>
              <w:t>fmath</w:t>
            </w:r>
            <w:proofErr w:type="spellEnd"/>
          </w:p>
        </w:tc>
        <w:tc>
          <w:tcPr>
            <w:tcW w:w="2075" w:type="dxa"/>
            <w:vAlign w:val="center"/>
          </w:tcPr>
          <w:p w14:paraId="46E233B5" w14:textId="78354B2C" w:rsidR="008D181D" w:rsidRDefault="008D181D" w:rsidP="008D181D">
            <w:pPr>
              <w:jc w:val="center"/>
            </w:pPr>
            <w:r>
              <w:t>0.6021</w:t>
            </w:r>
          </w:p>
        </w:tc>
        <w:tc>
          <w:tcPr>
            <w:tcW w:w="2074" w:type="dxa"/>
            <w:vAlign w:val="center"/>
          </w:tcPr>
          <w:p w14:paraId="6EE67BB8" w14:textId="353CFA9B" w:rsidR="008D181D" w:rsidRDefault="00F123DE" w:rsidP="008D181D">
            <w:pPr>
              <w:jc w:val="center"/>
            </w:pPr>
            <w:r>
              <w:t>0.5661</w:t>
            </w:r>
          </w:p>
        </w:tc>
        <w:tc>
          <w:tcPr>
            <w:tcW w:w="1889" w:type="dxa"/>
            <w:vAlign w:val="center"/>
          </w:tcPr>
          <w:p w14:paraId="1B25414D" w14:textId="34B823C6" w:rsidR="008D181D" w:rsidRDefault="00F123DE" w:rsidP="008D181D">
            <w:pPr>
              <w:jc w:val="center"/>
            </w:pPr>
            <w:r>
              <w:t>0.5661</w:t>
            </w:r>
          </w:p>
        </w:tc>
      </w:tr>
      <w:tr w:rsidR="008D181D" w14:paraId="46D65958" w14:textId="77777777" w:rsidTr="008D181D">
        <w:trPr>
          <w:trHeight w:val="445"/>
          <w:jc w:val="center"/>
        </w:trPr>
        <w:tc>
          <w:tcPr>
            <w:tcW w:w="2868" w:type="dxa"/>
            <w:vMerge w:val="restart"/>
            <w:vAlign w:val="center"/>
          </w:tcPr>
          <w:p w14:paraId="5222739E" w14:textId="77777777" w:rsidR="008D181D" w:rsidRDefault="008D181D" w:rsidP="008D181D">
            <w:pPr>
              <w:jc w:val="center"/>
            </w:pPr>
            <w:r>
              <w:t>Floating addition +</w:t>
            </w:r>
          </w:p>
          <w:p w14:paraId="7EB6A14F" w14:textId="0EBA55BC" w:rsidR="008D181D" w:rsidRDefault="008D181D" w:rsidP="008D181D">
            <w:pPr>
              <w:jc w:val="center"/>
            </w:pPr>
            <w:r>
              <w:t>multiplication resource</w:t>
            </w:r>
          </w:p>
        </w:tc>
        <w:tc>
          <w:tcPr>
            <w:tcW w:w="1916" w:type="dxa"/>
            <w:vAlign w:val="center"/>
          </w:tcPr>
          <w:p w14:paraId="3F57600A" w14:textId="2325C898" w:rsidR="008D181D" w:rsidRDefault="008D181D" w:rsidP="008D181D">
            <w:pPr>
              <w:jc w:val="center"/>
            </w:pPr>
            <w:r>
              <w:t>test-math</w:t>
            </w:r>
          </w:p>
        </w:tc>
        <w:tc>
          <w:tcPr>
            <w:tcW w:w="2075" w:type="dxa"/>
            <w:vAlign w:val="center"/>
          </w:tcPr>
          <w:p w14:paraId="160C41B8" w14:textId="0025BEA5" w:rsidR="008D181D" w:rsidRDefault="008D181D" w:rsidP="008D181D">
            <w:pPr>
              <w:jc w:val="center"/>
            </w:pPr>
            <w:r>
              <w:t>0.6950</w:t>
            </w:r>
          </w:p>
        </w:tc>
        <w:tc>
          <w:tcPr>
            <w:tcW w:w="2074" w:type="dxa"/>
            <w:vAlign w:val="center"/>
          </w:tcPr>
          <w:p w14:paraId="6F41DA67" w14:textId="60545FC8" w:rsidR="008D181D" w:rsidRDefault="003E592A" w:rsidP="008D181D">
            <w:pPr>
              <w:jc w:val="center"/>
            </w:pPr>
            <w:r>
              <w:t>0.6809</w:t>
            </w:r>
          </w:p>
        </w:tc>
        <w:tc>
          <w:tcPr>
            <w:tcW w:w="1889" w:type="dxa"/>
            <w:vAlign w:val="center"/>
          </w:tcPr>
          <w:p w14:paraId="4C6481DA" w14:textId="61E70187" w:rsidR="008D181D" w:rsidRDefault="0099424F" w:rsidP="008D181D">
            <w:pPr>
              <w:jc w:val="center"/>
            </w:pPr>
            <w:r>
              <w:t>0.6809</w:t>
            </w:r>
          </w:p>
        </w:tc>
      </w:tr>
      <w:tr w:rsidR="008D181D" w14:paraId="1BB2B915" w14:textId="77777777" w:rsidTr="008D181D">
        <w:trPr>
          <w:trHeight w:val="445"/>
          <w:jc w:val="center"/>
        </w:trPr>
        <w:tc>
          <w:tcPr>
            <w:tcW w:w="2868" w:type="dxa"/>
            <w:vMerge/>
          </w:tcPr>
          <w:p w14:paraId="282E53F2" w14:textId="77777777" w:rsidR="008D181D" w:rsidRDefault="008D181D" w:rsidP="008D181D"/>
        </w:tc>
        <w:tc>
          <w:tcPr>
            <w:tcW w:w="1916" w:type="dxa"/>
            <w:vAlign w:val="center"/>
          </w:tcPr>
          <w:p w14:paraId="14572FA0" w14:textId="7B8D2CBB" w:rsidR="008D181D" w:rsidRDefault="008D181D" w:rsidP="008D181D">
            <w:pPr>
              <w:jc w:val="center"/>
            </w:pPr>
            <w:r>
              <w:t>test-</w:t>
            </w:r>
            <w:proofErr w:type="spellStart"/>
            <w:r>
              <w:t>fmath</w:t>
            </w:r>
            <w:proofErr w:type="spellEnd"/>
          </w:p>
        </w:tc>
        <w:tc>
          <w:tcPr>
            <w:tcW w:w="2075" w:type="dxa"/>
            <w:vAlign w:val="center"/>
          </w:tcPr>
          <w:p w14:paraId="6FCAD641" w14:textId="791ABE22" w:rsidR="008D181D" w:rsidRDefault="008D181D" w:rsidP="008D181D">
            <w:pPr>
              <w:jc w:val="center"/>
            </w:pPr>
            <w:r>
              <w:t>0.6021</w:t>
            </w:r>
          </w:p>
        </w:tc>
        <w:tc>
          <w:tcPr>
            <w:tcW w:w="2074" w:type="dxa"/>
            <w:vAlign w:val="center"/>
          </w:tcPr>
          <w:p w14:paraId="538A603E" w14:textId="7D0689D0" w:rsidR="008D181D" w:rsidRDefault="003E592A" w:rsidP="008D181D">
            <w:pPr>
              <w:jc w:val="center"/>
            </w:pPr>
            <w:r>
              <w:t>0.5661</w:t>
            </w:r>
          </w:p>
        </w:tc>
        <w:tc>
          <w:tcPr>
            <w:tcW w:w="1889" w:type="dxa"/>
            <w:vAlign w:val="center"/>
          </w:tcPr>
          <w:p w14:paraId="7E9B0243" w14:textId="138CAD32" w:rsidR="008D181D" w:rsidRDefault="0099424F" w:rsidP="008D181D">
            <w:pPr>
              <w:jc w:val="center"/>
            </w:pPr>
            <w:r>
              <w:t>0.5661</w:t>
            </w:r>
          </w:p>
        </w:tc>
      </w:tr>
    </w:tbl>
    <w:p w14:paraId="17A2E268" w14:textId="77777777" w:rsidR="008D181D" w:rsidRDefault="008D181D"/>
    <w:p w14:paraId="5F644BB1" w14:textId="77777777" w:rsidR="00AA7E76" w:rsidRDefault="00AA7E76"/>
    <w:p w14:paraId="1B015916" w14:textId="1343F3E6" w:rsidR="00AA7E76" w:rsidRDefault="00913F59">
      <w:r>
        <w:rPr>
          <w:noProof/>
        </w:rPr>
        <w:lastRenderedPageBreak/>
        <w:drawing>
          <wp:anchor distT="0" distB="0" distL="114300" distR="114300" simplePos="0" relativeHeight="251663360" behindDoc="0" locked="0" layoutInCell="1" allowOverlap="1" wp14:anchorId="69ED2EDF" wp14:editId="27F18FB7">
            <wp:simplePos x="0" y="0"/>
            <wp:positionH relativeFrom="margin">
              <wp:align>left</wp:align>
            </wp:positionH>
            <wp:positionV relativeFrom="paragraph">
              <wp:posOffset>-98425</wp:posOffset>
            </wp:positionV>
            <wp:extent cx="5894070" cy="3629465"/>
            <wp:effectExtent l="0" t="0" r="11430" b="9525"/>
            <wp:wrapNone/>
            <wp:docPr id="76694906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p>
    <w:p w14:paraId="764478FB" w14:textId="6C5BA7DE" w:rsidR="00AA7E76" w:rsidRDefault="00AA7E76"/>
    <w:p w14:paraId="6A35E9A2" w14:textId="77777777" w:rsidR="00AA7E76" w:rsidRDefault="00AA7E76"/>
    <w:p w14:paraId="067A1DE9" w14:textId="77777777" w:rsidR="00AA7E76" w:rsidRDefault="00AA7E76"/>
    <w:p w14:paraId="6E5AB393" w14:textId="77777777" w:rsidR="00AA7E76" w:rsidRDefault="00AA7E76"/>
    <w:p w14:paraId="52A3FDB6" w14:textId="77777777" w:rsidR="00AA7E76" w:rsidRDefault="00AA7E76"/>
    <w:p w14:paraId="2775F352" w14:textId="77777777" w:rsidR="00AA7E76" w:rsidRDefault="00AA7E76"/>
    <w:p w14:paraId="0936CE4A" w14:textId="77777777" w:rsidR="00AA7E76" w:rsidRDefault="00AA7E76"/>
    <w:p w14:paraId="5D0CCFC9" w14:textId="77777777" w:rsidR="00AA7E76" w:rsidRDefault="00AA7E76"/>
    <w:p w14:paraId="507E1CF4" w14:textId="77777777" w:rsidR="00AA7E76" w:rsidRDefault="00AA7E76"/>
    <w:p w14:paraId="05562926" w14:textId="77777777" w:rsidR="00AA7E76" w:rsidRDefault="00AA7E76"/>
    <w:p w14:paraId="11D1A542" w14:textId="3A7CF827" w:rsidR="00AA7E76" w:rsidRDefault="00362FD2">
      <w:r>
        <w:rPr>
          <w:noProof/>
        </w:rPr>
        <w:drawing>
          <wp:anchor distT="0" distB="0" distL="114300" distR="114300" simplePos="0" relativeHeight="251665408" behindDoc="0" locked="0" layoutInCell="1" allowOverlap="1" wp14:anchorId="32AD9D1E" wp14:editId="48323B69">
            <wp:simplePos x="0" y="0"/>
            <wp:positionH relativeFrom="margin">
              <wp:posOffset>-133643</wp:posOffset>
            </wp:positionH>
            <wp:positionV relativeFrom="paragraph">
              <wp:posOffset>324290</wp:posOffset>
            </wp:positionV>
            <wp:extent cx="6027713" cy="3629025"/>
            <wp:effectExtent l="0" t="0" r="11430" b="9525"/>
            <wp:wrapNone/>
            <wp:docPr id="197201973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p>
    <w:p w14:paraId="2F7B7589" w14:textId="7059A788" w:rsidR="00AA7E76" w:rsidRDefault="00AA7E76"/>
    <w:p w14:paraId="1E5441E3" w14:textId="74A22BE3" w:rsidR="00AA7E76" w:rsidRDefault="00AA7E76"/>
    <w:p w14:paraId="701DD4B3" w14:textId="77777777" w:rsidR="00AA7E76" w:rsidRDefault="00AA7E76"/>
    <w:p w14:paraId="18B81C3D" w14:textId="24EC3559" w:rsidR="00AA7E76" w:rsidRDefault="00AA7E76"/>
    <w:p w14:paraId="6A15ABED" w14:textId="77777777" w:rsidR="00AA7E76" w:rsidRDefault="00AA7E76"/>
    <w:p w14:paraId="0CF1C566" w14:textId="77777777" w:rsidR="00AA7E76" w:rsidRDefault="00AA7E76"/>
    <w:p w14:paraId="423726B4" w14:textId="77777777" w:rsidR="00AA7E76" w:rsidRDefault="00AA7E76"/>
    <w:p w14:paraId="734F7646" w14:textId="77777777" w:rsidR="00394B88" w:rsidRDefault="00394B88"/>
    <w:p w14:paraId="43DB0783" w14:textId="77777777" w:rsidR="00394B88" w:rsidRDefault="00394B88"/>
    <w:p w14:paraId="7A80B073" w14:textId="77777777" w:rsidR="00394B88" w:rsidRDefault="00394B88"/>
    <w:p w14:paraId="748ADB1A" w14:textId="77777777" w:rsidR="00394B88" w:rsidRDefault="00394B88"/>
    <w:p w14:paraId="589A9D0D" w14:textId="77777777" w:rsidR="00394B88" w:rsidRDefault="00394B88"/>
    <w:p w14:paraId="001407F8" w14:textId="77777777" w:rsidR="00394B88" w:rsidRDefault="00394B88"/>
    <w:p w14:paraId="003BFDB5" w14:textId="77777777" w:rsidR="00394B88" w:rsidRDefault="00394B88">
      <w:pPr>
        <w:rPr>
          <w:b/>
          <w:bCs/>
          <w:sz w:val="36"/>
          <w:szCs w:val="36"/>
        </w:rPr>
      </w:pPr>
    </w:p>
    <w:p w14:paraId="1CF8BE2A" w14:textId="77777777" w:rsidR="00394B88" w:rsidRDefault="00394B88">
      <w:pPr>
        <w:rPr>
          <w:b/>
          <w:bCs/>
          <w:sz w:val="36"/>
          <w:szCs w:val="36"/>
        </w:rPr>
      </w:pPr>
    </w:p>
    <w:p w14:paraId="74432299" w14:textId="1880B6FD" w:rsidR="00394B88" w:rsidRDefault="00394B88">
      <w:pPr>
        <w:rPr>
          <w:sz w:val="28"/>
          <w:szCs w:val="28"/>
        </w:rPr>
      </w:pPr>
      <w:r w:rsidRPr="00394B88">
        <w:rPr>
          <w:b/>
          <w:bCs/>
          <w:sz w:val="36"/>
          <w:szCs w:val="36"/>
        </w:rPr>
        <w:lastRenderedPageBreak/>
        <w:t>Observation:</w:t>
      </w:r>
      <w:r>
        <w:rPr>
          <w:b/>
          <w:bCs/>
          <w:sz w:val="36"/>
          <w:szCs w:val="36"/>
        </w:rPr>
        <w:t xml:space="preserve"> </w:t>
      </w:r>
      <w:r>
        <w:rPr>
          <w:sz w:val="28"/>
          <w:szCs w:val="28"/>
        </w:rPr>
        <w:t xml:space="preserve">We observe that only increase integer ALU increases the IPC both in case of test-math and </w:t>
      </w:r>
      <w:proofErr w:type="spellStart"/>
      <w:r>
        <w:rPr>
          <w:sz w:val="28"/>
          <w:szCs w:val="28"/>
        </w:rPr>
        <w:t>incase</w:t>
      </w:r>
      <w:proofErr w:type="spellEnd"/>
      <w:r>
        <w:rPr>
          <w:sz w:val="28"/>
          <w:szCs w:val="28"/>
        </w:rPr>
        <w:t xml:space="preserve"> of test-</w:t>
      </w:r>
      <w:proofErr w:type="spellStart"/>
      <w:r>
        <w:rPr>
          <w:sz w:val="28"/>
          <w:szCs w:val="28"/>
        </w:rPr>
        <w:t>fmath</w:t>
      </w:r>
      <w:proofErr w:type="spellEnd"/>
      <w:r>
        <w:rPr>
          <w:sz w:val="28"/>
          <w:szCs w:val="28"/>
        </w:rPr>
        <w:t xml:space="preserve">. </w:t>
      </w:r>
      <w:proofErr w:type="gramStart"/>
      <w:r>
        <w:rPr>
          <w:sz w:val="28"/>
          <w:szCs w:val="28"/>
        </w:rPr>
        <w:t>Moreover</w:t>
      </w:r>
      <w:proofErr w:type="gramEnd"/>
      <w:r>
        <w:rPr>
          <w:sz w:val="28"/>
          <w:szCs w:val="28"/>
        </w:rPr>
        <w:t xml:space="preserve"> increasing integer multiplication and floating </w:t>
      </w:r>
      <w:proofErr w:type="spellStart"/>
      <w:r>
        <w:rPr>
          <w:sz w:val="28"/>
          <w:szCs w:val="28"/>
        </w:rPr>
        <w:t>resouces</w:t>
      </w:r>
      <w:proofErr w:type="spellEnd"/>
      <w:r>
        <w:rPr>
          <w:sz w:val="28"/>
          <w:szCs w:val="28"/>
        </w:rPr>
        <w:t xml:space="preserve"> we observe a decrease in IPC instead of increase.</w:t>
      </w:r>
    </w:p>
    <w:p w14:paraId="659D1968" w14:textId="2D74EFC5" w:rsidR="00394B88" w:rsidRDefault="00394B88">
      <w:pPr>
        <w:rPr>
          <w:sz w:val="28"/>
          <w:szCs w:val="28"/>
        </w:rPr>
      </w:pPr>
      <w:r w:rsidRPr="00394B88">
        <w:rPr>
          <w:b/>
          <w:bCs/>
          <w:sz w:val="36"/>
          <w:szCs w:val="36"/>
        </w:rPr>
        <w:t>Explanation</w:t>
      </w:r>
      <w:r>
        <w:rPr>
          <w:b/>
          <w:bCs/>
          <w:sz w:val="36"/>
          <w:szCs w:val="36"/>
        </w:rPr>
        <w:t xml:space="preserve">: </w:t>
      </w:r>
      <w:r>
        <w:rPr>
          <w:sz w:val="28"/>
          <w:szCs w:val="28"/>
        </w:rPr>
        <w:t xml:space="preserve">One possible reason behind no increase in performance other than when integer ALU is increase might be because of the fact that integer ALU operations are bottlenecks in both codes. Hence, even if we were to parallelize the other parts of </w:t>
      </w:r>
      <w:proofErr w:type="gramStart"/>
      <w:r>
        <w:rPr>
          <w:sz w:val="28"/>
          <w:szCs w:val="28"/>
        </w:rPr>
        <w:t>computation</w:t>
      </w:r>
      <w:proofErr w:type="gramEnd"/>
      <w:r>
        <w:rPr>
          <w:sz w:val="28"/>
          <w:szCs w:val="28"/>
        </w:rPr>
        <w:t xml:space="preserve"> we still have to wait to integer computations to be done. This result directly comes from Amdahl’s Law.</w:t>
      </w:r>
    </w:p>
    <w:p w14:paraId="7C6FDCD9" w14:textId="49960316" w:rsidR="00394B88" w:rsidRDefault="00394B88">
      <w:pPr>
        <w:rPr>
          <w:sz w:val="28"/>
          <w:szCs w:val="28"/>
        </w:rPr>
      </w:pPr>
      <w:r>
        <w:rPr>
          <w:sz w:val="28"/>
          <w:szCs w:val="28"/>
        </w:rPr>
        <w:t xml:space="preserve">Reason behind decrease in IPC when say, when integer multiply is increased might be because even though integer ALU remains a bottleneck, assigning extra resources to integer multiply results in extra scheduling time and extra overhead with no increase in performance gained due to resources increase. </w:t>
      </w:r>
    </w:p>
    <w:p w14:paraId="55A6C5C8" w14:textId="77777777" w:rsidR="005F0EE7" w:rsidRDefault="005F0EE7">
      <w:pPr>
        <w:rPr>
          <w:sz w:val="28"/>
          <w:szCs w:val="28"/>
        </w:rPr>
      </w:pPr>
    </w:p>
    <w:p w14:paraId="749FB1E7" w14:textId="77777777" w:rsidR="00874FF7" w:rsidRDefault="00874FF7" w:rsidP="005F0EE7">
      <w:pPr>
        <w:rPr>
          <w:b/>
          <w:bCs/>
          <w:sz w:val="36"/>
          <w:szCs w:val="36"/>
        </w:rPr>
      </w:pPr>
    </w:p>
    <w:p w14:paraId="0E858831" w14:textId="77777777" w:rsidR="00874FF7" w:rsidRDefault="00874FF7" w:rsidP="005F0EE7">
      <w:pPr>
        <w:rPr>
          <w:b/>
          <w:bCs/>
          <w:sz w:val="36"/>
          <w:szCs w:val="36"/>
        </w:rPr>
      </w:pPr>
    </w:p>
    <w:p w14:paraId="5E63E66C" w14:textId="77777777" w:rsidR="00874FF7" w:rsidRDefault="00874FF7" w:rsidP="005F0EE7">
      <w:pPr>
        <w:rPr>
          <w:b/>
          <w:bCs/>
          <w:sz w:val="36"/>
          <w:szCs w:val="36"/>
        </w:rPr>
      </w:pPr>
    </w:p>
    <w:p w14:paraId="3CADD460" w14:textId="77777777" w:rsidR="00874FF7" w:rsidRDefault="00874FF7" w:rsidP="005F0EE7">
      <w:pPr>
        <w:rPr>
          <w:b/>
          <w:bCs/>
          <w:sz w:val="36"/>
          <w:szCs w:val="36"/>
        </w:rPr>
      </w:pPr>
    </w:p>
    <w:p w14:paraId="233CB1F1" w14:textId="77777777" w:rsidR="00874FF7" w:rsidRDefault="00874FF7" w:rsidP="005F0EE7">
      <w:pPr>
        <w:rPr>
          <w:b/>
          <w:bCs/>
          <w:sz w:val="36"/>
          <w:szCs w:val="36"/>
        </w:rPr>
      </w:pPr>
    </w:p>
    <w:p w14:paraId="45966806" w14:textId="77777777" w:rsidR="00874FF7" w:rsidRDefault="00874FF7" w:rsidP="005F0EE7">
      <w:pPr>
        <w:rPr>
          <w:b/>
          <w:bCs/>
          <w:sz w:val="36"/>
          <w:szCs w:val="36"/>
        </w:rPr>
      </w:pPr>
    </w:p>
    <w:p w14:paraId="3CF395F1" w14:textId="77777777" w:rsidR="00874FF7" w:rsidRDefault="00874FF7" w:rsidP="005F0EE7">
      <w:pPr>
        <w:rPr>
          <w:b/>
          <w:bCs/>
          <w:sz w:val="36"/>
          <w:szCs w:val="36"/>
        </w:rPr>
      </w:pPr>
    </w:p>
    <w:p w14:paraId="19A2DF18" w14:textId="77777777" w:rsidR="00874FF7" w:rsidRDefault="00874FF7" w:rsidP="005F0EE7">
      <w:pPr>
        <w:rPr>
          <w:b/>
          <w:bCs/>
          <w:sz w:val="36"/>
          <w:szCs w:val="36"/>
        </w:rPr>
      </w:pPr>
    </w:p>
    <w:p w14:paraId="1ACF0E38" w14:textId="77777777" w:rsidR="00874FF7" w:rsidRDefault="00874FF7" w:rsidP="005F0EE7">
      <w:pPr>
        <w:rPr>
          <w:b/>
          <w:bCs/>
          <w:sz w:val="36"/>
          <w:szCs w:val="36"/>
        </w:rPr>
      </w:pPr>
    </w:p>
    <w:p w14:paraId="71B145BB" w14:textId="77777777" w:rsidR="00874FF7" w:rsidRDefault="00874FF7" w:rsidP="005F0EE7">
      <w:pPr>
        <w:rPr>
          <w:b/>
          <w:bCs/>
          <w:sz w:val="36"/>
          <w:szCs w:val="36"/>
        </w:rPr>
      </w:pPr>
    </w:p>
    <w:p w14:paraId="58843D9F" w14:textId="77777777" w:rsidR="00874FF7" w:rsidRDefault="00874FF7" w:rsidP="005F0EE7">
      <w:pPr>
        <w:rPr>
          <w:b/>
          <w:bCs/>
          <w:sz w:val="36"/>
          <w:szCs w:val="36"/>
        </w:rPr>
      </w:pPr>
    </w:p>
    <w:p w14:paraId="70DA47BF" w14:textId="704314DC" w:rsidR="00874FF7" w:rsidRDefault="005F0EE7" w:rsidP="005F0EE7">
      <w:pPr>
        <w:rPr>
          <w:sz w:val="32"/>
          <w:szCs w:val="32"/>
        </w:rPr>
      </w:pPr>
      <w:r w:rsidRPr="00255EA6">
        <w:rPr>
          <w:b/>
          <w:bCs/>
          <w:sz w:val="36"/>
          <w:szCs w:val="36"/>
        </w:rPr>
        <w:lastRenderedPageBreak/>
        <w:t xml:space="preserve">Ans – </w:t>
      </w:r>
      <w:r>
        <w:rPr>
          <w:b/>
          <w:bCs/>
          <w:sz w:val="36"/>
          <w:szCs w:val="36"/>
        </w:rPr>
        <w:t>b</w:t>
      </w:r>
      <w:r w:rsidRPr="00255EA6">
        <w:rPr>
          <w:b/>
          <w:bCs/>
          <w:sz w:val="36"/>
          <w:szCs w:val="36"/>
        </w:rPr>
        <w:t xml:space="preserve">) </w:t>
      </w:r>
      <w:r w:rsidR="00874FF7">
        <w:rPr>
          <w:sz w:val="32"/>
          <w:szCs w:val="32"/>
        </w:rPr>
        <w:t>Code for matrix multiplication –</w:t>
      </w:r>
    </w:p>
    <w:p w14:paraId="1CECA41F" w14:textId="41F7EF15" w:rsidR="005F0EE7" w:rsidRDefault="00874FF7" w:rsidP="005F0EE7">
      <w:pPr>
        <w:rPr>
          <w:sz w:val="32"/>
          <w:szCs w:val="32"/>
        </w:rPr>
      </w:pPr>
      <w:r w:rsidRPr="00874FF7">
        <w:rPr>
          <w:noProof/>
          <w:sz w:val="32"/>
          <w:szCs w:val="32"/>
        </w:rPr>
        <w:drawing>
          <wp:anchor distT="0" distB="0" distL="114300" distR="114300" simplePos="0" relativeHeight="251667456" behindDoc="0" locked="0" layoutInCell="1" allowOverlap="1" wp14:anchorId="46E63ADF" wp14:editId="2385FEDE">
            <wp:simplePos x="0" y="0"/>
            <wp:positionH relativeFrom="margin">
              <wp:posOffset>1171087</wp:posOffset>
            </wp:positionH>
            <wp:positionV relativeFrom="paragraph">
              <wp:posOffset>126463</wp:posOffset>
            </wp:positionV>
            <wp:extent cx="3603993" cy="3824800"/>
            <wp:effectExtent l="0" t="0" r="0" b="4445"/>
            <wp:wrapNone/>
            <wp:docPr id="76426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65206" name=""/>
                    <pic:cNvPicPr/>
                  </pic:nvPicPr>
                  <pic:blipFill>
                    <a:blip r:embed="rId9"/>
                    <a:stretch>
                      <a:fillRect/>
                    </a:stretch>
                  </pic:blipFill>
                  <pic:spPr>
                    <a:xfrm>
                      <a:off x="0" y="0"/>
                      <a:ext cx="3603993" cy="3824800"/>
                    </a:xfrm>
                    <a:prstGeom prst="rect">
                      <a:avLst/>
                    </a:prstGeom>
                  </pic:spPr>
                </pic:pic>
              </a:graphicData>
            </a:graphic>
            <wp14:sizeRelH relativeFrom="margin">
              <wp14:pctWidth>0</wp14:pctWidth>
            </wp14:sizeRelH>
            <wp14:sizeRelV relativeFrom="margin">
              <wp14:pctHeight>0</wp14:pctHeight>
            </wp14:sizeRelV>
          </wp:anchor>
        </w:drawing>
      </w:r>
      <w:r w:rsidR="005F0EE7">
        <w:rPr>
          <w:sz w:val="32"/>
          <w:szCs w:val="32"/>
        </w:rPr>
        <w:t xml:space="preserve"> </w:t>
      </w:r>
    </w:p>
    <w:p w14:paraId="3D61023E" w14:textId="71528046" w:rsidR="005F0EE7" w:rsidRPr="008D181D" w:rsidRDefault="005F0EE7" w:rsidP="005F0EE7">
      <w:pPr>
        <w:rPr>
          <w:sz w:val="32"/>
          <w:szCs w:val="32"/>
        </w:rPr>
      </w:pPr>
    </w:p>
    <w:p w14:paraId="4D9FDB37" w14:textId="2511A4D9" w:rsidR="005F0EE7" w:rsidRDefault="005F0EE7" w:rsidP="005F0EE7"/>
    <w:p w14:paraId="08A9ACE4" w14:textId="77777777" w:rsidR="005F0EE7" w:rsidRDefault="005F0EE7" w:rsidP="005F0EE7"/>
    <w:p w14:paraId="705A6D7C" w14:textId="5B0D9D7B" w:rsidR="005F0EE7" w:rsidRDefault="005F0EE7" w:rsidP="005F0EE7"/>
    <w:p w14:paraId="582712E6" w14:textId="08CA45C3" w:rsidR="005F0EE7" w:rsidRDefault="005F0EE7" w:rsidP="005F0EE7"/>
    <w:p w14:paraId="6E0CEE46" w14:textId="71E1C27C" w:rsidR="005F0EE7" w:rsidRDefault="005F0EE7" w:rsidP="005F0EE7"/>
    <w:p w14:paraId="779B5AA0" w14:textId="77777777" w:rsidR="00874FF7" w:rsidRDefault="00874FF7" w:rsidP="005F0EE7"/>
    <w:p w14:paraId="33CDF2BF" w14:textId="77777777" w:rsidR="00874FF7" w:rsidRDefault="00874FF7" w:rsidP="005F0EE7"/>
    <w:p w14:paraId="68A18C6B" w14:textId="77777777" w:rsidR="00874FF7" w:rsidRDefault="00874FF7" w:rsidP="005F0EE7"/>
    <w:p w14:paraId="22B7A07E" w14:textId="77777777" w:rsidR="00874FF7" w:rsidRDefault="00874FF7" w:rsidP="005F0EE7"/>
    <w:p w14:paraId="5961A544" w14:textId="77777777" w:rsidR="00874FF7" w:rsidRDefault="00874FF7" w:rsidP="005F0EE7"/>
    <w:p w14:paraId="3E2FCCE4" w14:textId="77777777" w:rsidR="00874FF7" w:rsidRDefault="00874FF7" w:rsidP="005F0EE7"/>
    <w:p w14:paraId="011DE2C7" w14:textId="23AB8B89" w:rsidR="005F0EE7" w:rsidRDefault="005F0EE7" w:rsidP="005F0EE7"/>
    <w:tbl>
      <w:tblPr>
        <w:tblStyle w:val="TableGrid"/>
        <w:tblW w:w="10199" w:type="dxa"/>
        <w:jc w:val="center"/>
        <w:tblLook w:val="04A0" w:firstRow="1" w:lastRow="0" w:firstColumn="1" w:lastColumn="0" w:noHBand="0" w:noVBand="1"/>
      </w:tblPr>
      <w:tblGrid>
        <w:gridCol w:w="3114"/>
        <w:gridCol w:w="2410"/>
        <w:gridCol w:w="2409"/>
        <w:gridCol w:w="2266"/>
      </w:tblGrid>
      <w:tr w:rsidR="00B23C13" w14:paraId="198DFB72" w14:textId="77777777" w:rsidTr="00B23C13">
        <w:trPr>
          <w:trHeight w:val="771"/>
          <w:jc w:val="center"/>
        </w:trPr>
        <w:tc>
          <w:tcPr>
            <w:tcW w:w="3114" w:type="dxa"/>
            <w:vAlign w:val="center"/>
          </w:tcPr>
          <w:p w14:paraId="7DEE134F" w14:textId="0D10CB3E" w:rsidR="00B23C13" w:rsidRDefault="00B23C13" w:rsidP="00347591">
            <w:pPr>
              <w:jc w:val="center"/>
            </w:pPr>
            <w:r>
              <w:t># of resources</w:t>
            </w:r>
          </w:p>
        </w:tc>
        <w:tc>
          <w:tcPr>
            <w:tcW w:w="2410" w:type="dxa"/>
            <w:vAlign w:val="center"/>
          </w:tcPr>
          <w:p w14:paraId="3167A95F" w14:textId="494306A6" w:rsidR="00B23C13" w:rsidRDefault="00B23C13" w:rsidP="00347591">
            <w:pPr>
              <w:jc w:val="center"/>
            </w:pPr>
            <w:r>
              <w:t>1</w:t>
            </w:r>
          </w:p>
        </w:tc>
        <w:tc>
          <w:tcPr>
            <w:tcW w:w="2409" w:type="dxa"/>
            <w:vAlign w:val="center"/>
          </w:tcPr>
          <w:p w14:paraId="70D97C19" w14:textId="2B62EDB1" w:rsidR="00B23C13" w:rsidRDefault="00B23C13" w:rsidP="00347591">
            <w:pPr>
              <w:jc w:val="center"/>
            </w:pPr>
            <w:r>
              <w:t>2</w:t>
            </w:r>
          </w:p>
        </w:tc>
        <w:tc>
          <w:tcPr>
            <w:tcW w:w="2266" w:type="dxa"/>
            <w:vAlign w:val="center"/>
          </w:tcPr>
          <w:p w14:paraId="627ABC12" w14:textId="0D455B8C" w:rsidR="00B23C13" w:rsidRDefault="00B23C13" w:rsidP="00347591">
            <w:pPr>
              <w:jc w:val="center"/>
            </w:pPr>
            <w:r>
              <w:t>4</w:t>
            </w:r>
          </w:p>
        </w:tc>
      </w:tr>
      <w:tr w:rsidR="00B23C13" w14:paraId="2969D9FC" w14:textId="77777777" w:rsidTr="00B23C13">
        <w:trPr>
          <w:trHeight w:val="771"/>
          <w:jc w:val="center"/>
        </w:trPr>
        <w:tc>
          <w:tcPr>
            <w:tcW w:w="3114" w:type="dxa"/>
            <w:vAlign w:val="center"/>
          </w:tcPr>
          <w:p w14:paraId="6CB83B21" w14:textId="1325DF7A" w:rsidR="00B23C13" w:rsidRDefault="00B23C13" w:rsidP="00347591">
            <w:pPr>
              <w:jc w:val="center"/>
            </w:pPr>
            <w:r>
              <w:t>Integer ALU resource</w:t>
            </w:r>
          </w:p>
        </w:tc>
        <w:tc>
          <w:tcPr>
            <w:tcW w:w="2410" w:type="dxa"/>
            <w:vAlign w:val="center"/>
          </w:tcPr>
          <w:p w14:paraId="72C14E3B" w14:textId="2F5D70F9" w:rsidR="00B23C13" w:rsidRDefault="003E3E2F" w:rsidP="00347591">
            <w:pPr>
              <w:jc w:val="center"/>
            </w:pPr>
            <w:r>
              <w:t>1.0056</w:t>
            </w:r>
          </w:p>
        </w:tc>
        <w:tc>
          <w:tcPr>
            <w:tcW w:w="2409" w:type="dxa"/>
            <w:vAlign w:val="center"/>
          </w:tcPr>
          <w:p w14:paraId="7CE32757" w14:textId="44F44122" w:rsidR="00B23C13" w:rsidRDefault="003E3E2F" w:rsidP="00347591">
            <w:pPr>
              <w:jc w:val="center"/>
            </w:pPr>
            <w:r>
              <w:t>1.2689</w:t>
            </w:r>
          </w:p>
        </w:tc>
        <w:tc>
          <w:tcPr>
            <w:tcW w:w="2266" w:type="dxa"/>
            <w:vAlign w:val="center"/>
          </w:tcPr>
          <w:p w14:paraId="316922D4" w14:textId="15D6E2CC" w:rsidR="00B23C13" w:rsidRDefault="003E3E2F" w:rsidP="00347591">
            <w:pPr>
              <w:jc w:val="center"/>
            </w:pPr>
            <w:r>
              <w:t>1.2690</w:t>
            </w:r>
          </w:p>
        </w:tc>
      </w:tr>
      <w:tr w:rsidR="00B23C13" w14:paraId="09C0118A" w14:textId="77777777" w:rsidTr="00B23C13">
        <w:trPr>
          <w:trHeight w:val="743"/>
          <w:jc w:val="center"/>
        </w:trPr>
        <w:tc>
          <w:tcPr>
            <w:tcW w:w="3114" w:type="dxa"/>
            <w:vAlign w:val="center"/>
          </w:tcPr>
          <w:p w14:paraId="0FD534E0" w14:textId="3B645BE5" w:rsidR="00B23C13" w:rsidRDefault="00B23C13" w:rsidP="00347591">
            <w:pPr>
              <w:jc w:val="center"/>
            </w:pPr>
            <w:r w:rsidRPr="008D181D">
              <w:t>Integer multiplication resource</w:t>
            </w:r>
          </w:p>
        </w:tc>
        <w:tc>
          <w:tcPr>
            <w:tcW w:w="2410" w:type="dxa"/>
            <w:vAlign w:val="center"/>
          </w:tcPr>
          <w:p w14:paraId="015A1C58" w14:textId="31DEE172" w:rsidR="00B23C13" w:rsidRDefault="003E3E2F" w:rsidP="00347591">
            <w:pPr>
              <w:jc w:val="center"/>
            </w:pPr>
            <w:r>
              <w:t>1.0056</w:t>
            </w:r>
          </w:p>
        </w:tc>
        <w:tc>
          <w:tcPr>
            <w:tcW w:w="2409" w:type="dxa"/>
            <w:vAlign w:val="center"/>
          </w:tcPr>
          <w:p w14:paraId="78FDFA76" w14:textId="6C84EB18" w:rsidR="00B23C13" w:rsidRDefault="003E3E2F" w:rsidP="00347591">
            <w:pPr>
              <w:jc w:val="center"/>
            </w:pPr>
            <w:r>
              <w:t>1.0056</w:t>
            </w:r>
          </w:p>
        </w:tc>
        <w:tc>
          <w:tcPr>
            <w:tcW w:w="2266" w:type="dxa"/>
            <w:vAlign w:val="center"/>
          </w:tcPr>
          <w:p w14:paraId="427E7E4C" w14:textId="45538E8B" w:rsidR="00B23C13" w:rsidRDefault="003E3E2F" w:rsidP="00347591">
            <w:pPr>
              <w:jc w:val="center"/>
            </w:pPr>
            <w:r>
              <w:t>1.0056</w:t>
            </w:r>
          </w:p>
        </w:tc>
      </w:tr>
      <w:tr w:rsidR="00B23C13" w14:paraId="745CEB83" w14:textId="77777777" w:rsidTr="00B23C13">
        <w:trPr>
          <w:trHeight w:val="646"/>
          <w:jc w:val="center"/>
        </w:trPr>
        <w:tc>
          <w:tcPr>
            <w:tcW w:w="3114" w:type="dxa"/>
            <w:vAlign w:val="center"/>
          </w:tcPr>
          <w:p w14:paraId="0DA5EC9D" w14:textId="12F43D03" w:rsidR="00B23C13" w:rsidRDefault="00B23C13" w:rsidP="00347591">
            <w:pPr>
              <w:jc w:val="center"/>
            </w:pPr>
            <w:r w:rsidRPr="008D181D">
              <w:t>Floating ALU resource</w:t>
            </w:r>
          </w:p>
        </w:tc>
        <w:tc>
          <w:tcPr>
            <w:tcW w:w="2410" w:type="dxa"/>
            <w:vAlign w:val="center"/>
          </w:tcPr>
          <w:p w14:paraId="31730AF8" w14:textId="29E1F1AB" w:rsidR="00B23C13" w:rsidRDefault="003E3E2F" w:rsidP="00347591">
            <w:pPr>
              <w:jc w:val="center"/>
            </w:pPr>
            <w:r>
              <w:t>1.0056</w:t>
            </w:r>
          </w:p>
        </w:tc>
        <w:tc>
          <w:tcPr>
            <w:tcW w:w="2409" w:type="dxa"/>
            <w:vAlign w:val="center"/>
          </w:tcPr>
          <w:p w14:paraId="25788DF5" w14:textId="589E279E" w:rsidR="00B23C13" w:rsidRDefault="003E3E2F" w:rsidP="00347591">
            <w:pPr>
              <w:jc w:val="center"/>
            </w:pPr>
            <w:r>
              <w:t>1.0056</w:t>
            </w:r>
          </w:p>
        </w:tc>
        <w:tc>
          <w:tcPr>
            <w:tcW w:w="2266" w:type="dxa"/>
            <w:vAlign w:val="center"/>
          </w:tcPr>
          <w:p w14:paraId="1CEABCE2" w14:textId="7471F471" w:rsidR="00B23C13" w:rsidRDefault="003E3E2F" w:rsidP="00347591">
            <w:pPr>
              <w:jc w:val="center"/>
            </w:pPr>
            <w:r>
              <w:t>1.0056</w:t>
            </w:r>
          </w:p>
        </w:tc>
      </w:tr>
      <w:tr w:rsidR="00B23C13" w14:paraId="77E4886D" w14:textId="77777777" w:rsidTr="00B23C13">
        <w:trPr>
          <w:trHeight w:val="771"/>
          <w:jc w:val="center"/>
        </w:trPr>
        <w:tc>
          <w:tcPr>
            <w:tcW w:w="3114" w:type="dxa"/>
            <w:vAlign w:val="center"/>
          </w:tcPr>
          <w:p w14:paraId="19087CDF" w14:textId="77777777" w:rsidR="00B23C13" w:rsidRDefault="00B23C13" w:rsidP="00B23C13">
            <w:pPr>
              <w:jc w:val="center"/>
            </w:pPr>
            <w:r>
              <w:t>Floating multiplication</w:t>
            </w:r>
          </w:p>
          <w:p w14:paraId="16E9B9BE" w14:textId="75AB441C" w:rsidR="00B23C13" w:rsidRDefault="00B23C13" w:rsidP="00B23C13">
            <w:pPr>
              <w:jc w:val="center"/>
            </w:pPr>
            <w:r>
              <w:t>resource</w:t>
            </w:r>
          </w:p>
        </w:tc>
        <w:tc>
          <w:tcPr>
            <w:tcW w:w="2410" w:type="dxa"/>
            <w:vAlign w:val="center"/>
          </w:tcPr>
          <w:p w14:paraId="1F877535" w14:textId="7854239D" w:rsidR="00B23C13" w:rsidRDefault="003E3E2F" w:rsidP="00347591">
            <w:pPr>
              <w:jc w:val="center"/>
            </w:pPr>
            <w:r>
              <w:t>1.0056</w:t>
            </w:r>
          </w:p>
        </w:tc>
        <w:tc>
          <w:tcPr>
            <w:tcW w:w="2409" w:type="dxa"/>
            <w:vAlign w:val="center"/>
          </w:tcPr>
          <w:p w14:paraId="2AA83B29" w14:textId="36C4D518" w:rsidR="00B23C13" w:rsidRDefault="003E3E2F" w:rsidP="00347591">
            <w:pPr>
              <w:jc w:val="center"/>
            </w:pPr>
            <w:r>
              <w:t>1.0056</w:t>
            </w:r>
          </w:p>
        </w:tc>
        <w:tc>
          <w:tcPr>
            <w:tcW w:w="2266" w:type="dxa"/>
            <w:vAlign w:val="center"/>
          </w:tcPr>
          <w:p w14:paraId="12F2639F" w14:textId="724FCD82" w:rsidR="00B23C13" w:rsidRDefault="003E3E2F" w:rsidP="00347591">
            <w:pPr>
              <w:jc w:val="center"/>
            </w:pPr>
            <w:r>
              <w:t>1.0056</w:t>
            </w:r>
          </w:p>
        </w:tc>
      </w:tr>
    </w:tbl>
    <w:p w14:paraId="2F13929F" w14:textId="044E05C0" w:rsidR="005F0EE7" w:rsidRDefault="005F0EE7">
      <w:pPr>
        <w:rPr>
          <w:sz w:val="28"/>
          <w:szCs w:val="28"/>
        </w:rPr>
      </w:pPr>
    </w:p>
    <w:p w14:paraId="234B9164" w14:textId="77777777" w:rsidR="00362FD2" w:rsidRDefault="00362FD2">
      <w:pPr>
        <w:rPr>
          <w:sz w:val="28"/>
          <w:szCs w:val="28"/>
        </w:rPr>
      </w:pPr>
    </w:p>
    <w:p w14:paraId="436490AB" w14:textId="77777777" w:rsidR="00362FD2" w:rsidRDefault="00362FD2">
      <w:pPr>
        <w:rPr>
          <w:sz w:val="28"/>
          <w:szCs w:val="28"/>
        </w:rPr>
      </w:pPr>
    </w:p>
    <w:p w14:paraId="6EBC121C" w14:textId="77777777" w:rsidR="00362FD2" w:rsidRDefault="00362FD2">
      <w:pPr>
        <w:rPr>
          <w:sz w:val="28"/>
          <w:szCs w:val="28"/>
        </w:rPr>
      </w:pPr>
    </w:p>
    <w:p w14:paraId="752B57D8" w14:textId="223F3AB6" w:rsidR="00387F3D" w:rsidRDefault="00387F3D">
      <w:pPr>
        <w:rPr>
          <w:sz w:val="28"/>
          <w:szCs w:val="28"/>
        </w:rPr>
      </w:pPr>
      <w:r>
        <w:rPr>
          <w:noProof/>
        </w:rPr>
        <w:lastRenderedPageBreak/>
        <w:drawing>
          <wp:anchor distT="0" distB="0" distL="114300" distR="114300" simplePos="0" relativeHeight="251674624" behindDoc="0" locked="0" layoutInCell="1" allowOverlap="1" wp14:anchorId="531B497C" wp14:editId="344D4CA1">
            <wp:simplePos x="0" y="0"/>
            <wp:positionH relativeFrom="margin">
              <wp:posOffset>-782</wp:posOffset>
            </wp:positionH>
            <wp:positionV relativeFrom="paragraph">
              <wp:posOffset>1417</wp:posOffset>
            </wp:positionV>
            <wp:extent cx="5486400" cy="3200400"/>
            <wp:effectExtent l="0" t="0" r="0" b="0"/>
            <wp:wrapNone/>
            <wp:docPr id="68600515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47B36366" w14:textId="77777777" w:rsidR="00387F3D" w:rsidRDefault="00387F3D">
      <w:pPr>
        <w:rPr>
          <w:sz w:val="28"/>
          <w:szCs w:val="28"/>
        </w:rPr>
      </w:pPr>
    </w:p>
    <w:p w14:paraId="6CABAE96" w14:textId="77777777" w:rsidR="00387F3D" w:rsidRDefault="00387F3D">
      <w:pPr>
        <w:rPr>
          <w:sz w:val="28"/>
          <w:szCs w:val="28"/>
        </w:rPr>
      </w:pPr>
    </w:p>
    <w:p w14:paraId="1E713989" w14:textId="77777777" w:rsidR="00387F3D" w:rsidRDefault="00387F3D">
      <w:pPr>
        <w:rPr>
          <w:sz w:val="28"/>
          <w:szCs w:val="28"/>
        </w:rPr>
      </w:pPr>
    </w:p>
    <w:p w14:paraId="5986893C" w14:textId="77777777" w:rsidR="00387F3D" w:rsidRDefault="00387F3D">
      <w:pPr>
        <w:rPr>
          <w:sz w:val="28"/>
          <w:szCs w:val="28"/>
        </w:rPr>
      </w:pPr>
    </w:p>
    <w:p w14:paraId="06B12465" w14:textId="77777777" w:rsidR="00387F3D" w:rsidRDefault="00387F3D">
      <w:pPr>
        <w:rPr>
          <w:sz w:val="28"/>
          <w:szCs w:val="28"/>
        </w:rPr>
      </w:pPr>
    </w:p>
    <w:p w14:paraId="7C43D247" w14:textId="77777777" w:rsidR="00387F3D" w:rsidRDefault="00387F3D">
      <w:pPr>
        <w:rPr>
          <w:sz w:val="28"/>
          <w:szCs w:val="28"/>
        </w:rPr>
      </w:pPr>
    </w:p>
    <w:p w14:paraId="4767743F" w14:textId="77777777" w:rsidR="00387F3D" w:rsidRDefault="00387F3D">
      <w:pPr>
        <w:rPr>
          <w:sz w:val="28"/>
          <w:szCs w:val="28"/>
        </w:rPr>
      </w:pPr>
    </w:p>
    <w:p w14:paraId="3EE7BE0F" w14:textId="77777777" w:rsidR="00387F3D" w:rsidRDefault="00387F3D">
      <w:pPr>
        <w:rPr>
          <w:sz w:val="28"/>
          <w:szCs w:val="28"/>
        </w:rPr>
      </w:pPr>
    </w:p>
    <w:p w14:paraId="6C97F3A1" w14:textId="77777777" w:rsidR="00387F3D" w:rsidRDefault="00387F3D">
      <w:pPr>
        <w:rPr>
          <w:sz w:val="28"/>
          <w:szCs w:val="28"/>
        </w:rPr>
      </w:pPr>
    </w:p>
    <w:p w14:paraId="0A48B535" w14:textId="77777777" w:rsidR="00362FD2" w:rsidRDefault="00362FD2">
      <w:pPr>
        <w:rPr>
          <w:sz w:val="28"/>
          <w:szCs w:val="28"/>
        </w:rPr>
      </w:pPr>
      <w:r w:rsidRPr="00362FD2">
        <w:rPr>
          <w:b/>
          <w:bCs/>
          <w:sz w:val="32"/>
          <w:szCs w:val="32"/>
        </w:rPr>
        <w:t>Observation</w:t>
      </w:r>
      <w:r>
        <w:rPr>
          <w:b/>
          <w:bCs/>
          <w:sz w:val="32"/>
          <w:szCs w:val="32"/>
        </w:rPr>
        <w:t xml:space="preserve">: </w:t>
      </w:r>
      <w:r>
        <w:rPr>
          <w:sz w:val="28"/>
          <w:szCs w:val="28"/>
        </w:rPr>
        <w:t>Similar to last case (a) we again observer that changing integer ALU’s from 1 -&gt; 2 has significant increase in IPC. Changing it again from 2 -&gt; 3 has slight increase.</w:t>
      </w:r>
    </w:p>
    <w:p w14:paraId="34029DB5" w14:textId="180BBDA7" w:rsidR="00387F3D" w:rsidRPr="00362FD2" w:rsidRDefault="00362FD2">
      <w:pPr>
        <w:rPr>
          <w:sz w:val="28"/>
          <w:szCs w:val="28"/>
        </w:rPr>
      </w:pPr>
      <w:r>
        <w:rPr>
          <w:sz w:val="28"/>
          <w:szCs w:val="28"/>
        </w:rPr>
        <w:t xml:space="preserve">But once again changing any other type of resources allocated has no impact on IPC. </w:t>
      </w:r>
    </w:p>
    <w:p w14:paraId="4EA971FC" w14:textId="1A0BA7CD" w:rsidR="00387F3D" w:rsidRDefault="00362FD2">
      <w:pPr>
        <w:rPr>
          <w:sz w:val="28"/>
          <w:szCs w:val="28"/>
        </w:rPr>
      </w:pPr>
      <w:r>
        <w:rPr>
          <w:b/>
          <w:bCs/>
          <w:sz w:val="32"/>
          <w:szCs w:val="32"/>
        </w:rPr>
        <w:t xml:space="preserve">Explanation: </w:t>
      </w:r>
      <w:r>
        <w:rPr>
          <w:sz w:val="28"/>
          <w:szCs w:val="28"/>
        </w:rPr>
        <w:t xml:space="preserve">To explain this </w:t>
      </w:r>
      <w:proofErr w:type="spellStart"/>
      <w:r>
        <w:rPr>
          <w:sz w:val="28"/>
          <w:szCs w:val="28"/>
        </w:rPr>
        <w:t>behavior</w:t>
      </w:r>
      <w:proofErr w:type="spellEnd"/>
      <w:r>
        <w:rPr>
          <w:sz w:val="28"/>
          <w:szCs w:val="28"/>
        </w:rPr>
        <w:t xml:space="preserve"> for all cases we run sim-profiling of the codes to check the integer computations and floating points computations –</w:t>
      </w:r>
    </w:p>
    <w:p w14:paraId="1F625FFB" w14:textId="008A1B84" w:rsidR="00362FD2" w:rsidRPr="00362FD2" w:rsidRDefault="00362FD2">
      <w:pPr>
        <w:rPr>
          <w:sz w:val="28"/>
          <w:szCs w:val="28"/>
        </w:rPr>
      </w:pPr>
      <w:r>
        <w:rPr>
          <w:noProof/>
        </w:rPr>
        <w:drawing>
          <wp:anchor distT="0" distB="0" distL="114300" distR="114300" simplePos="0" relativeHeight="251673600" behindDoc="0" locked="0" layoutInCell="1" allowOverlap="1" wp14:anchorId="46751C03" wp14:editId="0ECE2EFB">
            <wp:simplePos x="0" y="0"/>
            <wp:positionH relativeFrom="margin">
              <wp:posOffset>-194036</wp:posOffset>
            </wp:positionH>
            <wp:positionV relativeFrom="paragraph">
              <wp:posOffset>335730</wp:posOffset>
            </wp:positionV>
            <wp:extent cx="3014318" cy="1630192"/>
            <wp:effectExtent l="0" t="0" r="0" b="8255"/>
            <wp:wrapNone/>
            <wp:docPr id="66633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30740" name=""/>
                    <pic:cNvPicPr/>
                  </pic:nvPicPr>
                  <pic:blipFill>
                    <a:blip r:embed="rId11"/>
                    <a:stretch>
                      <a:fillRect/>
                    </a:stretch>
                  </pic:blipFill>
                  <pic:spPr>
                    <a:xfrm>
                      <a:off x="0" y="0"/>
                      <a:ext cx="3014318" cy="1630192"/>
                    </a:xfrm>
                    <a:prstGeom prst="rect">
                      <a:avLst/>
                    </a:prstGeom>
                  </pic:spPr>
                </pic:pic>
              </a:graphicData>
            </a:graphic>
            <wp14:sizeRelH relativeFrom="margin">
              <wp14:pctWidth>0</wp14:pctWidth>
            </wp14:sizeRelH>
            <wp14:sizeRelV relativeFrom="margin">
              <wp14:pctHeight>0</wp14:pctHeight>
            </wp14:sizeRelV>
          </wp:anchor>
        </w:drawing>
      </w:r>
    </w:p>
    <w:p w14:paraId="2B9F39FD" w14:textId="56C54DB3" w:rsidR="00387F3D" w:rsidRDefault="00362FD2">
      <w:pPr>
        <w:rPr>
          <w:sz w:val="28"/>
          <w:szCs w:val="28"/>
        </w:rPr>
      </w:pPr>
      <w:r w:rsidRPr="00387F3D">
        <w:rPr>
          <w:sz w:val="28"/>
          <w:szCs w:val="28"/>
        </w:rPr>
        <w:drawing>
          <wp:anchor distT="0" distB="0" distL="114300" distR="114300" simplePos="0" relativeHeight="251671552" behindDoc="0" locked="0" layoutInCell="1" allowOverlap="1" wp14:anchorId="47B15CDC" wp14:editId="7547C1AC">
            <wp:simplePos x="0" y="0"/>
            <wp:positionH relativeFrom="column">
              <wp:posOffset>3086285</wp:posOffset>
            </wp:positionH>
            <wp:positionV relativeFrom="paragraph">
              <wp:posOffset>5530</wp:posOffset>
            </wp:positionV>
            <wp:extent cx="3001689" cy="1595218"/>
            <wp:effectExtent l="0" t="0" r="8255" b="5080"/>
            <wp:wrapNone/>
            <wp:docPr id="89087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76016" name=""/>
                    <pic:cNvPicPr/>
                  </pic:nvPicPr>
                  <pic:blipFill>
                    <a:blip r:embed="rId12"/>
                    <a:stretch>
                      <a:fillRect/>
                    </a:stretch>
                  </pic:blipFill>
                  <pic:spPr>
                    <a:xfrm>
                      <a:off x="0" y="0"/>
                      <a:ext cx="3001689" cy="1595218"/>
                    </a:xfrm>
                    <a:prstGeom prst="rect">
                      <a:avLst/>
                    </a:prstGeom>
                  </pic:spPr>
                </pic:pic>
              </a:graphicData>
            </a:graphic>
            <wp14:sizeRelH relativeFrom="margin">
              <wp14:pctWidth>0</wp14:pctWidth>
            </wp14:sizeRelH>
            <wp14:sizeRelV relativeFrom="margin">
              <wp14:pctHeight>0</wp14:pctHeight>
            </wp14:sizeRelV>
          </wp:anchor>
        </w:drawing>
      </w:r>
    </w:p>
    <w:p w14:paraId="5996D011" w14:textId="6AA9FE36" w:rsidR="00387F3D" w:rsidRDefault="00387F3D">
      <w:pPr>
        <w:rPr>
          <w:sz w:val="28"/>
          <w:szCs w:val="28"/>
        </w:rPr>
      </w:pPr>
    </w:p>
    <w:p w14:paraId="1AC80657" w14:textId="43C424D1" w:rsidR="00387F3D" w:rsidRDefault="00387F3D">
      <w:pPr>
        <w:rPr>
          <w:sz w:val="28"/>
          <w:szCs w:val="28"/>
        </w:rPr>
      </w:pPr>
    </w:p>
    <w:p w14:paraId="73797038" w14:textId="0B66CCEA" w:rsidR="00387F3D" w:rsidRDefault="00387F3D">
      <w:pPr>
        <w:rPr>
          <w:sz w:val="28"/>
          <w:szCs w:val="28"/>
        </w:rPr>
      </w:pPr>
    </w:p>
    <w:p w14:paraId="006EF48B" w14:textId="2C776473" w:rsidR="00387F3D" w:rsidRDefault="00387F3D">
      <w:pPr>
        <w:rPr>
          <w:sz w:val="28"/>
          <w:szCs w:val="28"/>
        </w:rPr>
      </w:pPr>
    </w:p>
    <w:p w14:paraId="3F804C0D" w14:textId="7896F7E3" w:rsidR="00387F3D" w:rsidRDefault="00362FD2">
      <w:pPr>
        <w:rPr>
          <w:sz w:val="28"/>
          <w:szCs w:val="28"/>
        </w:rPr>
      </w:pPr>
      <w:r>
        <w:rPr>
          <w:sz w:val="28"/>
          <w:szCs w:val="28"/>
        </w:rPr>
        <w:tab/>
      </w:r>
      <w:r>
        <w:rPr>
          <w:sz w:val="28"/>
          <w:szCs w:val="28"/>
        </w:rPr>
        <w:tab/>
        <w:t>test-math</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test-</w:t>
      </w:r>
      <w:proofErr w:type="spellStart"/>
      <w:r>
        <w:rPr>
          <w:sz w:val="28"/>
          <w:szCs w:val="28"/>
        </w:rPr>
        <w:t>fmath</w:t>
      </w:r>
      <w:proofErr w:type="spellEnd"/>
    </w:p>
    <w:p w14:paraId="685A7CBA" w14:textId="79714CAC" w:rsidR="00387F3D" w:rsidRDefault="00387F3D">
      <w:pPr>
        <w:rPr>
          <w:sz w:val="28"/>
          <w:szCs w:val="28"/>
        </w:rPr>
      </w:pPr>
    </w:p>
    <w:p w14:paraId="464E0F4C" w14:textId="1C798CE7" w:rsidR="00387F3D" w:rsidRDefault="00387F3D">
      <w:pPr>
        <w:rPr>
          <w:sz w:val="28"/>
          <w:szCs w:val="28"/>
        </w:rPr>
      </w:pPr>
    </w:p>
    <w:p w14:paraId="11EC76BA" w14:textId="6ABA3BC6" w:rsidR="00387F3D" w:rsidRDefault="00362FD2">
      <w:pPr>
        <w:rPr>
          <w:sz w:val="28"/>
          <w:szCs w:val="28"/>
        </w:rPr>
      </w:pPr>
      <w:r w:rsidRPr="00387F3D">
        <w:rPr>
          <w:sz w:val="28"/>
          <w:szCs w:val="28"/>
        </w:rPr>
        <w:lastRenderedPageBreak/>
        <w:drawing>
          <wp:anchor distT="0" distB="0" distL="114300" distR="114300" simplePos="0" relativeHeight="251669504" behindDoc="0" locked="0" layoutInCell="1" allowOverlap="1" wp14:anchorId="13C9AA2C" wp14:editId="1C05DEF5">
            <wp:simplePos x="0" y="0"/>
            <wp:positionH relativeFrom="column">
              <wp:posOffset>829408</wp:posOffset>
            </wp:positionH>
            <wp:positionV relativeFrom="paragraph">
              <wp:posOffset>635</wp:posOffset>
            </wp:positionV>
            <wp:extent cx="3843313" cy="2018438"/>
            <wp:effectExtent l="0" t="0" r="5080" b="1270"/>
            <wp:wrapNone/>
            <wp:docPr id="123161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15300" name=""/>
                    <pic:cNvPicPr/>
                  </pic:nvPicPr>
                  <pic:blipFill>
                    <a:blip r:embed="rId13"/>
                    <a:stretch>
                      <a:fillRect/>
                    </a:stretch>
                  </pic:blipFill>
                  <pic:spPr>
                    <a:xfrm>
                      <a:off x="0" y="0"/>
                      <a:ext cx="3843313" cy="2018438"/>
                    </a:xfrm>
                    <a:prstGeom prst="rect">
                      <a:avLst/>
                    </a:prstGeom>
                  </pic:spPr>
                </pic:pic>
              </a:graphicData>
            </a:graphic>
            <wp14:sizeRelH relativeFrom="margin">
              <wp14:pctWidth>0</wp14:pctWidth>
            </wp14:sizeRelH>
            <wp14:sizeRelV relativeFrom="margin">
              <wp14:pctHeight>0</wp14:pctHeight>
            </wp14:sizeRelV>
          </wp:anchor>
        </w:drawing>
      </w:r>
    </w:p>
    <w:p w14:paraId="30B4D064" w14:textId="07BFF8D8" w:rsidR="00387F3D" w:rsidRDefault="00387F3D">
      <w:pPr>
        <w:rPr>
          <w:sz w:val="28"/>
          <w:szCs w:val="28"/>
        </w:rPr>
      </w:pPr>
    </w:p>
    <w:p w14:paraId="00AC5A9C" w14:textId="77777777" w:rsidR="00387F3D" w:rsidRDefault="00387F3D">
      <w:pPr>
        <w:rPr>
          <w:sz w:val="28"/>
          <w:szCs w:val="28"/>
        </w:rPr>
      </w:pPr>
    </w:p>
    <w:p w14:paraId="3C5243D8" w14:textId="73F5F1BE" w:rsidR="00387F3D" w:rsidRDefault="00387F3D">
      <w:pPr>
        <w:rPr>
          <w:sz w:val="28"/>
          <w:szCs w:val="28"/>
        </w:rPr>
      </w:pPr>
    </w:p>
    <w:p w14:paraId="4342F9A2" w14:textId="07893FA7" w:rsidR="00387F3D" w:rsidRDefault="00387F3D">
      <w:pPr>
        <w:rPr>
          <w:sz w:val="28"/>
          <w:szCs w:val="28"/>
        </w:rPr>
      </w:pPr>
    </w:p>
    <w:p w14:paraId="4CA8A9D1" w14:textId="77777777" w:rsidR="00362FD2" w:rsidRDefault="00362FD2">
      <w:pPr>
        <w:rPr>
          <w:sz w:val="28"/>
          <w:szCs w:val="28"/>
        </w:rPr>
      </w:pPr>
    </w:p>
    <w:p w14:paraId="2467CA4C" w14:textId="542B78EA" w:rsidR="00362FD2" w:rsidRDefault="00362FD2">
      <w:pPr>
        <w:rPr>
          <w:sz w:val="28"/>
          <w:szCs w:val="28"/>
        </w:rPr>
      </w:pPr>
      <w:r>
        <w:rPr>
          <w:sz w:val="28"/>
          <w:szCs w:val="28"/>
        </w:rPr>
        <w:tab/>
      </w:r>
      <w:r>
        <w:rPr>
          <w:sz w:val="28"/>
          <w:szCs w:val="28"/>
        </w:rPr>
        <w:tab/>
      </w:r>
      <w:r>
        <w:rPr>
          <w:sz w:val="28"/>
          <w:szCs w:val="28"/>
        </w:rPr>
        <w:tab/>
      </w:r>
      <w:r>
        <w:rPr>
          <w:sz w:val="28"/>
          <w:szCs w:val="28"/>
        </w:rPr>
        <w:tab/>
        <w:t xml:space="preserve">      matrix-multiplication</w:t>
      </w:r>
    </w:p>
    <w:p w14:paraId="75A5A6F3" w14:textId="5494ADA4" w:rsidR="00362FD2" w:rsidRDefault="00362FD2">
      <w:pPr>
        <w:rPr>
          <w:sz w:val="28"/>
          <w:szCs w:val="28"/>
        </w:rPr>
      </w:pPr>
      <w:r>
        <w:rPr>
          <w:sz w:val="28"/>
          <w:szCs w:val="28"/>
        </w:rPr>
        <w:tab/>
      </w:r>
      <w:r>
        <w:rPr>
          <w:sz w:val="28"/>
          <w:szCs w:val="28"/>
        </w:rPr>
        <w:tab/>
      </w:r>
    </w:p>
    <w:p w14:paraId="038670B3" w14:textId="4F11A46B" w:rsidR="00387F3D" w:rsidRDefault="00362FD2">
      <w:pPr>
        <w:rPr>
          <w:sz w:val="28"/>
          <w:szCs w:val="28"/>
        </w:rPr>
      </w:pPr>
      <w:r>
        <w:rPr>
          <w:sz w:val="28"/>
          <w:szCs w:val="28"/>
        </w:rPr>
        <w:t>In all of these cases the %age of floating points instructions executed are very low - 0.88</w:t>
      </w:r>
      <w:proofErr w:type="gramStart"/>
      <w:r>
        <w:rPr>
          <w:sz w:val="28"/>
          <w:szCs w:val="28"/>
        </w:rPr>
        <w:t>% ,</w:t>
      </w:r>
      <w:proofErr w:type="gramEnd"/>
      <w:r>
        <w:rPr>
          <w:sz w:val="28"/>
          <w:szCs w:val="28"/>
        </w:rPr>
        <w:t xml:space="preserve"> 0.11% and 5.02% as compared to 54.42%, 49.93% and 43.73% of integer instructions executed.</w:t>
      </w:r>
    </w:p>
    <w:p w14:paraId="3573520A" w14:textId="16C59A6A" w:rsidR="00362FD2" w:rsidRDefault="00362FD2">
      <w:pPr>
        <w:rPr>
          <w:sz w:val="28"/>
          <w:szCs w:val="28"/>
        </w:rPr>
      </w:pPr>
      <w:r>
        <w:rPr>
          <w:sz w:val="28"/>
          <w:szCs w:val="28"/>
        </w:rPr>
        <w:t xml:space="preserve">As a result of this only increasing int ALU’s helps because it remains a bottleneck </w:t>
      </w:r>
      <w:r w:rsidR="00342C8C">
        <w:rPr>
          <w:sz w:val="28"/>
          <w:szCs w:val="28"/>
        </w:rPr>
        <w:t>and has over 10 times more instructions to be executes than floating operations.</w:t>
      </w:r>
    </w:p>
    <w:p w14:paraId="6C4A3CC6" w14:textId="77777777" w:rsidR="00387F3D" w:rsidRDefault="00387F3D">
      <w:pPr>
        <w:rPr>
          <w:sz w:val="28"/>
          <w:szCs w:val="28"/>
        </w:rPr>
      </w:pPr>
    </w:p>
    <w:p w14:paraId="650EE05C" w14:textId="3701081D" w:rsidR="00387F3D" w:rsidRDefault="00387F3D">
      <w:pPr>
        <w:rPr>
          <w:sz w:val="28"/>
          <w:szCs w:val="28"/>
        </w:rPr>
      </w:pPr>
    </w:p>
    <w:p w14:paraId="5DCA1E94" w14:textId="5EFD5D94" w:rsidR="00387F3D" w:rsidRDefault="00387F3D">
      <w:pPr>
        <w:rPr>
          <w:sz w:val="28"/>
          <w:szCs w:val="28"/>
        </w:rPr>
      </w:pPr>
    </w:p>
    <w:p w14:paraId="6C3E3787" w14:textId="3EA9440E" w:rsidR="00387F3D" w:rsidRDefault="00387F3D">
      <w:pPr>
        <w:rPr>
          <w:sz w:val="28"/>
          <w:szCs w:val="28"/>
        </w:rPr>
      </w:pPr>
    </w:p>
    <w:p w14:paraId="56B87F27" w14:textId="7522C125" w:rsidR="00387F3D" w:rsidRDefault="00387F3D">
      <w:pPr>
        <w:rPr>
          <w:sz w:val="28"/>
          <w:szCs w:val="28"/>
        </w:rPr>
      </w:pPr>
    </w:p>
    <w:p w14:paraId="47E1FCDE" w14:textId="043BC0E9" w:rsidR="00387F3D" w:rsidRDefault="00387F3D">
      <w:pPr>
        <w:rPr>
          <w:sz w:val="28"/>
          <w:szCs w:val="28"/>
        </w:rPr>
      </w:pPr>
    </w:p>
    <w:p w14:paraId="20957AA7" w14:textId="6E83BA4C" w:rsidR="00387F3D" w:rsidRDefault="00387F3D">
      <w:pPr>
        <w:rPr>
          <w:sz w:val="28"/>
          <w:szCs w:val="28"/>
        </w:rPr>
      </w:pPr>
    </w:p>
    <w:p w14:paraId="07E8B815" w14:textId="1333FB56" w:rsidR="00387F3D" w:rsidRDefault="00387F3D">
      <w:pPr>
        <w:rPr>
          <w:sz w:val="28"/>
          <w:szCs w:val="28"/>
        </w:rPr>
      </w:pPr>
    </w:p>
    <w:p w14:paraId="1856E1F3" w14:textId="4FAC845A" w:rsidR="00387F3D" w:rsidRDefault="00387F3D">
      <w:pPr>
        <w:rPr>
          <w:sz w:val="28"/>
          <w:szCs w:val="28"/>
        </w:rPr>
      </w:pPr>
    </w:p>
    <w:p w14:paraId="1428A7EE" w14:textId="78D4BA20" w:rsidR="00387F3D" w:rsidRDefault="00387F3D">
      <w:pPr>
        <w:rPr>
          <w:sz w:val="28"/>
          <w:szCs w:val="28"/>
        </w:rPr>
      </w:pPr>
    </w:p>
    <w:p w14:paraId="18AA1DAA" w14:textId="1EECB794" w:rsidR="00387F3D" w:rsidRDefault="00387F3D">
      <w:pPr>
        <w:rPr>
          <w:sz w:val="28"/>
          <w:szCs w:val="28"/>
        </w:rPr>
      </w:pPr>
    </w:p>
    <w:p w14:paraId="1E53A7BF" w14:textId="26C84D1F" w:rsidR="00387F3D" w:rsidRPr="00394B88" w:rsidRDefault="00387F3D">
      <w:pPr>
        <w:rPr>
          <w:sz w:val="28"/>
          <w:szCs w:val="28"/>
        </w:rPr>
      </w:pPr>
    </w:p>
    <w:sectPr w:rsidR="00387F3D" w:rsidRPr="00394B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81D"/>
    <w:rsid w:val="001B11BF"/>
    <w:rsid w:val="0024389B"/>
    <w:rsid w:val="00255EA6"/>
    <w:rsid w:val="00342C8C"/>
    <w:rsid w:val="00362FD2"/>
    <w:rsid w:val="00387F3D"/>
    <w:rsid w:val="00394B88"/>
    <w:rsid w:val="003E3E2F"/>
    <w:rsid w:val="003E592A"/>
    <w:rsid w:val="00405FEC"/>
    <w:rsid w:val="00430D53"/>
    <w:rsid w:val="004F239E"/>
    <w:rsid w:val="005F0EE7"/>
    <w:rsid w:val="00874FF7"/>
    <w:rsid w:val="008D181D"/>
    <w:rsid w:val="00913F59"/>
    <w:rsid w:val="00986CA3"/>
    <w:rsid w:val="0099424F"/>
    <w:rsid w:val="00AA7E76"/>
    <w:rsid w:val="00B03B03"/>
    <w:rsid w:val="00B23C13"/>
    <w:rsid w:val="00C07CCA"/>
    <w:rsid w:val="00F123DE"/>
    <w:rsid w:val="00F86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50C973"/>
  <w15:chartTrackingRefBased/>
  <w15:docId w15:val="{F60CD2DD-58C5-4F88-A1D4-B77E0DBBE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C13"/>
  </w:style>
  <w:style w:type="paragraph" w:styleId="Heading1">
    <w:name w:val="heading 1"/>
    <w:basedOn w:val="Normal"/>
    <w:next w:val="Normal"/>
    <w:link w:val="Heading1Char"/>
    <w:uiPriority w:val="9"/>
    <w:qFormat/>
    <w:rsid w:val="008D18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18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18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8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8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8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18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18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8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8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81D"/>
    <w:rPr>
      <w:rFonts w:eastAsiaTheme="majorEastAsia" w:cstheme="majorBidi"/>
      <w:color w:val="272727" w:themeColor="text1" w:themeTint="D8"/>
    </w:rPr>
  </w:style>
  <w:style w:type="paragraph" w:styleId="Title">
    <w:name w:val="Title"/>
    <w:basedOn w:val="Normal"/>
    <w:next w:val="Normal"/>
    <w:link w:val="TitleChar"/>
    <w:uiPriority w:val="10"/>
    <w:qFormat/>
    <w:rsid w:val="008D1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81D"/>
    <w:pPr>
      <w:spacing w:before="160"/>
      <w:jc w:val="center"/>
    </w:pPr>
    <w:rPr>
      <w:i/>
      <w:iCs/>
      <w:color w:val="404040" w:themeColor="text1" w:themeTint="BF"/>
    </w:rPr>
  </w:style>
  <w:style w:type="character" w:customStyle="1" w:styleId="QuoteChar">
    <w:name w:val="Quote Char"/>
    <w:basedOn w:val="DefaultParagraphFont"/>
    <w:link w:val="Quote"/>
    <w:uiPriority w:val="29"/>
    <w:rsid w:val="008D181D"/>
    <w:rPr>
      <w:i/>
      <w:iCs/>
      <w:color w:val="404040" w:themeColor="text1" w:themeTint="BF"/>
    </w:rPr>
  </w:style>
  <w:style w:type="paragraph" w:styleId="ListParagraph">
    <w:name w:val="List Paragraph"/>
    <w:basedOn w:val="Normal"/>
    <w:uiPriority w:val="34"/>
    <w:qFormat/>
    <w:rsid w:val="008D181D"/>
    <w:pPr>
      <w:ind w:left="720"/>
      <w:contextualSpacing/>
    </w:pPr>
  </w:style>
  <w:style w:type="character" w:styleId="IntenseEmphasis">
    <w:name w:val="Intense Emphasis"/>
    <w:basedOn w:val="DefaultParagraphFont"/>
    <w:uiPriority w:val="21"/>
    <w:qFormat/>
    <w:rsid w:val="008D181D"/>
    <w:rPr>
      <w:i/>
      <w:iCs/>
      <w:color w:val="2F5496" w:themeColor="accent1" w:themeShade="BF"/>
    </w:rPr>
  </w:style>
  <w:style w:type="paragraph" w:styleId="IntenseQuote">
    <w:name w:val="Intense Quote"/>
    <w:basedOn w:val="Normal"/>
    <w:next w:val="Normal"/>
    <w:link w:val="IntenseQuoteChar"/>
    <w:uiPriority w:val="30"/>
    <w:qFormat/>
    <w:rsid w:val="008D18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81D"/>
    <w:rPr>
      <w:i/>
      <w:iCs/>
      <w:color w:val="2F5496" w:themeColor="accent1" w:themeShade="BF"/>
    </w:rPr>
  </w:style>
  <w:style w:type="character" w:styleId="IntenseReference">
    <w:name w:val="Intense Reference"/>
    <w:basedOn w:val="DefaultParagraphFont"/>
    <w:uiPriority w:val="32"/>
    <w:qFormat/>
    <w:rsid w:val="008D181D"/>
    <w:rPr>
      <w:b/>
      <w:bCs/>
      <w:smallCaps/>
      <w:color w:val="2F5496" w:themeColor="accent1" w:themeShade="BF"/>
      <w:spacing w:val="5"/>
    </w:rPr>
  </w:style>
  <w:style w:type="paragraph" w:customStyle="1" w:styleId="Standard">
    <w:name w:val="Standard"/>
    <w:rsid w:val="008D181D"/>
    <w:pPr>
      <w:suppressAutoHyphens/>
      <w:autoSpaceDN w:val="0"/>
      <w:spacing w:after="0" w:line="240" w:lineRule="auto"/>
      <w:textAlignment w:val="baseline"/>
    </w:pPr>
    <w:rPr>
      <w:rFonts w:ascii="Liberation Serif" w:eastAsia="Noto Serif CJK SC" w:hAnsi="Liberation Serif" w:cs="Noto Sans Devanagari"/>
      <w:kern w:val="3"/>
      <w:lang w:eastAsia="zh-CN" w:bidi="hi-IN"/>
      <w14:ligatures w14:val="none"/>
    </w:rPr>
  </w:style>
  <w:style w:type="table" w:styleId="TableGrid">
    <w:name w:val="Table Grid"/>
    <w:basedOn w:val="TableNormal"/>
    <w:uiPriority w:val="39"/>
    <w:rsid w:val="008D18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Comparison of</a:t>
            </a:r>
            <a:r>
              <a:rPr lang="en-IN" baseline="0"/>
              <a:t> test-math with varying resources </a:t>
            </a:r>
            <a:endParaRPr lang="en-IN"/>
          </a:p>
        </c:rich>
      </c:tx>
      <c:layout>
        <c:manualLayout>
          <c:xMode val="edge"/>
          <c:yMode val="edge"/>
          <c:x val="0.1771527777777778"/>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manualLayout>
          <c:layoutTarget val="inner"/>
          <c:xMode val="edge"/>
          <c:yMode val="edge"/>
          <c:x val="9.6248093422711303E-2"/>
          <c:y val="0.10578516268143648"/>
          <c:w val="0.90375190657728866"/>
          <c:h val="0.65598831642107724"/>
        </c:manualLayout>
      </c:layout>
      <c:barChart>
        <c:barDir val="col"/>
        <c:grouping val="clustered"/>
        <c:varyColors val="0"/>
        <c:ser>
          <c:idx val="0"/>
          <c:order val="0"/>
          <c:tx>
            <c:strRef>
              <c:f>Sheet1!$B$1</c:f>
              <c:strCache>
                <c:ptCount val="1"/>
                <c:pt idx="0">
                  <c:v>1</c:v>
                </c:pt>
              </c:strCache>
            </c:strRef>
          </c:tx>
          <c:spPr>
            <a:solidFill>
              <a:schemeClr val="accent1"/>
            </a:solidFill>
            <a:ln>
              <a:noFill/>
            </a:ln>
            <a:effectLst/>
          </c:spPr>
          <c:invertIfNegative val="0"/>
          <c:cat>
            <c:strRef>
              <c:f>Sheet1!$A$2:$A$7</c:f>
              <c:strCache>
                <c:ptCount val="6"/>
                <c:pt idx="0">
                  <c:v>int ALU</c:v>
                </c:pt>
                <c:pt idx="1">
                  <c:v>int Mul</c:v>
                </c:pt>
                <c:pt idx="2">
                  <c:v>int ALU + Mul</c:v>
                </c:pt>
                <c:pt idx="3">
                  <c:v>float ALU</c:v>
                </c:pt>
                <c:pt idx="4">
                  <c:v>float Mul</c:v>
                </c:pt>
                <c:pt idx="5">
                  <c:v>float ALU + Mul</c:v>
                </c:pt>
              </c:strCache>
            </c:strRef>
          </c:cat>
          <c:val>
            <c:numRef>
              <c:f>Sheet1!$B$2:$B$7</c:f>
              <c:numCache>
                <c:formatCode>General</c:formatCode>
                <c:ptCount val="6"/>
                <c:pt idx="0">
                  <c:v>0.69499999999999995</c:v>
                </c:pt>
                <c:pt idx="1">
                  <c:v>0.69499999999999995</c:v>
                </c:pt>
                <c:pt idx="2">
                  <c:v>0.69499999999999995</c:v>
                </c:pt>
                <c:pt idx="3">
                  <c:v>0.69499999999999995</c:v>
                </c:pt>
                <c:pt idx="4">
                  <c:v>0.69499999999999995</c:v>
                </c:pt>
                <c:pt idx="5">
                  <c:v>0.69499999999999995</c:v>
                </c:pt>
              </c:numCache>
            </c:numRef>
          </c:val>
          <c:extLst>
            <c:ext xmlns:c16="http://schemas.microsoft.com/office/drawing/2014/chart" uri="{C3380CC4-5D6E-409C-BE32-E72D297353CC}">
              <c16:uniqueId val="{00000000-D89C-4D87-BA6F-7E505F6C2CDE}"/>
            </c:ext>
          </c:extLst>
        </c:ser>
        <c:ser>
          <c:idx val="1"/>
          <c:order val="1"/>
          <c:tx>
            <c:strRef>
              <c:f>Sheet1!$C$1</c:f>
              <c:strCache>
                <c:ptCount val="1"/>
                <c:pt idx="0">
                  <c:v>2</c:v>
                </c:pt>
              </c:strCache>
            </c:strRef>
          </c:tx>
          <c:spPr>
            <a:solidFill>
              <a:schemeClr val="accent2"/>
            </a:solidFill>
            <a:ln>
              <a:noFill/>
            </a:ln>
            <a:effectLst/>
          </c:spPr>
          <c:invertIfNegative val="0"/>
          <c:cat>
            <c:strRef>
              <c:f>Sheet1!$A$2:$A$7</c:f>
              <c:strCache>
                <c:ptCount val="6"/>
                <c:pt idx="0">
                  <c:v>int ALU</c:v>
                </c:pt>
                <c:pt idx="1">
                  <c:v>int Mul</c:v>
                </c:pt>
                <c:pt idx="2">
                  <c:v>int ALU + Mul</c:v>
                </c:pt>
                <c:pt idx="3">
                  <c:v>float ALU</c:v>
                </c:pt>
                <c:pt idx="4">
                  <c:v>float Mul</c:v>
                </c:pt>
                <c:pt idx="5">
                  <c:v>float ALU + Mul</c:v>
                </c:pt>
              </c:strCache>
            </c:strRef>
          </c:cat>
          <c:val>
            <c:numRef>
              <c:f>Sheet1!$C$2:$C$7</c:f>
              <c:numCache>
                <c:formatCode>General</c:formatCode>
                <c:ptCount val="6"/>
                <c:pt idx="0">
                  <c:v>0.81669999999999998</c:v>
                </c:pt>
                <c:pt idx="1">
                  <c:v>0.68089999999999995</c:v>
                </c:pt>
                <c:pt idx="2">
                  <c:v>0.81669999999999998</c:v>
                </c:pt>
                <c:pt idx="3">
                  <c:v>0.68089999999999995</c:v>
                </c:pt>
                <c:pt idx="4">
                  <c:v>0.68089999999999995</c:v>
                </c:pt>
                <c:pt idx="5">
                  <c:v>0.68089999999999995</c:v>
                </c:pt>
              </c:numCache>
            </c:numRef>
          </c:val>
          <c:extLst>
            <c:ext xmlns:c16="http://schemas.microsoft.com/office/drawing/2014/chart" uri="{C3380CC4-5D6E-409C-BE32-E72D297353CC}">
              <c16:uniqueId val="{00000001-D89C-4D87-BA6F-7E505F6C2CDE}"/>
            </c:ext>
          </c:extLst>
        </c:ser>
        <c:ser>
          <c:idx val="2"/>
          <c:order val="2"/>
          <c:tx>
            <c:strRef>
              <c:f>Sheet1!$D$1</c:f>
              <c:strCache>
                <c:ptCount val="1"/>
                <c:pt idx="0">
                  <c:v>4</c:v>
                </c:pt>
              </c:strCache>
            </c:strRef>
          </c:tx>
          <c:spPr>
            <a:solidFill>
              <a:schemeClr val="accent3"/>
            </a:solidFill>
            <a:ln>
              <a:noFill/>
            </a:ln>
            <a:effectLst/>
          </c:spPr>
          <c:invertIfNegative val="0"/>
          <c:cat>
            <c:strRef>
              <c:f>Sheet1!$A$2:$A$7</c:f>
              <c:strCache>
                <c:ptCount val="6"/>
                <c:pt idx="0">
                  <c:v>int ALU</c:v>
                </c:pt>
                <c:pt idx="1">
                  <c:v>int Mul</c:v>
                </c:pt>
                <c:pt idx="2">
                  <c:v>int ALU + Mul</c:v>
                </c:pt>
                <c:pt idx="3">
                  <c:v>float ALU</c:v>
                </c:pt>
                <c:pt idx="4">
                  <c:v>float Mul</c:v>
                </c:pt>
                <c:pt idx="5">
                  <c:v>float ALU + Mul</c:v>
                </c:pt>
              </c:strCache>
            </c:strRef>
          </c:cat>
          <c:val>
            <c:numRef>
              <c:f>Sheet1!$D$2:$D$7</c:f>
              <c:numCache>
                <c:formatCode>General</c:formatCode>
                <c:ptCount val="6"/>
                <c:pt idx="0">
                  <c:v>0.83460000000000001</c:v>
                </c:pt>
                <c:pt idx="1">
                  <c:v>0.68089999999999995</c:v>
                </c:pt>
                <c:pt idx="2">
                  <c:v>0.83460000000000001</c:v>
                </c:pt>
                <c:pt idx="3">
                  <c:v>0.68089999999999995</c:v>
                </c:pt>
                <c:pt idx="4">
                  <c:v>0.68089999999999995</c:v>
                </c:pt>
                <c:pt idx="5">
                  <c:v>0.68089999999999995</c:v>
                </c:pt>
              </c:numCache>
            </c:numRef>
          </c:val>
          <c:extLst>
            <c:ext xmlns:c16="http://schemas.microsoft.com/office/drawing/2014/chart" uri="{C3380CC4-5D6E-409C-BE32-E72D297353CC}">
              <c16:uniqueId val="{00000002-D89C-4D87-BA6F-7E505F6C2CDE}"/>
            </c:ext>
          </c:extLst>
        </c:ser>
        <c:dLbls>
          <c:showLegendKey val="0"/>
          <c:showVal val="0"/>
          <c:showCatName val="0"/>
          <c:showSerName val="0"/>
          <c:showPercent val="0"/>
          <c:showBubbleSize val="0"/>
        </c:dLbls>
        <c:gapWidth val="219"/>
        <c:overlap val="-27"/>
        <c:axId val="1895044416"/>
        <c:axId val="1895044896"/>
      </c:barChart>
      <c:catAx>
        <c:axId val="18950444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Type of Resource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5044896"/>
        <c:crosses val="autoZero"/>
        <c:auto val="1"/>
        <c:lblAlgn val="ctr"/>
        <c:lblOffset val="100"/>
        <c:noMultiLvlLbl val="0"/>
      </c:catAx>
      <c:valAx>
        <c:axId val="18950448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IPC</a:t>
                </a:r>
              </a:p>
            </c:rich>
          </c:tx>
          <c:layout>
            <c:manualLayout>
              <c:xMode val="edge"/>
              <c:yMode val="edge"/>
              <c:x val="9.1027083153067418E-3"/>
              <c:y val="0.41100571090031068"/>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50444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Comparison of</a:t>
            </a:r>
            <a:r>
              <a:rPr lang="en-IN" baseline="0"/>
              <a:t> test-fmath with varying resources </a:t>
            </a:r>
            <a:endParaRPr lang="en-IN"/>
          </a:p>
        </c:rich>
      </c:tx>
      <c:layout>
        <c:manualLayout>
          <c:xMode val="edge"/>
          <c:yMode val="edge"/>
          <c:x val="0.1771527777777778"/>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manualLayout>
          <c:layoutTarget val="inner"/>
          <c:xMode val="edge"/>
          <c:yMode val="edge"/>
          <c:x val="9.7782965182449541E-2"/>
          <c:y val="0.15127947589228513"/>
          <c:w val="0.90010999731228303"/>
          <c:h val="0.62799181598363196"/>
        </c:manualLayout>
      </c:layout>
      <c:barChart>
        <c:barDir val="col"/>
        <c:grouping val="clustered"/>
        <c:varyColors val="0"/>
        <c:ser>
          <c:idx val="0"/>
          <c:order val="0"/>
          <c:tx>
            <c:strRef>
              <c:f>Sheet1!$B$1</c:f>
              <c:strCache>
                <c:ptCount val="1"/>
                <c:pt idx="0">
                  <c:v>1</c:v>
                </c:pt>
              </c:strCache>
            </c:strRef>
          </c:tx>
          <c:spPr>
            <a:solidFill>
              <a:schemeClr val="accent1"/>
            </a:solidFill>
            <a:ln>
              <a:noFill/>
            </a:ln>
            <a:effectLst/>
          </c:spPr>
          <c:invertIfNegative val="0"/>
          <c:cat>
            <c:strRef>
              <c:f>Sheet1!$A$2:$A$8</c:f>
              <c:strCache>
                <c:ptCount val="6"/>
                <c:pt idx="0">
                  <c:v>int ALU</c:v>
                </c:pt>
                <c:pt idx="1">
                  <c:v>int Mul</c:v>
                </c:pt>
                <c:pt idx="2">
                  <c:v>int ALU + Mul</c:v>
                </c:pt>
                <c:pt idx="3">
                  <c:v>float ALU</c:v>
                </c:pt>
                <c:pt idx="4">
                  <c:v>float Mul</c:v>
                </c:pt>
                <c:pt idx="5">
                  <c:v>float ALU + Mul</c:v>
                </c:pt>
              </c:strCache>
            </c:strRef>
          </c:cat>
          <c:val>
            <c:numRef>
              <c:f>Sheet1!$B$2:$B$7</c:f>
              <c:numCache>
                <c:formatCode>General</c:formatCode>
                <c:ptCount val="6"/>
                <c:pt idx="0">
                  <c:v>0.60209999999999997</c:v>
                </c:pt>
                <c:pt idx="1">
                  <c:v>0.60209999999999997</c:v>
                </c:pt>
                <c:pt idx="2">
                  <c:v>0.60209999999999997</c:v>
                </c:pt>
                <c:pt idx="3">
                  <c:v>0.60209999999999997</c:v>
                </c:pt>
                <c:pt idx="4">
                  <c:v>0.60209999999999997</c:v>
                </c:pt>
                <c:pt idx="5">
                  <c:v>0.60209999999999997</c:v>
                </c:pt>
              </c:numCache>
            </c:numRef>
          </c:val>
          <c:extLst>
            <c:ext xmlns:c16="http://schemas.microsoft.com/office/drawing/2014/chart" uri="{C3380CC4-5D6E-409C-BE32-E72D297353CC}">
              <c16:uniqueId val="{00000000-08E1-4F0F-96D0-6DC79C9B7831}"/>
            </c:ext>
          </c:extLst>
        </c:ser>
        <c:ser>
          <c:idx val="1"/>
          <c:order val="1"/>
          <c:tx>
            <c:strRef>
              <c:f>Sheet1!$C$1</c:f>
              <c:strCache>
                <c:ptCount val="1"/>
                <c:pt idx="0">
                  <c:v>2</c:v>
                </c:pt>
              </c:strCache>
            </c:strRef>
          </c:tx>
          <c:spPr>
            <a:solidFill>
              <a:schemeClr val="accent2"/>
            </a:solidFill>
            <a:ln>
              <a:noFill/>
            </a:ln>
            <a:effectLst/>
          </c:spPr>
          <c:invertIfNegative val="0"/>
          <c:cat>
            <c:strRef>
              <c:f>Sheet1!$A$2:$A$8</c:f>
              <c:strCache>
                <c:ptCount val="6"/>
                <c:pt idx="0">
                  <c:v>int ALU</c:v>
                </c:pt>
                <c:pt idx="1">
                  <c:v>int Mul</c:v>
                </c:pt>
                <c:pt idx="2">
                  <c:v>int ALU + Mul</c:v>
                </c:pt>
                <c:pt idx="3">
                  <c:v>float ALU</c:v>
                </c:pt>
                <c:pt idx="4">
                  <c:v>float Mul</c:v>
                </c:pt>
                <c:pt idx="5">
                  <c:v>float ALU + Mul</c:v>
                </c:pt>
              </c:strCache>
            </c:strRef>
          </c:cat>
          <c:val>
            <c:numRef>
              <c:f>Sheet1!$C$2:$C$7</c:f>
              <c:numCache>
                <c:formatCode>General</c:formatCode>
                <c:ptCount val="6"/>
                <c:pt idx="0">
                  <c:v>0.64870000000000005</c:v>
                </c:pt>
                <c:pt idx="1">
                  <c:v>0.56610000000000005</c:v>
                </c:pt>
                <c:pt idx="2">
                  <c:v>0.64870000000000005</c:v>
                </c:pt>
                <c:pt idx="3">
                  <c:v>0.56610000000000005</c:v>
                </c:pt>
                <c:pt idx="4">
                  <c:v>0.56610000000000005</c:v>
                </c:pt>
                <c:pt idx="5">
                  <c:v>0.56610000000000005</c:v>
                </c:pt>
              </c:numCache>
            </c:numRef>
          </c:val>
          <c:extLst>
            <c:ext xmlns:c16="http://schemas.microsoft.com/office/drawing/2014/chart" uri="{C3380CC4-5D6E-409C-BE32-E72D297353CC}">
              <c16:uniqueId val="{00000001-08E1-4F0F-96D0-6DC79C9B7831}"/>
            </c:ext>
          </c:extLst>
        </c:ser>
        <c:ser>
          <c:idx val="2"/>
          <c:order val="2"/>
          <c:tx>
            <c:strRef>
              <c:f>Sheet1!$D$1</c:f>
              <c:strCache>
                <c:ptCount val="1"/>
                <c:pt idx="0">
                  <c:v>4</c:v>
                </c:pt>
              </c:strCache>
            </c:strRef>
          </c:tx>
          <c:spPr>
            <a:solidFill>
              <a:schemeClr val="accent3"/>
            </a:solidFill>
            <a:ln>
              <a:noFill/>
            </a:ln>
            <a:effectLst/>
          </c:spPr>
          <c:invertIfNegative val="0"/>
          <c:cat>
            <c:strRef>
              <c:f>Sheet1!$A$2:$A$8</c:f>
              <c:strCache>
                <c:ptCount val="6"/>
                <c:pt idx="0">
                  <c:v>int ALU</c:v>
                </c:pt>
                <c:pt idx="1">
                  <c:v>int Mul</c:v>
                </c:pt>
                <c:pt idx="2">
                  <c:v>int ALU + Mul</c:v>
                </c:pt>
                <c:pt idx="3">
                  <c:v>float ALU</c:v>
                </c:pt>
                <c:pt idx="4">
                  <c:v>float Mul</c:v>
                </c:pt>
                <c:pt idx="5">
                  <c:v>float ALU + Mul</c:v>
                </c:pt>
              </c:strCache>
            </c:strRef>
          </c:cat>
          <c:val>
            <c:numRef>
              <c:f>Sheet1!$D$2:$D$7</c:f>
              <c:numCache>
                <c:formatCode>General</c:formatCode>
                <c:ptCount val="6"/>
                <c:pt idx="0">
                  <c:v>0.65920000000000001</c:v>
                </c:pt>
                <c:pt idx="1">
                  <c:v>0.56610000000000005</c:v>
                </c:pt>
                <c:pt idx="2">
                  <c:v>0.65920000000000001</c:v>
                </c:pt>
                <c:pt idx="3">
                  <c:v>0.56610000000000005</c:v>
                </c:pt>
                <c:pt idx="4">
                  <c:v>0.56610000000000005</c:v>
                </c:pt>
                <c:pt idx="5">
                  <c:v>0.56610000000000005</c:v>
                </c:pt>
              </c:numCache>
            </c:numRef>
          </c:val>
          <c:extLst>
            <c:ext xmlns:c16="http://schemas.microsoft.com/office/drawing/2014/chart" uri="{C3380CC4-5D6E-409C-BE32-E72D297353CC}">
              <c16:uniqueId val="{00000002-08E1-4F0F-96D0-6DC79C9B7831}"/>
            </c:ext>
          </c:extLst>
        </c:ser>
        <c:dLbls>
          <c:showLegendKey val="0"/>
          <c:showVal val="0"/>
          <c:showCatName val="0"/>
          <c:showSerName val="0"/>
          <c:showPercent val="0"/>
          <c:showBubbleSize val="0"/>
        </c:dLbls>
        <c:gapWidth val="219"/>
        <c:overlap val="-27"/>
        <c:axId val="1895044416"/>
        <c:axId val="1895044896"/>
      </c:barChart>
      <c:catAx>
        <c:axId val="18950444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Type of Resource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5044896"/>
        <c:crosses val="autoZero"/>
        <c:auto val="1"/>
        <c:lblAlgn val="ctr"/>
        <c:lblOffset val="100"/>
        <c:noMultiLvlLbl val="0"/>
      </c:catAx>
      <c:valAx>
        <c:axId val="18950448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IPC</a:t>
                </a:r>
              </a:p>
            </c:rich>
          </c:tx>
          <c:layout>
            <c:manualLayout>
              <c:xMode val="edge"/>
              <c:yMode val="edge"/>
              <c:x val="0"/>
              <c:y val="0.4075061483456300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50444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Performance vs Resource allocation in matrix multiplication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1</c:v>
                </c:pt>
              </c:strCache>
            </c:strRef>
          </c:tx>
          <c:spPr>
            <a:solidFill>
              <a:schemeClr val="accent1"/>
            </a:solidFill>
            <a:ln>
              <a:noFill/>
            </a:ln>
            <a:effectLst/>
          </c:spPr>
          <c:invertIfNegative val="0"/>
          <c:cat>
            <c:strRef>
              <c:f>Sheet1!$A$2:$A$5</c:f>
              <c:strCache>
                <c:ptCount val="4"/>
                <c:pt idx="0">
                  <c:v>int ALU</c:v>
                </c:pt>
                <c:pt idx="1">
                  <c:v>int multiplication</c:v>
                </c:pt>
                <c:pt idx="2">
                  <c:v>float ALU</c:v>
                </c:pt>
                <c:pt idx="3">
                  <c:v>float multiplication</c:v>
                </c:pt>
              </c:strCache>
            </c:strRef>
          </c:cat>
          <c:val>
            <c:numRef>
              <c:f>Sheet1!$B$2:$B$5</c:f>
              <c:numCache>
                <c:formatCode>General</c:formatCode>
                <c:ptCount val="4"/>
                <c:pt idx="0">
                  <c:v>1.0056</c:v>
                </c:pt>
                <c:pt idx="1">
                  <c:v>1.0056</c:v>
                </c:pt>
                <c:pt idx="2">
                  <c:v>1.0056</c:v>
                </c:pt>
                <c:pt idx="3">
                  <c:v>1.0056</c:v>
                </c:pt>
              </c:numCache>
            </c:numRef>
          </c:val>
          <c:extLst>
            <c:ext xmlns:c16="http://schemas.microsoft.com/office/drawing/2014/chart" uri="{C3380CC4-5D6E-409C-BE32-E72D297353CC}">
              <c16:uniqueId val="{00000000-84C3-4E6D-883A-4F8AD7C7B5FE}"/>
            </c:ext>
          </c:extLst>
        </c:ser>
        <c:ser>
          <c:idx val="1"/>
          <c:order val="1"/>
          <c:tx>
            <c:strRef>
              <c:f>Sheet1!$C$1</c:f>
              <c:strCache>
                <c:ptCount val="1"/>
                <c:pt idx="0">
                  <c:v>2</c:v>
                </c:pt>
              </c:strCache>
            </c:strRef>
          </c:tx>
          <c:spPr>
            <a:solidFill>
              <a:schemeClr val="accent2"/>
            </a:solidFill>
            <a:ln>
              <a:noFill/>
            </a:ln>
            <a:effectLst/>
          </c:spPr>
          <c:invertIfNegative val="0"/>
          <c:cat>
            <c:strRef>
              <c:f>Sheet1!$A$2:$A$5</c:f>
              <c:strCache>
                <c:ptCount val="4"/>
                <c:pt idx="0">
                  <c:v>int ALU</c:v>
                </c:pt>
                <c:pt idx="1">
                  <c:v>int multiplication</c:v>
                </c:pt>
                <c:pt idx="2">
                  <c:v>float ALU</c:v>
                </c:pt>
                <c:pt idx="3">
                  <c:v>float multiplication</c:v>
                </c:pt>
              </c:strCache>
            </c:strRef>
          </c:cat>
          <c:val>
            <c:numRef>
              <c:f>Sheet1!$C$2:$C$5</c:f>
              <c:numCache>
                <c:formatCode>General</c:formatCode>
                <c:ptCount val="4"/>
                <c:pt idx="0">
                  <c:v>1.2688999999999999</c:v>
                </c:pt>
                <c:pt idx="1">
                  <c:v>1.0056</c:v>
                </c:pt>
                <c:pt idx="2">
                  <c:v>1.0056</c:v>
                </c:pt>
                <c:pt idx="3">
                  <c:v>1.0056</c:v>
                </c:pt>
              </c:numCache>
            </c:numRef>
          </c:val>
          <c:extLst>
            <c:ext xmlns:c16="http://schemas.microsoft.com/office/drawing/2014/chart" uri="{C3380CC4-5D6E-409C-BE32-E72D297353CC}">
              <c16:uniqueId val="{00000001-84C3-4E6D-883A-4F8AD7C7B5FE}"/>
            </c:ext>
          </c:extLst>
        </c:ser>
        <c:ser>
          <c:idx val="2"/>
          <c:order val="2"/>
          <c:tx>
            <c:strRef>
              <c:f>Sheet1!$D$1</c:f>
              <c:strCache>
                <c:ptCount val="1"/>
                <c:pt idx="0">
                  <c:v>4</c:v>
                </c:pt>
              </c:strCache>
            </c:strRef>
          </c:tx>
          <c:spPr>
            <a:solidFill>
              <a:schemeClr val="accent3"/>
            </a:solidFill>
            <a:ln>
              <a:noFill/>
            </a:ln>
            <a:effectLst/>
          </c:spPr>
          <c:invertIfNegative val="0"/>
          <c:cat>
            <c:strRef>
              <c:f>Sheet1!$A$2:$A$5</c:f>
              <c:strCache>
                <c:ptCount val="4"/>
                <c:pt idx="0">
                  <c:v>int ALU</c:v>
                </c:pt>
                <c:pt idx="1">
                  <c:v>int multiplication</c:v>
                </c:pt>
                <c:pt idx="2">
                  <c:v>float ALU</c:v>
                </c:pt>
                <c:pt idx="3">
                  <c:v>float multiplication</c:v>
                </c:pt>
              </c:strCache>
            </c:strRef>
          </c:cat>
          <c:val>
            <c:numRef>
              <c:f>Sheet1!$D$2:$D$5</c:f>
              <c:numCache>
                <c:formatCode>General</c:formatCode>
                <c:ptCount val="4"/>
                <c:pt idx="0">
                  <c:v>1.2689999999999999</c:v>
                </c:pt>
                <c:pt idx="1">
                  <c:v>1.0056</c:v>
                </c:pt>
                <c:pt idx="2">
                  <c:v>1.0056</c:v>
                </c:pt>
                <c:pt idx="3">
                  <c:v>1.0056</c:v>
                </c:pt>
              </c:numCache>
            </c:numRef>
          </c:val>
          <c:extLst>
            <c:ext xmlns:c16="http://schemas.microsoft.com/office/drawing/2014/chart" uri="{C3380CC4-5D6E-409C-BE32-E72D297353CC}">
              <c16:uniqueId val="{00000002-84C3-4E6D-883A-4F8AD7C7B5FE}"/>
            </c:ext>
          </c:extLst>
        </c:ser>
        <c:dLbls>
          <c:showLegendKey val="0"/>
          <c:showVal val="0"/>
          <c:showCatName val="0"/>
          <c:showSerName val="0"/>
          <c:showPercent val="0"/>
          <c:showBubbleSize val="0"/>
        </c:dLbls>
        <c:gapWidth val="219"/>
        <c:overlap val="-27"/>
        <c:axId val="238025120"/>
        <c:axId val="238018880"/>
      </c:barChart>
      <c:catAx>
        <c:axId val="2380251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Type of Resource </a:t>
                </a:r>
              </a:p>
            </c:rich>
          </c:tx>
          <c:layout>
            <c:manualLayout>
              <c:xMode val="edge"/>
              <c:yMode val="edge"/>
              <c:x val="0.44726177456984545"/>
              <c:y val="0.8211104861892263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8018880"/>
        <c:crosses val="autoZero"/>
        <c:auto val="1"/>
        <c:lblAlgn val="ctr"/>
        <c:lblOffset val="100"/>
        <c:noMultiLvlLbl val="0"/>
      </c:catAx>
      <c:valAx>
        <c:axId val="238018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IPC</a:t>
                </a:r>
              </a:p>
            </c:rich>
          </c:tx>
          <c:layout>
            <c:manualLayout>
              <c:xMode val="edge"/>
              <c:yMode val="edge"/>
              <c:x val="1.3888888888888888E-2"/>
              <c:y val="0.3944375703037119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8025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F9C4A-7F27-4582-9FDF-75ACCE39F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6</Pages>
  <Words>415</Words>
  <Characters>2343</Characters>
  <Application>Microsoft Office Word</Application>
  <DocSecurity>0</DocSecurity>
  <Lines>228</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Chakraborty</dc:creator>
  <cp:keywords/>
  <dc:description/>
  <cp:lastModifiedBy>Soham Chakraborty</cp:lastModifiedBy>
  <cp:revision>10</cp:revision>
  <dcterms:created xsi:type="dcterms:W3CDTF">2025-10-14T17:47:00Z</dcterms:created>
  <dcterms:modified xsi:type="dcterms:W3CDTF">2025-10-15T08:09:00Z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7a1a3e94-7267-45d3-8f3c-f212dd45d1d2</vt:lpwstr>
  </property>
</Properties>
</file>