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7FA9" w14:textId="61FF45AE" w:rsidR="00F8432F" w:rsidRDefault="00F8432F" w:rsidP="00F8432F">
      <w:pPr>
        <w:pStyle w:val="Title"/>
      </w:pPr>
      <w:r>
        <w:t>SAP Treasury Term Loan Lifecycle - Executed Through OData</w:t>
      </w:r>
    </w:p>
    <w:p w14:paraId="26EF0EA6" w14:textId="3C11B791" w:rsidR="00F8432F" w:rsidRDefault="00F8432F" w:rsidP="00F8432F">
      <w:pPr>
        <w:pStyle w:val="Subtitle"/>
      </w:pPr>
      <w:r>
        <w:t>ZFS_SB_DYNGATEWAY_O4_API on DS4 / client 100</w:t>
      </w:r>
    </w:p>
    <w:p w14:paraId="60DF9EC9" w14:textId="77777777" w:rsidR="00F8432F" w:rsidRDefault="00F8432F" w:rsidP="00F8432F"/>
    <w:p w14:paraId="66AA2EDF" w14:textId="29D51A06" w:rsidR="00F8432F" w:rsidRDefault="00F8432F" w:rsidP="00F8432F">
      <w:r>
        <w:t>System: DS4, client 100 (DS4_100_NIIF)</w:t>
      </w:r>
    </w:p>
    <w:p w14:paraId="0852868F" w14:textId="6100C648" w:rsidR="00F8432F" w:rsidRDefault="00F8432F" w:rsidP="00F8432F">
      <w:r>
        <w:t>Executed by: FS_DEV3, driven from SAP GUI transaction /IWFND/GW_CLIENT</w:t>
      </w:r>
    </w:p>
    <w:p w14:paraId="6E5F6BCB" w14:textId="5DB73811" w:rsidR="00F8432F" w:rsidRDefault="00F8432F" w:rsidP="00F8432F">
      <w:r>
        <w:t>Date: 11.09.2026</w:t>
      </w:r>
    </w:p>
    <w:p w14:paraId="5A137017" w14:textId="36C00124" w:rsidR="00F8432F" w:rsidRDefault="00F8432F" w:rsidP="00F8432F">
      <w:r>
        <w:t>Service base URL: https://vhnlqds4ap01.sap.niififl.in:44300/sap/opu/odata4/sap/zfs_sb_dyngateway_o4_api/srvd_a2x/sap/zfs_sd_dyngateway/0001/DynGateway/com.sap.gateway.srvd_a2x.zfs_sd_dyngateway.v0001</w:t>
      </w:r>
    </w:p>
    <w:p w14:paraId="2137C6EB" w14:textId="77777777" w:rsidR="00F8432F" w:rsidRDefault="00F8432F" w:rsidP="00F8432F"/>
    <w:p w14:paraId="1643B7BF" w14:textId="3EECD129" w:rsidR="00F8432F" w:rsidRDefault="00F8432F" w:rsidP="00F8432F">
      <w:pPr>
        <w:pStyle w:val="Heading1"/>
      </w:pPr>
      <w:r>
        <w:t>Scope</w:t>
      </w:r>
    </w:p>
    <w:p w14:paraId="6EBB8B94" w14:textId="4C414F5C" w:rsidR="00F8432F" w:rsidRDefault="00F8432F" w:rsidP="00F8432F">
      <w:r>
        <w:t>The complete lifecycle of an SAP Treasury term loan was executed end to end through the dynamic OData gateway rather than by driving the transaction codes: create the deal, settle it, post its flows (TBB1), run month-end accrual/deferral (TPM44) and valuation (TPM1), and write a fee row to a custom table.</w:t>
      </w:r>
    </w:p>
    <w:p w14:paraId="6F98B99F" w14:textId="77777777" w:rsidR="00F8432F" w:rsidRDefault="00F8432F" w:rsidP="00F8432F"/>
    <w:p w14:paraId="53773F0E" w14:textId="20BAE297" w:rsidR="00F8432F" w:rsidRDefault="00F8432F" w:rsidP="00F8432F">
      <w:pPr>
        <w:pStyle w:val="Heading1"/>
      </w:pPr>
      <w:r>
        <w:t>Result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F8432F" w14:paraId="3565F288" w14:textId="77777777" w:rsidTr="00F8432F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AC82019" w14:textId="23983B87" w:rsidR="00F8432F" w:rsidRDefault="00F8432F" w:rsidP="00F8432F">
            <w:r>
              <w:t>Test Case</w:t>
            </w:r>
          </w:p>
        </w:tc>
        <w:tc>
          <w:tcPr>
            <w:tcW w:w="2256" w:type="dxa"/>
          </w:tcPr>
          <w:p w14:paraId="4A8436D3" w14:textId="223063D1" w:rsidR="00F8432F" w:rsidRDefault="00F8432F" w:rsidP="00F8432F">
            <w:r>
              <w:t>Step</w:t>
            </w:r>
          </w:p>
        </w:tc>
        <w:tc>
          <w:tcPr>
            <w:tcW w:w="2257" w:type="dxa"/>
          </w:tcPr>
          <w:p w14:paraId="4D380B07" w14:textId="3571FE20" w:rsidR="00F8432F" w:rsidRDefault="00F8432F" w:rsidP="00F8432F">
            <w:r>
              <w:t>Business Result</w:t>
            </w:r>
          </w:p>
        </w:tc>
        <w:tc>
          <w:tcPr>
            <w:tcW w:w="2257" w:type="dxa"/>
          </w:tcPr>
          <w:p w14:paraId="7A0BE53B" w14:textId="712EEA1D" w:rsidR="00F8432F" w:rsidRDefault="00F8432F" w:rsidP="00F8432F">
            <w:r>
              <w:t>Verdict</w:t>
            </w:r>
          </w:p>
        </w:tc>
      </w:tr>
      <w:tr w:rsidR="00F8432F" w14:paraId="0F1C8E83" w14:textId="77777777" w:rsidTr="00F8432F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3162D0A" w14:textId="2FD8483B" w:rsidR="00F8432F" w:rsidRDefault="00F8432F" w:rsidP="00F8432F">
            <w:r>
              <w:t>TC-01</w:t>
            </w:r>
          </w:p>
        </w:tc>
        <w:tc>
          <w:tcPr>
            <w:tcW w:w="2256" w:type="dxa"/>
          </w:tcPr>
          <w:p w14:paraId="24CAA61C" w14:textId="1757D647" w:rsidR="00F8432F" w:rsidRDefault="00F8432F" w:rsidP="00F8432F">
            <w:r>
              <w:t>Create term loan - BAPI_FTR_IRATE_DEALCREATE</w:t>
            </w:r>
          </w:p>
        </w:tc>
        <w:tc>
          <w:tcPr>
            <w:tcW w:w="2257" w:type="dxa"/>
          </w:tcPr>
          <w:p w14:paraId="0D5352F9" w14:textId="1FC42947" w:rsidR="00F8432F" w:rsidRDefault="00F8432F" w:rsidP="00F8432F">
            <w:r>
              <w:t>Deal 0000000160440</w:t>
            </w:r>
          </w:p>
        </w:tc>
        <w:tc>
          <w:tcPr>
            <w:tcW w:w="2257" w:type="dxa"/>
          </w:tcPr>
          <w:p w14:paraId="50A2C2EB" w14:textId="43704735" w:rsidR="00F8432F" w:rsidRDefault="00F8432F" w:rsidP="00F8432F">
            <w:r>
              <w:t>PASS</w:t>
            </w:r>
          </w:p>
        </w:tc>
      </w:tr>
      <w:tr w:rsidR="00F8432F" w14:paraId="174BFDE2" w14:textId="77777777" w:rsidTr="00F8432F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593E299" w14:textId="4568A1DB" w:rsidR="00F8432F" w:rsidRDefault="00F8432F" w:rsidP="00F8432F">
            <w:r>
              <w:t>TC-02</w:t>
            </w:r>
          </w:p>
        </w:tc>
        <w:tc>
          <w:tcPr>
            <w:tcW w:w="2256" w:type="dxa"/>
          </w:tcPr>
          <w:p w14:paraId="2568EB77" w14:textId="5A163416" w:rsidR="00F8432F" w:rsidRDefault="00F8432F" w:rsidP="00F8432F">
            <w:r>
              <w:t>Settle the transaction - BAPI_FTR_IRATE_SETTLE</w:t>
            </w:r>
          </w:p>
        </w:tc>
        <w:tc>
          <w:tcPr>
            <w:tcW w:w="2257" w:type="dxa"/>
          </w:tcPr>
          <w:p w14:paraId="451DEC94" w14:textId="20D90E8E" w:rsidR="00F8432F" w:rsidRDefault="00F8432F" w:rsidP="00F8432F">
            <w:r>
              <w:t>Settled (activity 00002)</w:t>
            </w:r>
          </w:p>
        </w:tc>
        <w:tc>
          <w:tcPr>
            <w:tcW w:w="2257" w:type="dxa"/>
          </w:tcPr>
          <w:p w14:paraId="2809B405" w14:textId="421019E7" w:rsidR="00F8432F" w:rsidRDefault="00F8432F" w:rsidP="00F8432F">
            <w:r>
              <w:t>PASS</w:t>
            </w:r>
          </w:p>
        </w:tc>
      </w:tr>
      <w:tr w:rsidR="00F8432F" w14:paraId="265FF242" w14:textId="77777777" w:rsidTr="00F8432F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9578750" w14:textId="7EBE9538" w:rsidR="00F8432F" w:rsidRDefault="00F8432F" w:rsidP="00F8432F">
            <w:r>
              <w:lastRenderedPageBreak/>
              <w:t>TC-03</w:t>
            </w:r>
          </w:p>
        </w:tc>
        <w:tc>
          <w:tcPr>
            <w:tcW w:w="2256" w:type="dxa"/>
          </w:tcPr>
          <w:p w14:paraId="0DEEFB75" w14:textId="706F9188" w:rsidR="00F8432F" w:rsidRDefault="00F8432F" w:rsidP="00F8432F">
            <w:r>
              <w:t>TBB1 posting - RFTBBB00 via SUBM / JOB mode</w:t>
            </w:r>
          </w:p>
        </w:tc>
        <w:tc>
          <w:tcPr>
            <w:tcW w:w="2257" w:type="dxa"/>
          </w:tcPr>
          <w:p w14:paraId="2431607E" w14:textId="032F08EB" w:rsidR="00F8432F" w:rsidRDefault="00F8432F" w:rsidP="00F8432F">
            <w:r>
              <w:t>FI document 0600000270</w:t>
            </w:r>
          </w:p>
        </w:tc>
        <w:tc>
          <w:tcPr>
            <w:tcW w:w="2257" w:type="dxa"/>
          </w:tcPr>
          <w:p w14:paraId="154F82F7" w14:textId="3E75D23F" w:rsidR="00F8432F" w:rsidRDefault="00F8432F" w:rsidP="00F8432F">
            <w:r>
              <w:t>PASS</w:t>
            </w:r>
          </w:p>
        </w:tc>
      </w:tr>
      <w:tr w:rsidR="00F8432F" w14:paraId="35EED7C3" w14:textId="77777777" w:rsidTr="00F8432F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9DD8E1D" w14:textId="490FA18A" w:rsidR="00F8432F" w:rsidRDefault="00F8432F" w:rsidP="00F8432F">
            <w:r>
              <w:t>TC-04</w:t>
            </w:r>
          </w:p>
        </w:tc>
        <w:tc>
          <w:tcPr>
            <w:tcW w:w="2256" w:type="dxa"/>
          </w:tcPr>
          <w:p w14:paraId="53A1DAF5" w14:textId="77B51621" w:rsidR="00F8432F" w:rsidRDefault="00F8432F" w:rsidP="00F8432F">
            <w:r>
              <w:t>TPM44 accrual/deferral - RTPM_ACCRUAL_DEFERRAL</w:t>
            </w:r>
          </w:p>
        </w:tc>
        <w:tc>
          <w:tcPr>
            <w:tcW w:w="2257" w:type="dxa"/>
          </w:tcPr>
          <w:p w14:paraId="0359BC7A" w14:textId="791ED883" w:rsidR="00F8432F" w:rsidRDefault="00F8432F" w:rsidP="00F8432F">
            <w:r>
              <w:t>FI documents 0600000271 + 0600000272 (849.32 INR)</w:t>
            </w:r>
          </w:p>
        </w:tc>
        <w:tc>
          <w:tcPr>
            <w:tcW w:w="2257" w:type="dxa"/>
          </w:tcPr>
          <w:p w14:paraId="24A05523" w14:textId="2F65026A" w:rsidR="00F8432F" w:rsidRDefault="00F8432F" w:rsidP="00F8432F">
            <w:r>
              <w:t>PASS (after filter correction)</w:t>
            </w:r>
          </w:p>
        </w:tc>
      </w:tr>
      <w:tr w:rsidR="00F8432F" w14:paraId="6B3966A9" w14:textId="77777777" w:rsidTr="00F8432F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6D82896" w14:textId="511A7AD8" w:rsidR="00F8432F" w:rsidRDefault="00F8432F" w:rsidP="00F8432F">
            <w:r>
              <w:t>TC-05</w:t>
            </w:r>
          </w:p>
        </w:tc>
        <w:tc>
          <w:tcPr>
            <w:tcW w:w="2256" w:type="dxa"/>
          </w:tcPr>
          <w:p w14:paraId="4D99C6AD" w14:textId="7FE77E3E" w:rsidR="00F8432F" w:rsidRDefault="00F8432F" w:rsidP="00F8432F">
            <w:r>
              <w:t>TPM1 valuation - RTPM_TRL_VALUATION</w:t>
            </w:r>
          </w:p>
        </w:tc>
        <w:tc>
          <w:tcPr>
            <w:tcW w:w="2257" w:type="dxa"/>
          </w:tcPr>
          <w:p w14:paraId="1F67BFEE" w14:textId="6EE2FF31" w:rsidR="00F8432F" w:rsidRDefault="00F8432F" w:rsidP="00F8432F">
            <w:r>
              <w:t>No write-ups/downs - nothing to post</w:t>
            </w:r>
          </w:p>
        </w:tc>
        <w:tc>
          <w:tcPr>
            <w:tcW w:w="2257" w:type="dxa"/>
          </w:tcPr>
          <w:p w14:paraId="6A3AC235" w14:textId="1564DF95" w:rsidR="00F8432F" w:rsidRDefault="00F8432F" w:rsidP="00F8432F">
            <w:r>
              <w:t>PASS</w:t>
            </w:r>
          </w:p>
        </w:tc>
      </w:tr>
      <w:tr w:rsidR="00F8432F" w14:paraId="77FC42B6" w14:textId="77777777" w:rsidTr="00F8432F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4244175" w14:textId="59E21671" w:rsidR="00F8432F" w:rsidRDefault="00F8432F" w:rsidP="00F8432F">
            <w:r>
              <w:t>TC-06</w:t>
            </w:r>
          </w:p>
        </w:tc>
        <w:tc>
          <w:tcPr>
            <w:tcW w:w="2256" w:type="dxa"/>
          </w:tcPr>
          <w:p w14:paraId="4DEFD3E2" w14:textId="5183D98C" w:rsidR="00F8432F" w:rsidRDefault="00F8432F" w:rsidP="00F8432F">
            <w:r>
              <w:t>New row in ZSGSLCTR_FEEDATA</w:t>
            </w:r>
          </w:p>
        </w:tc>
        <w:tc>
          <w:tcPr>
            <w:tcW w:w="2257" w:type="dxa"/>
          </w:tcPr>
          <w:p w14:paraId="04A06FA7" w14:textId="4A3DAA4C" w:rsidR="00F8432F" w:rsidRDefault="00F8432F" w:rsidP="00F8432F">
            <w:r>
              <w:t>1 row inserted</w:t>
            </w:r>
          </w:p>
        </w:tc>
        <w:tc>
          <w:tcPr>
            <w:tcW w:w="2257" w:type="dxa"/>
          </w:tcPr>
          <w:p w14:paraId="19E81863" w14:textId="3ABB08AA" w:rsidR="00F8432F" w:rsidRDefault="00F8432F" w:rsidP="00F8432F">
            <w:r>
              <w:t>PASS</w:t>
            </w:r>
          </w:p>
        </w:tc>
      </w:tr>
    </w:tbl>
    <w:p w14:paraId="01C5647B" w14:textId="77777777" w:rsidR="00F8432F" w:rsidRDefault="00F8432F" w:rsidP="00F8432F"/>
    <w:p w14:paraId="52E0E5B8" w14:textId="18D999CA" w:rsidR="00F8432F" w:rsidRDefault="00F8432F" w:rsidP="00F8432F">
      <w:pPr>
        <w:pStyle w:val="Heading1"/>
      </w:pPr>
      <w:r>
        <w:t>Gateway Enhancements Required</w:t>
      </w:r>
    </w:p>
    <w:p w14:paraId="2C5F0BF7" w14:textId="555ABD8C" w:rsidR="00F8432F" w:rsidRDefault="00F8432F" w:rsidP="00F8432F">
      <w:r>
        <w:t>Two changes to the gateway were needed before the standard SAP reports could be driven through OData. Both were activated with zero messages on transport DS4K907263.</w:t>
      </w:r>
    </w:p>
    <w:p w14:paraId="041246C7" w14:textId="77777777" w:rsidR="00F8432F" w:rsidRDefault="00F8432F" w:rsidP="00F8432F"/>
    <w:p w14:paraId="3164D521" w14:textId="04512CE8" w:rsidR="00F8432F" w:rsidRDefault="00F8432F" w:rsidP="00F8432F">
      <w:pPr>
        <w:pStyle w:val="Heading2"/>
      </w:pPr>
      <w:r>
        <w:t>1. Namespace guard removed - ZCL_FS_SLC_GW_SUBMIT</w:t>
      </w:r>
    </w:p>
    <w:p w14:paraId="2C1BAD38" w14:textId="3CD10BF2" w:rsidR="00F8432F" w:rsidRDefault="00F8432F" w:rsidP="00F8432F">
      <w:r>
        <w:t>prepare_plan refused any program outside the Z*/Y* namespace, which blocked RFTBBB00, RTPM_ACCRUAL_DEFERRAL and RTPM_TRL_VALUATION outright. It was removed with the requester's explicit approval.</w:t>
      </w:r>
    </w:p>
    <w:p w14:paraId="0DEC682E" w14:textId="4165691A" w:rsidR="00F8432F" w:rsidRDefault="00F8432F" w:rsidP="00F8432F">
      <w:r>
        <w:t>Diagnostic trap worth recording: that guard and the TRDIR-SUBC check raised the SAME message 027, 'Program &amp;1 does not exist or is not executable'. Probing with RSPARAM - which plainly exists and is executable - therefore produced a misleading error.</w:t>
      </w:r>
    </w:p>
    <w:p w14:paraId="7CFBBB8C" w14:textId="008F42E0" w:rsidR="00F8432F" w:rsidRDefault="00F8432F" w:rsidP="00F8432F">
      <w:r>
        <w:t>Security position after the change: the allow-list remains the real control. Nothing runs unless an administrator registered it with ALLOW_WRITE and IS_ACTIVE, S_PROGRAM is still checked against the program's authorisation group, and SUBC='1' still rejects non-executable programs. The trade-off is a wider blast radius: any registered standard report is now runnable.</w:t>
      </w:r>
    </w:p>
    <w:p w14:paraId="4ABC2934" w14:textId="77777777" w:rsidR="00F8432F" w:rsidRDefault="00F8432F" w:rsidP="00F8432F"/>
    <w:p w14:paraId="342DA809" w14:textId="569429E0" w:rsidR="00F8432F" w:rsidRDefault="00F8432F" w:rsidP="00F8432F">
      <w:r>
        <w:rPr>
          <w:i/>
        </w:rPr>
        <w:t>14-SUBM-namespace-guard-confirmed-RSPARAM-refused.png - the guard rejecting a standard program before the change</w:t>
      </w:r>
    </w:p>
    <w:p w14:paraId="527B7F01" w14:textId="101F55B1" w:rsidR="00F8432F" w:rsidRDefault="00F8432F" w:rsidP="00F8432F">
      <w:r>
        <w:rPr>
          <w:noProof/>
        </w:rPr>
        <w:drawing>
          <wp:inline distT="0" distB="0" distL="0" distR="0" wp14:anchorId="1D272173" wp14:editId="43963B30">
            <wp:extent cx="5731510" cy="3223895"/>
            <wp:effectExtent l="0" t="0" r="2540" b="0"/>
            <wp:docPr id="179479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899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7B15" w14:textId="251FBD28" w:rsidR="00F8432F" w:rsidRDefault="00F8432F" w:rsidP="00F8432F">
      <w:pPr>
        <w:pStyle w:val="Heading2"/>
      </w:pPr>
      <w:r>
        <w:t>2. New JOB capture mode - ZFS_RFC_DYNGW_SUBMIT</w:t>
      </w:r>
    </w:p>
    <w:p w14:paraId="50F71388" w14:textId="0FD53B32" w:rsidR="00F8432F" w:rsidRDefault="00F8432F" w:rsidP="00F8432F">
      <w:r>
        <w:t>The existing modes (SALV/LIST/MEMO/NONE) all SUBMIT synchronously into the DESTINATION 'NONE' RFC session, where there is no GUI and sy-batch is not set. A report that can render its own output takes its dialog path and terminates the work process - RFTBBB00 did exactly this after 31 seconds.</w:t>
      </w:r>
    </w:p>
    <w:p w14:paraId="524DF325" w14:textId="24147232" w:rsidR="00F8432F" w:rsidRDefault="00F8432F" w:rsidP="00F8432F">
      <w:r>
        <w:t>JOB mode runs the report as a genuine background job, where sy-batch = 'X': JOB_OPEN, SUBMIT VIA JOB, JOB_CLOSE, COMMIT WORK, poll TBTCO, then read the step's spool via TBTCP-LISTIDENT and RSPO_RETURN_ABAP_SPOOLJOB. The spool comes back to the caller as ROWSJSON, one JSON object per line, and the envelope carries JOBNAME, JOBCOUNT, JOBSTATUS and SPOOLID.</w:t>
      </w:r>
    </w:p>
    <w:p w14:paraId="6E1AB02A" w14:textId="10E53C23" w:rsidR="00F8432F" w:rsidRDefault="00F8432F" w:rsidP="00F8432F">
      <w:r>
        <w:t>Poll budget is 400 seconds. A job exceeding it is not lost - it keeps running and the envelope returns its job name for follow-up.</w:t>
      </w:r>
    </w:p>
    <w:p w14:paraId="623A1389" w14:textId="690C66BA" w:rsidR="00F8432F" w:rsidRDefault="00F8432F">
      <w:r>
        <w:br w:type="page"/>
      </w:r>
    </w:p>
    <w:p w14:paraId="1BCDE65B" w14:textId="450B0368" w:rsidR="00F8432F" w:rsidRDefault="00F8432F" w:rsidP="00F8432F">
      <w:pPr>
        <w:pStyle w:val="Heading1"/>
      </w:pPr>
      <w:r>
        <w:t>TC-01 - Create term loan - BAPI_FTR_IRATE_DEALCREATE</w:t>
      </w:r>
    </w:p>
    <w:p w14:paraId="3EA48C65" w14:textId="49AACDD1" w:rsidR="00F8432F" w:rsidRDefault="00F8432F" w:rsidP="00F8432F">
      <w:r>
        <w:t>Action: POST https://vhnlqds4ap01.sap.niififl.in:44300/sap/opu/odata4/sap/zfs_sb_dyngateway_o4_api/srvd_a2x/sap/zfs_sd_dyngateway/0001/DynGateway/com.sap.gateway.srvd_a2x.zfs_sd_dyngateway.v0001/CallFunctionModule?sap-client=100</w:t>
      </w:r>
    </w:p>
    <w:p w14:paraId="6AF7D14A" w14:textId="77777777" w:rsidR="00F8432F" w:rsidRDefault="00F8432F" w:rsidP="00F8432F"/>
    <w:p w14:paraId="63158009" w14:textId="4ADDCB29" w:rsidR="00F8432F" w:rsidRDefault="00F8432F" w:rsidP="00F8432F">
      <w:pPr>
        <w:pStyle w:val="Heading2"/>
      </w:pPr>
      <w:r>
        <w:t>Request (JSON)</w:t>
      </w:r>
    </w:p>
    <w:p w14:paraId="3F50A0C3" w14:textId="1185F390" w:rsidR="00F8432F" w:rsidRDefault="00F8432F" w:rsidP="00F8432F">
      <w:pPr>
        <w:pStyle w:val="NoSpacing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{"TargetName":"BAPI_FTR_IRATE_DEALCREATE","ImportJson":"{\"GENERALCONTRACTDATA\":{\"COMPANY_CODE\":\"1000\",\"PRODU</w:t>
      </w:r>
      <w:r>
        <w:rPr>
          <w:rFonts w:ascii="Consolas" w:hAnsi="Consolas"/>
          <w:sz w:val="16"/>
        </w:rPr>
        <w:br/>
        <w:t>CT_TYPE\":\"22A\",\"TRANSACTION_TYPE\":\"100\",\"PARTNER\":\"0700000453\",\"CONTRACT_DATE\":\"2026-01-01\",\"VALUAT</w:t>
      </w:r>
      <w:r>
        <w:rPr>
          <w:rFonts w:ascii="Consolas" w:hAnsi="Consolas"/>
          <w:sz w:val="16"/>
        </w:rPr>
        <w:br/>
        <w:t>ION_CLASS\":\"0001\"},\"INTERESTRATEINSTRUMENT\":{\"CURRENCY\":\"INR\",\"START_TERM\":\"2026-01-01\",\"END_TERM\":\</w:t>
      </w:r>
      <w:r>
        <w:rPr>
          <w:rFonts w:ascii="Consolas" w:hAnsi="Consolas"/>
          <w:sz w:val="16"/>
        </w:rPr>
        <w:br/>
        <w:t>"2026-12-31\",\"NOMINAL_AMOUNT\":100000,\"INTEREST_RATE_STRUCTURE\":\"1\",\"INTEREST_CONDITION_TYPE\":\"1200\",\"IN</w:t>
      </w:r>
      <w:r>
        <w:rPr>
          <w:rFonts w:ascii="Consolas" w:hAnsi="Consolas"/>
          <w:sz w:val="16"/>
        </w:rPr>
        <w:br/>
        <w:t>TEREST_RATE\":10,\"INTEREST_CALC_METH\":\"3\",\"FREQUENCY_CATEGORY\":\"3\",\"FREQUENCY\":1,\"FREQUENCY_UNIT\":\"2\"</w:t>
      </w:r>
      <w:r>
        <w:rPr>
          <w:rFonts w:ascii="Consolas" w:hAnsi="Consolas"/>
          <w:sz w:val="16"/>
        </w:rPr>
        <w:br/>
        <w:t>,\"INTEREST_CALENDAR_ID\":\"01\",\"EFFECTIVE_FROM\":\"2026-01-01\",\"REPAY_STRUCTURE\":\"1\",\"REPAY_CONDITION_TYPE</w:t>
      </w:r>
      <w:r>
        <w:rPr>
          <w:rFonts w:ascii="Consolas" w:hAnsi="Consolas"/>
          <w:sz w:val="16"/>
        </w:rPr>
        <w:br/>
        <w:t>\":\"1120\"},\"TESTRUN\":\"\"}","TablesJson":"{\"CONDITION\":[],...,\"RETURN\":[]}"}</w:t>
      </w:r>
      <w:r>
        <w:rPr>
          <w:rFonts w:ascii="Consolas" w:hAnsi="Consolas"/>
          <w:sz w:val="16"/>
        </w:rPr>
        <w:br/>
      </w:r>
    </w:p>
    <w:p w14:paraId="02F1F395" w14:textId="171A47F0" w:rsidR="00F8432F" w:rsidRDefault="00F8432F" w:rsidP="00F8432F">
      <w:pPr>
        <w:pStyle w:val="Heading2"/>
      </w:pPr>
      <w:r>
        <w:t>Response</w:t>
      </w:r>
    </w:p>
    <w:p w14:paraId="3BAEFA4F" w14:textId="62628751" w:rsidR="00F8432F" w:rsidRDefault="00F8432F" w:rsidP="00F8432F">
      <w:pPr>
        <w:pStyle w:val="NoSpacing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TESTRUN=X  -&gt; ExecStatus=S, ExportJson {"COMPANYCODE":"1000","FINANCIALTRANSACTION":"\\INTERN\\"}  (placeholder = c</w:t>
      </w:r>
      <w:r>
        <w:rPr>
          <w:rFonts w:ascii="Consolas" w:hAnsi="Consolas"/>
          <w:sz w:val="16"/>
        </w:rPr>
        <w:br/>
        <w:t>lean dry run)</w:t>
      </w:r>
      <w:r>
        <w:rPr>
          <w:rFonts w:ascii="Consolas" w:hAnsi="Consolas"/>
          <w:sz w:val="16"/>
        </w:rPr>
        <w:br/>
        <w:t>REAL (ExecuteBatch, CommitMode=AUTO) -&gt; ExecStatus=S, ResultCount=1</w:t>
      </w:r>
      <w:r>
        <w:rPr>
          <w:rFonts w:ascii="Consolas" w:hAnsi="Consolas"/>
          <w:sz w:val="16"/>
        </w:rPr>
        <w:br/>
      </w:r>
    </w:p>
    <w:p w14:paraId="5EA04BCC" w14:textId="4688B18B" w:rsidR="00F8432F" w:rsidRDefault="00F8432F" w:rsidP="00F8432F">
      <w:pPr>
        <w:pStyle w:val="Heading2"/>
      </w:pPr>
      <w:r>
        <w:t>Expected</w:t>
      </w:r>
    </w:p>
    <w:p w14:paraId="4FD9930B" w14:textId="68EAFC30" w:rsidR="00F8432F" w:rsidRDefault="00F8432F" w:rsidP="00F8432F">
      <w:r>
        <w:t>A 22A/100 term loan for CoCd 1000, partner 0700000453, INR 100,000 at 10% fixed with MONTHLY interest and bullet repayment at 31.12.2026.</w:t>
      </w:r>
    </w:p>
    <w:p w14:paraId="4EBDABBC" w14:textId="5D723791" w:rsidR="00F8432F" w:rsidRDefault="00F8432F" w:rsidP="00F8432F">
      <w:pPr>
        <w:pStyle w:val="Heading2"/>
      </w:pPr>
      <w:r>
        <w:t>Actual</w:t>
      </w:r>
    </w:p>
    <w:p w14:paraId="33E4C10D" w14:textId="77777777" w:rsidR="00F8432F" w:rsidRDefault="00F8432F" w:rsidP="00F8432F">
      <w:r>
        <w:t>PASS - deal 0000000160440 created (VTBFHA). Condition table confirms: interest condition type 1200 at 10.0000000 with FREQUENCY=1 / FREQUENCY_UNIT=0 (Months), and repayment condition type 1120 at 100% due 31.12.2026.</w:t>
      </w:r>
    </w:p>
    <w:p w14:paraId="3DB5BB18" w14:textId="77777777" w:rsidR="00F8432F" w:rsidRDefault="00F8432F" w:rsidP="00F8432F"/>
    <w:p w14:paraId="55A54D75" w14:textId="1A80F7FF" w:rsidR="00F8432F" w:rsidRDefault="00F8432F" w:rsidP="00F8432F">
      <w:r>
        <w:t>Key modelling note: the simple BAPI_FTR_IRATE_CREATE cannot express monthly interest. DEALCREATE exposes the wizard-style fields INTEREST_RATE_STRUCTURE=1 (Fixed), FREQUENCY_CATEGORY=3 (Monthly), FREQUENCY=1, FREQUENCY_UNIT=2 (Months, domain T_ARHYTM_UNIT) and REPAY_STRUCTURE=1 (Final Repayment). The CONDITION/MAINFLOW/PAYMENTDETAIL tables were sent EMPTY - the system derives them.</w:t>
      </w:r>
    </w:p>
    <w:p w14:paraId="5C759DD9" w14:textId="27357ED3" w:rsidR="00F8432F" w:rsidRDefault="00F8432F" w:rsidP="00F8432F">
      <w:pPr>
        <w:pStyle w:val="Heading2"/>
      </w:pPr>
      <w:r>
        <w:t>Verdict: PASS</w:t>
      </w:r>
    </w:p>
    <w:p w14:paraId="5C9EBF22" w14:textId="5117709D" w:rsidR="00F8432F" w:rsidRDefault="00F8432F" w:rsidP="00F8432F">
      <w:pPr>
        <w:pStyle w:val="Heading2"/>
      </w:pPr>
      <w:r>
        <w:t>Evidence</w:t>
      </w:r>
    </w:p>
    <w:p w14:paraId="68460154" w14:textId="60ADD7C5" w:rsidR="00F8432F" w:rsidRDefault="00F8432F" w:rsidP="00F8432F">
      <w:r>
        <w:rPr>
          <w:i/>
        </w:rPr>
        <w:t>07-REGI-FTR-BAPIs-ready.png</w:t>
      </w:r>
    </w:p>
    <w:p w14:paraId="6D07771F" w14:textId="760D835A" w:rsidR="00F8432F" w:rsidRDefault="00F8432F" w:rsidP="00F8432F">
      <w:r>
        <w:rPr>
          <w:noProof/>
        </w:rPr>
        <w:drawing>
          <wp:inline distT="0" distB="0" distL="0" distR="0" wp14:anchorId="7F751A1D" wp14:editId="3F47E12C">
            <wp:extent cx="5731510" cy="3223895"/>
            <wp:effectExtent l="0" t="0" r="2540" b="0"/>
            <wp:docPr id="422965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512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577E" w14:textId="53EC3D83" w:rsidR="00F8432F" w:rsidRDefault="00F8432F" w:rsidP="00F8432F">
      <w:r>
        <w:rPr>
          <w:i/>
        </w:rPr>
        <w:t>08-DEALCREATE-testrun-ready.png</w:t>
      </w:r>
    </w:p>
    <w:p w14:paraId="1854E5C6" w14:textId="68C65B42" w:rsidR="00F8432F" w:rsidRDefault="00F8432F" w:rsidP="00F8432F">
      <w:r>
        <w:rPr>
          <w:noProof/>
        </w:rPr>
        <w:drawing>
          <wp:inline distT="0" distB="0" distL="0" distR="0" wp14:anchorId="1CA7E2B2" wp14:editId="456B4521">
            <wp:extent cx="5731510" cy="3223895"/>
            <wp:effectExtent l="0" t="0" r="2540" b="0"/>
            <wp:docPr id="2007123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2342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55F6" w14:textId="01EA8E78" w:rsidR="00F8432F" w:rsidRDefault="00F8432F" w:rsidP="00F8432F">
      <w:r>
        <w:rPr>
          <w:i/>
        </w:rPr>
        <w:t>09-DEALCREATE-real-commit-ready.png</w:t>
      </w:r>
    </w:p>
    <w:p w14:paraId="222E69B5" w14:textId="52FCFF4B" w:rsidR="00F8432F" w:rsidRDefault="00F8432F" w:rsidP="00F8432F">
      <w:r>
        <w:rPr>
          <w:noProof/>
        </w:rPr>
        <w:drawing>
          <wp:inline distT="0" distB="0" distL="0" distR="0" wp14:anchorId="4EDACCAB" wp14:editId="4961BBB7">
            <wp:extent cx="5731510" cy="3223895"/>
            <wp:effectExtent l="0" t="0" r="2540" b="0"/>
            <wp:docPr id="1260537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3712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3AB4" w14:textId="197DC025" w:rsidR="00F8432F" w:rsidRDefault="00F8432F" w:rsidP="00F8432F">
      <w:r>
        <w:rPr>
          <w:i/>
        </w:rPr>
        <w:t>10-DEALCREATE-VTBFHA-new-deal-160440.png</w:t>
      </w:r>
    </w:p>
    <w:p w14:paraId="3FC85752" w14:textId="1336C137" w:rsidR="00F8432F" w:rsidRDefault="00F8432F" w:rsidP="00F8432F">
      <w:r>
        <w:rPr>
          <w:noProof/>
        </w:rPr>
        <w:drawing>
          <wp:inline distT="0" distB="0" distL="0" distR="0" wp14:anchorId="369F21F0" wp14:editId="3887B619">
            <wp:extent cx="5731510" cy="3223895"/>
            <wp:effectExtent l="0" t="0" r="2540" b="0"/>
            <wp:docPr id="905361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618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A9FA" w14:textId="1DE3D7C1" w:rsidR="00F8432F" w:rsidRDefault="00F8432F" w:rsidP="00F8432F">
      <w:r>
        <w:rPr>
          <w:i/>
        </w:rPr>
        <w:t>11-DEALCREATE-condition-table-monthly-confirmed.png</w:t>
      </w:r>
    </w:p>
    <w:p w14:paraId="3FFEE78F" w14:textId="556A05F8" w:rsidR="00F8432F" w:rsidRDefault="00F8432F" w:rsidP="00F8432F">
      <w:r>
        <w:rPr>
          <w:noProof/>
        </w:rPr>
        <w:drawing>
          <wp:inline distT="0" distB="0" distL="0" distR="0" wp14:anchorId="5F73D7A1" wp14:editId="061396AA">
            <wp:extent cx="5731510" cy="3223895"/>
            <wp:effectExtent l="0" t="0" r="2540" b="0"/>
            <wp:docPr id="874121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212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95A" w14:textId="407B8E9D" w:rsidR="00F8432F" w:rsidRDefault="00F8432F">
      <w:r>
        <w:br w:type="page"/>
      </w:r>
    </w:p>
    <w:p w14:paraId="5F1AEA5C" w14:textId="269DC21C" w:rsidR="00F8432F" w:rsidRDefault="00F8432F" w:rsidP="00F8432F">
      <w:pPr>
        <w:pStyle w:val="Heading1"/>
      </w:pPr>
      <w:r>
        <w:t>TC-02 - Settle the transaction - BAPI_FTR_IRATE_SETTLE</w:t>
      </w:r>
    </w:p>
    <w:p w14:paraId="7E800562" w14:textId="105B6BFA" w:rsidR="00F8432F" w:rsidRDefault="00F8432F" w:rsidP="00F8432F">
      <w:r>
        <w:t>Action: POST https://vhnlqds4ap01.sap.niififl.in:44300/sap/opu/odata4/sap/zfs_sb_dyngateway_o4_api/srvd_a2x/sap/zfs_sd_dyngateway/0001/DynGateway/com.sap.gateway.srvd_a2x.zfs_sd_dyngateway.v0001/ExecuteBatch?sap-client=100</w:t>
      </w:r>
    </w:p>
    <w:p w14:paraId="1B02A6E3" w14:textId="77777777" w:rsidR="00F8432F" w:rsidRDefault="00F8432F" w:rsidP="00F8432F"/>
    <w:p w14:paraId="6D3DC87F" w14:textId="7641AB17" w:rsidR="00F8432F" w:rsidRDefault="00F8432F" w:rsidP="00F8432F">
      <w:pPr>
        <w:pStyle w:val="Heading2"/>
      </w:pPr>
      <w:r>
        <w:t>Request (JSON)</w:t>
      </w:r>
    </w:p>
    <w:p w14:paraId="4B4327C8" w14:textId="2E20AA5F" w:rsidR="00F8432F" w:rsidRDefault="00F8432F" w:rsidP="00F8432F">
      <w:pPr>
        <w:pStyle w:val="NoSpacing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{"StepsJson":"[{\"Kind\":\"FUNC\",\"TargetName\":\"BAPI_FTR_IRATE_SETTLE\",\"ImportJson\":\"{\\\"COMPANYCODE\\\":\\</w:t>
      </w:r>
      <w:r>
        <w:rPr>
          <w:rFonts w:ascii="Consolas" w:hAnsi="Consolas"/>
          <w:sz w:val="16"/>
        </w:rPr>
        <w:br/>
        <w:t>\"1000\\\",\\\"FINANCIALTRANSACTION\\\":\\\"0000000160440\\\",\\\"TESTRUN\\\":\\\"\\\"}\",\"TablesJson\":\"{\\\"RET</w:t>
      </w:r>
      <w:r>
        <w:rPr>
          <w:rFonts w:ascii="Consolas" w:hAnsi="Consolas"/>
          <w:sz w:val="16"/>
        </w:rPr>
        <w:br/>
        <w:t>URN\\\":[]}\"}]","CommitMode":"AUTO"}</w:t>
      </w:r>
      <w:r>
        <w:rPr>
          <w:rFonts w:ascii="Consolas" w:hAnsi="Consolas"/>
          <w:sz w:val="16"/>
        </w:rPr>
        <w:br/>
      </w:r>
    </w:p>
    <w:p w14:paraId="20CD8F5E" w14:textId="0901BE34" w:rsidR="00F8432F" w:rsidRDefault="00F8432F" w:rsidP="00F8432F">
      <w:pPr>
        <w:pStyle w:val="Heading2"/>
      </w:pPr>
      <w:r>
        <w:t>Response</w:t>
      </w:r>
    </w:p>
    <w:p w14:paraId="179A7635" w14:textId="0E14371E" w:rsidR="00F8432F" w:rsidRDefault="00F8432F" w:rsidP="00F8432F">
      <w:pPr>
        <w:pStyle w:val="NoSpacing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TESTRUN=X -&gt; ExecStatus=S, RETURN carried only TYPE="W" (FTR_GUI 220, partner validity) - a warning, not an error.</w:t>
      </w:r>
      <w:r>
        <w:rPr>
          <w:rFonts w:ascii="Consolas" w:hAnsi="Consolas"/>
          <w:sz w:val="16"/>
        </w:rPr>
        <w:br/>
        <w:t>REAL -&gt; ExecStatus=S, ResultCount=1</w:t>
      </w:r>
      <w:r>
        <w:rPr>
          <w:rFonts w:ascii="Consolas" w:hAnsi="Consolas"/>
          <w:sz w:val="16"/>
        </w:rPr>
        <w:br/>
      </w:r>
    </w:p>
    <w:p w14:paraId="02883ECF" w14:textId="3FDE34C9" w:rsidR="00F8432F" w:rsidRDefault="00F8432F" w:rsidP="00F8432F">
      <w:pPr>
        <w:pStyle w:val="Heading2"/>
      </w:pPr>
      <w:r>
        <w:t>Expected</w:t>
      </w:r>
    </w:p>
    <w:p w14:paraId="575DF924" w14:textId="4B2BBA83" w:rsidR="00F8432F" w:rsidRDefault="00F8432F" w:rsidP="00F8432F">
      <w:r>
        <w:t>Deal 0000000160440 moves from created to settled.</w:t>
      </w:r>
    </w:p>
    <w:p w14:paraId="5A82B5C3" w14:textId="6383E908" w:rsidR="00F8432F" w:rsidRDefault="00F8432F" w:rsidP="00F8432F">
      <w:pPr>
        <w:pStyle w:val="Heading2"/>
      </w:pPr>
      <w:r>
        <w:t>Actual</w:t>
      </w:r>
    </w:p>
    <w:p w14:paraId="64D31954" w14:textId="117F97CA" w:rsidR="00F8432F" w:rsidRDefault="00F8432F" w:rsidP="00F8432F">
      <w:r>
        <w:t>PASS - VTBFHAZU shows a second activity row: activity 00002, activity category 20 (settled), created 14:48:21, alongside the original activity 00001 / category 10 (created).</w:t>
      </w:r>
    </w:p>
    <w:p w14:paraId="75F7316C" w14:textId="27300043" w:rsidR="00F8432F" w:rsidRDefault="00F8432F" w:rsidP="00F8432F">
      <w:pPr>
        <w:pStyle w:val="Heading2"/>
      </w:pPr>
      <w:r>
        <w:t>Verdict: PASS</w:t>
      </w:r>
    </w:p>
    <w:p w14:paraId="077D48FB" w14:textId="6C65780F" w:rsidR="00F8432F" w:rsidRDefault="00F8432F" w:rsidP="00F8432F">
      <w:pPr>
        <w:pStyle w:val="Heading2"/>
      </w:pPr>
      <w:r>
        <w:t>Evidence</w:t>
      </w:r>
    </w:p>
    <w:p w14:paraId="3C78BF97" w14:textId="7F5ADD04" w:rsidR="00F8432F" w:rsidRDefault="00F8432F" w:rsidP="00F8432F">
      <w:r>
        <w:rPr>
          <w:i/>
        </w:rPr>
        <w:t>12-SETTLE-testrun-ready.png</w:t>
      </w:r>
    </w:p>
    <w:p w14:paraId="6B2D4EB0" w14:textId="1A94C297" w:rsidR="00F8432F" w:rsidRDefault="00F8432F" w:rsidP="00F8432F">
      <w:r>
        <w:rPr>
          <w:noProof/>
        </w:rPr>
        <w:drawing>
          <wp:inline distT="0" distB="0" distL="0" distR="0" wp14:anchorId="57F9E0D6" wp14:editId="2CA30C17">
            <wp:extent cx="5731510" cy="3223895"/>
            <wp:effectExtent l="0" t="0" r="2540" b="0"/>
            <wp:docPr id="2657928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9282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6470" w14:textId="38470151" w:rsidR="00F8432F" w:rsidRDefault="00F8432F" w:rsidP="00F8432F">
      <w:r>
        <w:rPr>
          <w:i/>
        </w:rPr>
        <w:t>12b-SETTLE-testrun-response.png</w:t>
      </w:r>
    </w:p>
    <w:p w14:paraId="02E25821" w14:textId="164D090E" w:rsidR="00F8432F" w:rsidRDefault="00F8432F" w:rsidP="00F8432F">
      <w:r>
        <w:rPr>
          <w:noProof/>
        </w:rPr>
        <w:drawing>
          <wp:inline distT="0" distB="0" distL="0" distR="0" wp14:anchorId="24610D84" wp14:editId="3CE4B290">
            <wp:extent cx="5731510" cy="3223895"/>
            <wp:effectExtent l="0" t="0" r="2540" b="0"/>
            <wp:docPr id="21406085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0858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36F9" w14:textId="4D03945F" w:rsidR="00F8432F" w:rsidRDefault="00F8432F" w:rsidP="00F8432F">
      <w:r>
        <w:rPr>
          <w:i/>
        </w:rPr>
        <w:t>13-SETTLE-VTBFHAZU-activity-confirmed.png</w:t>
      </w:r>
    </w:p>
    <w:p w14:paraId="00C451C9" w14:textId="4C2FAF4E" w:rsidR="00F8432F" w:rsidRDefault="00F8432F" w:rsidP="00F8432F">
      <w:r>
        <w:rPr>
          <w:noProof/>
        </w:rPr>
        <w:drawing>
          <wp:inline distT="0" distB="0" distL="0" distR="0" wp14:anchorId="5C650FB8" wp14:editId="0ABE2D83">
            <wp:extent cx="5731510" cy="3223895"/>
            <wp:effectExtent l="0" t="0" r="2540" b="0"/>
            <wp:docPr id="2086250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5000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5ED1" w14:textId="160436A5" w:rsidR="00F8432F" w:rsidRDefault="00F8432F">
      <w:r>
        <w:br w:type="page"/>
      </w:r>
    </w:p>
    <w:p w14:paraId="3AB10CB1" w14:textId="3540B758" w:rsidR="00F8432F" w:rsidRDefault="00F8432F" w:rsidP="00F8432F">
      <w:pPr>
        <w:pStyle w:val="Heading1"/>
      </w:pPr>
      <w:r>
        <w:t>TC-03 - TBB1 posting - RFTBBB00 via SUBM / JOB mode</w:t>
      </w:r>
    </w:p>
    <w:p w14:paraId="71D06022" w14:textId="6204FB53" w:rsidR="00F8432F" w:rsidRDefault="00F8432F" w:rsidP="00F8432F">
      <w:r>
        <w:t>Action: POST https://vhnlqds4ap01.sap.niififl.in:44300/sap/opu/odata4/sap/zfs_sb_dyngateway_o4_api/srvd_a2x/sap/zfs_sd_dyngateway/0001/DynGateway/com.sap.gateway.srvd_a2x.zfs_sd_dyngateway.v0001/ExecuteBatch?sap-client=100</w:t>
      </w:r>
    </w:p>
    <w:p w14:paraId="1F5BD853" w14:textId="77777777" w:rsidR="00F8432F" w:rsidRDefault="00F8432F" w:rsidP="00F8432F"/>
    <w:p w14:paraId="44693D06" w14:textId="1456D7CA" w:rsidR="00F8432F" w:rsidRDefault="00F8432F" w:rsidP="00F8432F">
      <w:pPr>
        <w:pStyle w:val="Heading2"/>
      </w:pPr>
      <w:r>
        <w:t>Request (JSON)</w:t>
      </w:r>
    </w:p>
    <w:p w14:paraId="58920FF2" w14:textId="3659C9A8" w:rsidR="00F8432F" w:rsidRDefault="00F8432F" w:rsidP="00F8432F">
      <w:pPr>
        <w:pStyle w:val="NoSpacing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{"StepsJson":"[{\"Kind\":\"SUBM\",\"TargetName\":\"RFTBBB00\",\"Operation\":\"JOB\",\"FilterJson\":\"[{\\\"Field\\\</w:t>
      </w:r>
      <w:r>
        <w:rPr>
          <w:rFonts w:ascii="Consolas" w:hAnsi="Consolas"/>
          <w:sz w:val="16"/>
        </w:rPr>
        <w:br/>
        <w:t>":\\\"S_BUKRS\\\",\\\"Op\\\":\\\"EQ\\\",\\\"Low\\\":\\\"1000\\\"},{\\\"Field\\\":\\\"S_RFHA\\\",\\\"Op\\\":\\\"EQ\\</w:t>
      </w:r>
      <w:r>
        <w:rPr>
          <w:rFonts w:ascii="Consolas" w:hAnsi="Consolas"/>
          <w:sz w:val="16"/>
        </w:rPr>
        <w:br/>
        <w:t>\",\\\"Low\\\":\\\"0000000160440\\\"},{\\\"Field\\\":\\\"P_DZTERM\\\",\\\"Op\\\":\\\"EQ\\\",\\\"Low\\\":\\\"2026010</w:t>
      </w:r>
      <w:r>
        <w:rPr>
          <w:rFonts w:ascii="Consolas" w:hAnsi="Consolas"/>
          <w:sz w:val="16"/>
        </w:rPr>
        <w:br/>
        <w:t>1\\\"},{\\\"Field\\\":\\\"P_BUDAT\\\",\\\"Op\\\":\\\"EQ\\\",\\\"Low\\\":\\\"20260101\\\"},{\\\"Field\\\":\\\"P_TEST</w:t>
      </w:r>
      <w:r>
        <w:rPr>
          <w:rFonts w:ascii="Consolas" w:hAnsi="Consolas"/>
          <w:sz w:val="16"/>
        </w:rPr>
        <w:br/>
        <w:t>\\\",\\\"Op\\\":\\\"EQ\\\",\\\"Low\\\":\\\"X\\\"}]\",\"MaxRows\":200}]","CommitMode":"NEVER"}</w:t>
      </w:r>
      <w:r>
        <w:rPr>
          <w:rFonts w:ascii="Consolas" w:hAnsi="Consolas"/>
          <w:sz w:val="16"/>
        </w:rPr>
        <w:br/>
      </w:r>
    </w:p>
    <w:p w14:paraId="0ADFEF03" w14:textId="4BE10B40" w:rsidR="00F8432F" w:rsidRDefault="00F8432F" w:rsidP="00F8432F">
      <w:pPr>
        <w:pStyle w:val="Heading2"/>
      </w:pPr>
      <w:r>
        <w:t>Response</w:t>
      </w:r>
    </w:p>
    <w:p w14:paraId="32D12AEB" w14:textId="6E3F4433" w:rsidR="00F8432F" w:rsidRDefault="00F8432F" w:rsidP="00F8432F">
      <w:pPr>
        <w:pStyle w:val="NoSpacing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TEST RUN  -&gt; S, 10 spool lines, 2.4 s. Envelope: JOBNAME ZFSGW_RFTBBB00, JOBCOUNT 16151600, JOBSTATUS F, SPOOLID 22</w:t>
      </w:r>
      <w:r>
        <w:rPr>
          <w:rFonts w:ascii="Consolas" w:hAnsi="Consolas"/>
          <w:sz w:val="16"/>
        </w:rPr>
        <w:br/>
        <w:t>781</w:t>
      </w:r>
      <w:r>
        <w:rPr>
          <w:rFonts w:ascii="Consolas" w:hAnsi="Consolas"/>
          <w:sz w:val="16"/>
        </w:rPr>
        <w:br/>
        <w:t xml:space="preserve">   |Records passed |        1|</w:t>
      </w:r>
      <w:r>
        <w:rPr>
          <w:rFonts w:ascii="Consolas" w:hAnsi="Consolas"/>
          <w:sz w:val="16"/>
        </w:rPr>
        <w:br/>
        <w:t xml:space="preserve">   |    |1000|160440|Test run was successful|22A |TL - Disbursements|100 |Disbursement-Term Loan Plan|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REAL RUN (P_TEST="") -&gt; S, 10 lines, JOBCOUNT 16182800, SPOOLID 22783</w:t>
      </w:r>
      <w:r>
        <w:rPr>
          <w:rFonts w:ascii="Consolas" w:hAnsi="Consolas"/>
          <w:sz w:val="16"/>
        </w:rPr>
        <w:br/>
        <w:t xml:space="preserve">   |    |1000|160440|Transactions were updated successfully|22A |TL - Disbursements|100 |Disbursement-Term Loan Pla</w:t>
      </w:r>
      <w:r>
        <w:rPr>
          <w:rFonts w:ascii="Consolas" w:hAnsi="Consolas"/>
          <w:sz w:val="16"/>
        </w:rPr>
        <w:br/>
        <w:t>n|</w:t>
      </w:r>
      <w:r>
        <w:rPr>
          <w:rFonts w:ascii="Consolas" w:hAnsi="Consolas"/>
          <w:sz w:val="16"/>
        </w:rPr>
        <w:br/>
      </w:r>
    </w:p>
    <w:p w14:paraId="7F23B1BF" w14:textId="1766E147" w:rsidR="00F8432F" w:rsidRDefault="00F8432F" w:rsidP="00F8432F">
      <w:pPr>
        <w:pStyle w:val="Heading2"/>
      </w:pPr>
      <w:r>
        <w:t>Expected</w:t>
      </w:r>
    </w:p>
    <w:p w14:paraId="1E7054F2" w14:textId="567783EE" w:rsidR="00F8432F" w:rsidRDefault="00F8432F" w:rsidP="00F8432F">
      <w:r>
        <w:t>Treasury flows for deal 0000000160440 posted with due date and posting date both 01.01.2026.</w:t>
      </w:r>
    </w:p>
    <w:p w14:paraId="0EB469EE" w14:textId="3A507BAB" w:rsidR="00F8432F" w:rsidRDefault="00F8432F" w:rsidP="00F8432F">
      <w:pPr>
        <w:pStyle w:val="Heading2"/>
      </w:pPr>
      <w:r>
        <w:t>Actual</w:t>
      </w:r>
    </w:p>
    <w:p w14:paraId="73CC29D7" w14:textId="77777777" w:rsidR="00F8432F" w:rsidRDefault="00F8432F" w:rsidP="00F8432F">
      <w:r>
        <w:t>PASS - FI document 0600000270 created (BKPF: CoCd 1000, doc type T1, AWTYP TR-TM, posting date 01.01.2026, entered 11.09.2026 by FS_DEV3).</w:t>
      </w:r>
    </w:p>
    <w:p w14:paraId="6BE602C6" w14:textId="77777777" w:rsidR="00F8432F" w:rsidRDefault="00F8432F" w:rsidP="00F8432F"/>
    <w:p w14:paraId="28186BEB" w14:textId="51ADD4CF" w:rsidR="00F8432F" w:rsidRDefault="00F8432F" w:rsidP="00F8432F">
      <w:r>
        <w:t>This step is what forced the JOB capture mode. Run synchronously (SALV/LIST), RFTBBB00 terminated the RFC work process after 31 s with 020 "connection closed (no data)".</w:t>
      </w:r>
    </w:p>
    <w:p w14:paraId="20348703" w14:textId="1A2C54A2" w:rsidR="00F8432F" w:rsidRDefault="00F8432F" w:rsidP="00F8432F">
      <w:pPr>
        <w:pStyle w:val="Heading2"/>
      </w:pPr>
      <w:r>
        <w:t>Verdict: PASS</w:t>
      </w:r>
    </w:p>
    <w:p w14:paraId="6C08198D" w14:textId="0DC91A55" w:rsidR="00F8432F" w:rsidRDefault="00F8432F">
      <w:r>
        <w:br w:type="page"/>
      </w:r>
    </w:p>
    <w:p w14:paraId="7703D5C3" w14:textId="692CA474" w:rsidR="00F8432F" w:rsidRDefault="00F8432F" w:rsidP="00F8432F">
      <w:pPr>
        <w:pStyle w:val="Heading1"/>
      </w:pPr>
      <w:r>
        <w:t>TC-04 - TPM44 accrual/deferral - RTPM_ACCRUAL_DEFERRAL</w:t>
      </w:r>
    </w:p>
    <w:p w14:paraId="5D09DD0D" w14:textId="5E7235EE" w:rsidR="00F8432F" w:rsidRDefault="00F8432F" w:rsidP="00F8432F">
      <w:r>
        <w:t>Action: POST https://vhnlqds4ap01.sap.niififl.in:44300/sap/opu/odata4/sap/zfs_sb_dyngateway_o4_api/srvd_a2x/sap/zfs_sd_dyngateway/0001/DynGateway/com.sap.gateway.srvd_a2x.zfs_sd_dyngateway.v0001/ExecuteBatch?sap-client=100</w:t>
      </w:r>
    </w:p>
    <w:p w14:paraId="34957BB4" w14:textId="77777777" w:rsidR="00F8432F" w:rsidRDefault="00F8432F" w:rsidP="00F8432F"/>
    <w:p w14:paraId="4B9048AB" w14:textId="794092E5" w:rsidR="00F8432F" w:rsidRDefault="00F8432F" w:rsidP="00F8432F">
      <w:pPr>
        <w:pStyle w:val="Heading2"/>
      </w:pPr>
      <w:r>
        <w:t>Request (JSON)</w:t>
      </w:r>
    </w:p>
    <w:p w14:paraId="50673113" w14:textId="44CA7C36" w:rsidR="00F8432F" w:rsidRDefault="00F8432F" w:rsidP="00F8432F">
      <w:pPr>
        <w:pStyle w:val="NoSpacing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{"StepsJson":"[{\"Kind\":\"SUBM\",\"TargetName\":\"RTPM_ACCRUAL_DEFERRAL\",\"Operation\":\"JOB\",\"FilterJson\":\"[</w:t>
      </w:r>
      <w:r>
        <w:rPr>
          <w:rFonts w:ascii="Consolas" w:hAnsi="Consolas"/>
          <w:sz w:val="16"/>
        </w:rPr>
        <w:br/>
        <w:t>{\\\"Field\\\":\\\"SO_BUKRS\\\",\\\"Op\\\":\\\"EQ\\\",\\\"Low\\\":\\\"1000\\\"},{\\\"Field\\\":\\\"SO_OTCNR\\\",\\\</w:t>
      </w:r>
      <w:r>
        <w:rPr>
          <w:rFonts w:ascii="Consolas" w:hAnsi="Consolas"/>
          <w:sz w:val="16"/>
        </w:rPr>
        <w:br/>
        <w:t>"Op\\\":\\\"EQ\\\",\\\"Low\\\":\\\"0000000160440\\\"},{\\\"Field\\\":\\\"P_KEYDAT\\\",\\\"Op\\\":\\\"EQ\\\",\\\"Low</w:t>
      </w:r>
      <w:r>
        <w:rPr>
          <w:rFonts w:ascii="Consolas" w:hAnsi="Consolas"/>
          <w:sz w:val="16"/>
        </w:rPr>
        <w:br/>
        <w:t>\\\":\\\"20260131\\\"},{\\\"Field\\\":\\\"P_TEST\\\",\\\"Op\\\":\\\"EQ\\\",\\\"Low\\\":\\\"X\\\"}]\",\"MaxRows\":20</w:t>
      </w:r>
      <w:r>
        <w:rPr>
          <w:rFonts w:ascii="Consolas" w:hAnsi="Consolas"/>
          <w:sz w:val="16"/>
        </w:rPr>
        <w:br/>
        <w:t>0}]","CommitMode":"NEVER"}</w:t>
      </w:r>
      <w:r>
        <w:rPr>
          <w:rFonts w:ascii="Consolas" w:hAnsi="Consolas"/>
          <w:sz w:val="16"/>
        </w:rPr>
        <w:br/>
      </w:r>
    </w:p>
    <w:p w14:paraId="0FB15E14" w14:textId="2272E57B" w:rsidR="00F8432F" w:rsidRDefault="00F8432F" w:rsidP="00F8432F">
      <w:pPr>
        <w:pStyle w:val="Heading2"/>
      </w:pPr>
      <w:r>
        <w:t>Response</w:t>
      </w:r>
    </w:p>
    <w:p w14:paraId="52895177" w14:textId="28F8C86D" w:rsidR="00F8432F" w:rsidRDefault="00F8432F" w:rsidP="00F8432F">
      <w:pPr>
        <w:pStyle w:val="NoSpacing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TEST RUN -&gt; S, 25 spool lines, 2.3 s. SPOOLID 22788</w:t>
      </w:r>
      <w:r>
        <w:rPr>
          <w:rFonts w:ascii="Consolas" w:hAnsi="Consolas"/>
          <w:sz w:val="16"/>
        </w:rPr>
        <w:br/>
        <w:t xml:space="preserve">   |Records passed Header  |        2|</w:t>
      </w:r>
      <w:r>
        <w:rPr>
          <w:rFonts w:ascii="Consolas" w:hAnsi="Consolas"/>
          <w:sz w:val="16"/>
        </w:rPr>
        <w:br/>
        <w:t xml:space="preserve">   |Records passed Position|        4|</w:t>
      </w:r>
      <w:r>
        <w:rPr>
          <w:rFonts w:ascii="Consolas" w:hAnsi="Consolas"/>
          <w:sz w:val="16"/>
        </w:rPr>
        <w:br/>
        <w:t xml:space="preserve">   |  160440  1000 001 Accrual/deferral        31.01.2026  IndAS</w:t>
      </w:r>
      <w:r>
        <w:rPr>
          <w:rFonts w:ascii="Consolas" w:hAnsi="Consolas"/>
          <w:sz w:val="16"/>
        </w:rPr>
        <w:br/>
        <w:t xml:space="preserve">   |40 106070  Int Receivable - TL    Loan: Accruals: Revenue          849.32  INR</w:t>
      </w:r>
      <w:r>
        <w:rPr>
          <w:rFonts w:ascii="Consolas" w:hAnsi="Consolas"/>
          <w:sz w:val="16"/>
        </w:rPr>
        <w:br/>
        <w:t xml:space="preserve">   |50 301170  Interest Income - TL   Loan: Accruals: Revenue          849.32- INR</w:t>
      </w:r>
      <w:r>
        <w:rPr>
          <w:rFonts w:ascii="Consolas" w:hAnsi="Consolas"/>
          <w:sz w:val="16"/>
        </w:rPr>
        <w:br/>
        <w:t xml:space="preserve">   |  160440  1000 001 Accrual/deferral reset  01.02.2026  IndAS</w:t>
      </w:r>
      <w:r>
        <w:rPr>
          <w:rFonts w:ascii="Consolas" w:hAnsi="Consolas"/>
          <w:sz w:val="16"/>
        </w:rPr>
        <w:br/>
        <w:t xml:space="preserve">   |40 301170  Interest Income - TL   Loan: Reset Accruals: Revenue    849.32  INR</w:t>
      </w:r>
      <w:r>
        <w:rPr>
          <w:rFonts w:ascii="Consolas" w:hAnsi="Consolas"/>
          <w:sz w:val="16"/>
        </w:rPr>
        <w:br/>
        <w:t xml:space="preserve">   |50 106070  Int Receivable - TL    Loan: Reset Accruals: Revenue    849.32- INR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REAL RUN (P_TEST="") -&gt; S, 25 lines, 2.2 s</w:t>
      </w:r>
      <w:r>
        <w:rPr>
          <w:rFonts w:ascii="Consolas" w:hAnsi="Consolas"/>
          <w:sz w:val="16"/>
        </w:rPr>
        <w:br/>
      </w:r>
    </w:p>
    <w:p w14:paraId="56758EF7" w14:textId="76FA7D75" w:rsidR="00F8432F" w:rsidRDefault="00F8432F" w:rsidP="00F8432F">
      <w:pPr>
        <w:pStyle w:val="Heading2"/>
      </w:pPr>
      <w:r>
        <w:t>Expected</w:t>
      </w:r>
    </w:p>
    <w:p w14:paraId="1808AE3A" w14:textId="2010A7F6" w:rsidR="00F8432F" w:rsidRDefault="00F8432F" w:rsidP="00F8432F">
      <w:r>
        <w:t>One month of interest accrued at the first month-end from the start date (31.01.2026), with reset at 01.02.2026, for deal 0000000160440 only.</w:t>
      </w:r>
    </w:p>
    <w:p w14:paraId="6E19C385" w14:textId="6D6EB110" w:rsidR="00F8432F" w:rsidRDefault="00F8432F" w:rsidP="00F8432F">
      <w:pPr>
        <w:pStyle w:val="Heading2"/>
      </w:pPr>
      <w:r>
        <w:t>Actual</w:t>
      </w:r>
    </w:p>
    <w:p w14:paraId="57B571D7" w14:textId="77777777" w:rsidR="00F8432F" w:rsidRDefault="00F8432F" w:rsidP="00F8432F">
      <w:r>
        <w:t>PASS - FI documents 0600000271 (posting date 31.01.2026) and 0600000272 (01.02.2026) created.</w:t>
      </w:r>
    </w:p>
    <w:p w14:paraId="4C85D540" w14:textId="77777777" w:rsidR="00F8432F" w:rsidRDefault="00F8432F" w:rsidP="00F8432F"/>
    <w:p w14:paraId="13BD4044" w14:textId="77777777" w:rsidR="00F8432F" w:rsidRDefault="00F8432F" w:rsidP="00F8432F">
      <w:r>
        <w:t>Amount verified independently: 100,000 x 10% x 31/365 = 849.32 INR - exactly 31 days of January on act/365.</w:t>
      </w:r>
    </w:p>
    <w:p w14:paraId="50DA2175" w14:textId="77777777" w:rsidR="00F8432F" w:rsidRDefault="00F8432F" w:rsidP="00F8432F"/>
    <w:p w14:paraId="67CAA6F6" w14:textId="6B2166B6" w:rsidR="00F8432F" w:rsidRDefault="00F8432F" w:rsidP="00F8432F">
      <w:r>
        <w:t>IMPORTANT - a wrong filter was caught here before the real run. The first attempt used SO_DEALN, which the report silently ignored: it processed 2,055 positions across the whole company code (warnings for unrelated deals 110001..., product type 20A) and ran 301 s. The correct field for an OTC transaction is SO_OTCNR. With it, the run was scoped to 1 deal and took 2.3 s. The bad run was a TEST run, so nothing was posted.</w:t>
      </w:r>
    </w:p>
    <w:p w14:paraId="5038BB78" w14:textId="2B7CD2D2" w:rsidR="00F8432F" w:rsidRDefault="00F8432F" w:rsidP="00F8432F">
      <w:pPr>
        <w:pStyle w:val="Heading2"/>
      </w:pPr>
      <w:r>
        <w:t>Verdict: PASS (after filter correction)</w:t>
      </w:r>
    </w:p>
    <w:p w14:paraId="0671260A" w14:textId="3DCCF0C6" w:rsidR="00F8432F" w:rsidRDefault="00F8432F">
      <w:r>
        <w:br w:type="page"/>
      </w:r>
    </w:p>
    <w:p w14:paraId="7A3DBD09" w14:textId="2D89EBB2" w:rsidR="00F8432F" w:rsidRDefault="00F8432F" w:rsidP="00F8432F">
      <w:pPr>
        <w:pStyle w:val="Heading1"/>
      </w:pPr>
      <w:r>
        <w:t>TC-05 - TPM1 valuation - RTPM_TRL_VALUATION</w:t>
      </w:r>
    </w:p>
    <w:p w14:paraId="3CAFF3FD" w14:textId="452FFC37" w:rsidR="00F8432F" w:rsidRDefault="00F8432F" w:rsidP="00F8432F">
      <w:r>
        <w:t>Action: POST https://vhnlqds4ap01.sap.niififl.in:44300/sap/opu/odata4/sap/zfs_sb_dyngateway_o4_api/srvd_a2x/sap/zfs_sd_dyngateway/0001/DynGateway/com.sap.gateway.srvd_a2x.zfs_sd_dyngateway.v0001/ExecuteBatch?sap-client=100</w:t>
      </w:r>
    </w:p>
    <w:p w14:paraId="54607ED6" w14:textId="77777777" w:rsidR="00F8432F" w:rsidRDefault="00F8432F" w:rsidP="00F8432F"/>
    <w:p w14:paraId="22FD1FDD" w14:textId="63BC34E7" w:rsidR="00F8432F" w:rsidRDefault="00F8432F" w:rsidP="00F8432F">
      <w:pPr>
        <w:pStyle w:val="Heading2"/>
      </w:pPr>
      <w:r>
        <w:t>Request (JSON)</w:t>
      </w:r>
    </w:p>
    <w:p w14:paraId="18514414" w14:textId="162C11AF" w:rsidR="00F8432F" w:rsidRDefault="00F8432F" w:rsidP="00F8432F">
      <w:pPr>
        <w:pStyle w:val="NoSpacing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{"StepsJson":"[{\"Kind\":\"SUBM\",\"TargetName\":\"RTPM_TRL_VALUATION\",\"Operation\":\"JOB\",\"FilterJson\":\"[{\\</w:t>
      </w:r>
      <w:r>
        <w:rPr>
          <w:rFonts w:ascii="Consolas" w:hAnsi="Consolas"/>
          <w:sz w:val="16"/>
        </w:rPr>
        <w:br/>
        <w:t>\"Field\\\":\\\"SO_BUKRS\\\",\\\"Op\\\":\\\"EQ\\\",\\\"Low\\\":\\\"1000\\\"},{\\\"Field\\\":\\\"SO_OTCNR\\\",\\\"Op</w:t>
      </w:r>
      <w:r>
        <w:rPr>
          <w:rFonts w:ascii="Consolas" w:hAnsi="Consolas"/>
          <w:sz w:val="16"/>
        </w:rPr>
        <w:br/>
        <w:t>\\\":\\\"EQ\\\",\\\"Low\\\":\\\"0000000160440\\\"},{\\\"Field\\\":\\\"KEYDATE\\\",\\\"Op\\\":\\\"EQ\\\",\\\"Low\\\"</w:t>
      </w:r>
      <w:r>
        <w:rPr>
          <w:rFonts w:ascii="Consolas" w:hAnsi="Consolas"/>
          <w:sz w:val="16"/>
        </w:rPr>
        <w:br/>
        <w:t>:\\\"20260131\\\"},{\\\"Field\\\":\\\"RKEYDATE\\\",\\\"Op\\\":\\\"EQ\\\",\\\"Low\\\":\\\"20260201\\\"},{\\\"Field\\</w:t>
      </w:r>
      <w:r>
        <w:rPr>
          <w:rFonts w:ascii="Consolas" w:hAnsi="Consolas"/>
          <w:sz w:val="16"/>
        </w:rPr>
        <w:br/>
        <w:t>\":\\\"VALCAT\\\",\\\"Op\\\":\\\"EQ\\\",\\\"Low\\\":\\\"2\\\"},{\\\"Field\\\":\\\"P_FIDAT\\\",\\\"Op\\\":\\\"EQ\\\"</w:t>
      </w:r>
      <w:r>
        <w:rPr>
          <w:rFonts w:ascii="Consolas" w:hAnsi="Consolas"/>
          <w:sz w:val="16"/>
        </w:rPr>
        <w:br/>
        <w:t>,\\\"Low\\\":\\\"20260131\\\"},{\\\"Field\\\":\\\"P_RFIDAT\\\",\\\"Op\\\":\\\"EQ\\\",\\\"Low\\\":\\\"20260201\\\"},</w:t>
      </w:r>
      <w:r>
        <w:rPr>
          <w:rFonts w:ascii="Consolas" w:hAnsi="Consolas"/>
          <w:sz w:val="16"/>
        </w:rPr>
        <w:br/>
        <w:t>{\\\"Field\\\":\\\"X_SIMULA\\\",\\\"Op\\\":\\\"EQ\\\",\\\"Low\\\":\\\"X\\\"}]\",\"MaxRows\":200}]","CommitMode":"NE</w:t>
      </w:r>
      <w:r>
        <w:rPr>
          <w:rFonts w:ascii="Consolas" w:hAnsi="Consolas"/>
          <w:sz w:val="16"/>
        </w:rPr>
        <w:br/>
        <w:t>VER"}</w:t>
      </w:r>
      <w:r>
        <w:rPr>
          <w:rFonts w:ascii="Consolas" w:hAnsi="Consolas"/>
          <w:sz w:val="16"/>
        </w:rPr>
        <w:br/>
      </w:r>
    </w:p>
    <w:p w14:paraId="60AF4912" w14:textId="3F9334D2" w:rsidR="00F8432F" w:rsidRDefault="00F8432F" w:rsidP="00F8432F">
      <w:pPr>
        <w:pStyle w:val="Heading2"/>
      </w:pPr>
      <w:r>
        <w:t>Response</w:t>
      </w:r>
    </w:p>
    <w:p w14:paraId="709A7551" w14:textId="7FE86583" w:rsidR="00F8432F" w:rsidRDefault="00F8432F" w:rsidP="00F8432F">
      <w:pPr>
        <w:pStyle w:val="NoSpacing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TEST RUN -&gt; S, 10 spool lines, 2.2 s. SPOOLID 22792</w:t>
      </w:r>
      <w:r>
        <w:rPr>
          <w:rFonts w:ascii="Consolas" w:hAnsi="Consolas"/>
          <w:sz w:val="16"/>
        </w:rPr>
        <w:br/>
        <w:t xml:space="preserve">   |Records passed |        1|</w:t>
      </w:r>
      <w:r>
        <w:rPr>
          <w:rFonts w:ascii="Consolas" w:hAnsi="Consolas"/>
          <w:sz w:val="16"/>
        </w:rPr>
        <w:br/>
        <w:t xml:space="preserve">   |    |1000|001|      1|22A |160440  |The valuation of the position resulted in no write-ups or write-downs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REAL RUN (X_SIMULA="") -&gt; S, 10 lines, 2.2 s - same result, no documents</w:t>
      </w:r>
      <w:r>
        <w:rPr>
          <w:rFonts w:ascii="Consolas" w:hAnsi="Consolas"/>
          <w:sz w:val="16"/>
        </w:rPr>
        <w:br/>
      </w:r>
    </w:p>
    <w:p w14:paraId="2913A626" w14:textId="71D9B9CC" w:rsidR="00F8432F" w:rsidRDefault="00F8432F" w:rsidP="00F8432F">
      <w:pPr>
        <w:pStyle w:val="Heading2"/>
      </w:pPr>
      <w:r>
        <w:t>Expected</w:t>
      </w:r>
    </w:p>
    <w:p w14:paraId="17C474F8" w14:textId="66C81D84" w:rsidR="00F8432F" w:rsidRDefault="00F8432F" w:rsidP="00F8432F">
      <w:r>
        <w:t>Month-end valuation at 31.01.2026 with reset at 01.02.2026 for deal 0000000160440.</w:t>
      </w:r>
    </w:p>
    <w:p w14:paraId="648CDBB9" w14:textId="0AD62F16" w:rsidR="00F8432F" w:rsidRDefault="00F8432F" w:rsidP="00F8432F">
      <w:pPr>
        <w:pStyle w:val="Heading2"/>
      </w:pPr>
      <w:r>
        <w:t>Actual</w:t>
      </w:r>
    </w:p>
    <w:p w14:paraId="09AB50B4" w14:textId="77777777" w:rsidR="00F8432F" w:rsidRDefault="00F8432F" w:rsidP="00F8432F">
      <w:r>
        <w:t>PASS - the report is correctly scoped to the single deal and reports no write-ups or write-downs, so it posts nothing.</w:t>
      </w:r>
    </w:p>
    <w:p w14:paraId="1EBCB64C" w14:textId="77777777" w:rsidR="00F8432F" w:rsidRDefault="00F8432F" w:rsidP="00F8432F"/>
    <w:p w14:paraId="27CD0F42" w14:textId="77777777" w:rsidR="00F8432F" w:rsidRDefault="00F8432F" w:rsidP="00F8432F">
      <w:r>
        <w:t>This is the functionally correct answer, not a failure: a plain fixed-rate term loan carried at amortised cost has no market-value movement to revalue. Its economics surface as interest accrual, which TC-04 posted.</w:t>
      </w:r>
    </w:p>
    <w:p w14:paraId="25C4A84B" w14:textId="77777777" w:rsidR="00F8432F" w:rsidRDefault="00F8432F" w:rsidP="00F8432F"/>
    <w:p w14:paraId="05E81D46" w14:textId="30ED62BE" w:rsidR="00F8432F" w:rsidRDefault="00F8432F" w:rsidP="00F8432F">
      <w:r>
        <w:t>TPM1 has no P_TEST parameter - its test flag is X_SIMULA, and its valuation category VALCAT must be set (2 = Mid-Year Valuation with Reset was used, mirroring the TPM44 accrual+reset pattern).</w:t>
      </w:r>
    </w:p>
    <w:p w14:paraId="63624FAD" w14:textId="4D979B11" w:rsidR="00F8432F" w:rsidRDefault="00F8432F" w:rsidP="00F8432F">
      <w:pPr>
        <w:pStyle w:val="Heading2"/>
      </w:pPr>
      <w:r>
        <w:t>Verdict: PASS</w:t>
      </w:r>
    </w:p>
    <w:p w14:paraId="3874BE4A" w14:textId="71B4E350" w:rsidR="00F8432F" w:rsidRDefault="00F8432F">
      <w:r>
        <w:br w:type="page"/>
      </w:r>
    </w:p>
    <w:p w14:paraId="43816A60" w14:textId="56DAB785" w:rsidR="00F8432F" w:rsidRDefault="00F8432F" w:rsidP="00F8432F">
      <w:pPr>
        <w:pStyle w:val="Heading1"/>
      </w:pPr>
      <w:r>
        <w:t>TC-06 - New row in ZSGSLCTR_FEEDATA</w:t>
      </w:r>
    </w:p>
    <w:p w14:paraId="0982B00F" w14:textId="75A8D9B5" w:rsidR="00F8432F" w:rsidRDefault="00F8432F" w:rsidP="00F8432F">
      <w:r>
        <w:t>Action: POST https://vhnlqds4ap01.sap.niififl.in:44300/sap/opu/odata4/sap/zfs_sb_dyngateway_o4_api/srvd_a2x/sap/zfs_sd_dyngateway/0001/DynGateway/com.sap.gateway.srvd_a2x.zfs_sd_dyngateway.v0001/ExecuteTableCrud?sap-client=100</w:t>
      </w:r>
    </w:p>
    <w:p w14:paraId="5AF5D17A" w14:textId="77777777" w:rsidR="00F8432F" w:rsidRDefault="00F8432F" w:rsidP="00F8432F"/>
    <w:p w14:paraId="6DA1DCB0" w14:textId="759C411F" w:rsidR="00F8432F" w:rsidRDefault="00F8432F" w:rsidP="00F8432F">
      <w:pPr>
        <w:pStyle w:val="Heading2"/>
      </w:pPr>
      <w:r>
        <w:t>Request (JSON)</w:t>
      </w:r>
    </w:p>
    <w:p w14:paraId="42301B49" w14:textId="7D457B7E" w:rsidR="00F8432F" w:rsidRDefault="00F8432F" w:rsidP="00F8432F">
      <w:pPr>
        <w:pStyle w:val="NoSpacing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{"TargetName":"ZSGSLCTR_FEEDATA","Operation":"INSERT","ImportJson":"[{\"ZTYPE\":\"01\",\"ZFEE_TYPE\":\"F12\",\"ZOTT</w:t>
      </w:r>
      <w:r>
        <w:rPr>
          <w:rFonts w:ascii="Consolas" w:hAnsi="Consolas"/>
          <w:sz w:val="16"/>
        </w:rPr>
        <w:br/>
        <w:t>K_NO\":\"999999\",\"ZDTTK_NO\":\"\",\"ZSGSART\":\"\",\"ZCAT\":\"02\",\"ZCODE\":\"01\",\"ZB_AMT\":100000.00,\"ZRATE\</w:t>
      </w:r>
      <w:r>
        <w:rPr>
          <w:rFonts w:ascii="Consolas" w:hAnsi="Consolas"/>
          <w:sz w:val="16"/>
        </w:rPr>
        <w:br/>
        <w:t>":0,\"ZDAY\":\"\",\"ZAMT\":1000.00,\"ZF_AMT\":1000.00,\"ZCREATED_BY\":\"FS_DEV3\",\"ZCREATED_DATE\":\"2026-09-11\",</w:t>
      </w:r>
      <w:r>
        <w:rPr>
          <w:rFonts w:ascii="Consolas" w:hAnsi="Consolas"/>
          <w:sz w:val="16"/>
        </w:rPr>
        <w:br/>
        <w:t>\"ZCREATED_TIME\":\"17:00:00\"}]"}</w:t>
      </w:r>
      <w:r>
        <w:rPr>
          <w:rFonts w:ascii="Consolas" w:hAnsi="Consolas"/>
          <w:sz w:val="16"/>
        </w:rPr>
        <w:br/>
      </w:r>
    </w:p>
    <w:p w14:paraId="1F19320F" w14:textId="24A21E20" w:rsidR="00F8432F" w:rsidRDefault="00F8432F" w:rsidP="00F8432F">
      <w:pPr>
        <w:pStyle w:val="Heading2"/>
      </w:pPr>
      <w:r>
        <w:t>Response</w:t>
      </w:r>
    </w:p>
    <w:p w14:paraId="62B1DA34" w14:textId="78819CF5" w:rsidR="00F8432F" w:rsidRDefault="00F8432F" w:rsidP="00F8432F">
      <w:pPr>
        <w:pStyle w:val="NoSpacing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ExecStatus=S, ResultCount=1</w:t>
      </w:r>
      <w:r>
        <w:rPr>
          <w:rFonts w:ascii="Consolas" w:hAnsi="Consolas"/>
          <w:sz w:val="16"/>
        </w:rPr>
        <w:br/>
      </w:r>
    </w:p>
    <w:p w14:paraId="0EE1BE24" w14:textId="054835DC" w:rsidR="00F8432F" w:rsidRDefault="00F8432F" w:rsidP="00F8432F">
      <w:pPr>
        <w:pStyle w:val="Heading2"/>
      </w:pPr>
      <w:r>
        <w:t>Expected</w:t>
      </w:r>
    </w:p>
    <w:p w14:paraId="4380045D" w14:textId="21343370" w:rsidR="00F8432F" w:rsidRDefault="00F8432F" w:rsidP="00F8432F">
      <w:r>
        <w:t>One row inserted with the values supplied by the requester.</w:t>
      </w:r>
    </w:p>
    <w:p w14:paraId="7E4FCE5D" w14:textId="56ACD426" w:rsidR="00F8432F" w:rsidRDefault="00F8432F" w:rsidP="00F8432F">
      <w:pPr>
        <w:pStyle w:val="Heading2"/>
      </w:pPr>
      <w:r>
        <w:t>Actual</w:t>
      </w:r>
    </w:p>
    <w:p w14:paraId="41E9BDFD" w14:textId="77777777" w:rsidR="00F8432F" w:rsidRDefault="00F8432F" w:rsidP="00F8432F">
      <w:r>
        <w:t>PASS - verified by SELECT: ZTYPE 01, ZFEE_TYPE F12, ZOTTK_NO 999999, ZCAT 02, ZCODE 01, ZB_AMT 100000, ZRATE 0, ZAMT 1000, ZF_AMT 1000, ZCREATED_BY FS_DEV3.</w:t>
      </w:r>
    </w:p>
    <w:p w14:paraId="5A52CB25" w14:textId="77777777" w:rsidR="00F8432F" w:rsidRDefault="00F8432F" w:rsidP="00F8432F"/>
    <w:p w14:paraId="0466F6DC" w14:textId="2C4B6854" w:rsidR="00F8432F" w:rsidRDefault="00F8432F" w:rsidP="00F8432F">
      <w:r>
        <w:t>The three ZCREATED_* audit fields were populated in addition to the requested field list, matching the table convention.</w:t>
      </w:r>
    </w:p>
    <w:p w14:paraId="43905CC4" w14:textId="1443B0E2" w:rsidR="00F8432F" w:rsidRDefault="00F8432F" w:rsidP="00F8432F">
      <w:pPr>
        <w:pStyle w:val="Heading2"/>
      </w:pPr>
      <w:r>
        <w:t>Verdict: PASS</w:t>
      </w:r>
    </w:p>
    <w:p w14:paraId="19749C3D" w14:textId="299A8CDB" w:rsidR="00F8432F" w:rsidRDefault="00F8432F" w:rsidP="00F8432F">
      <w:pPr>
        <w:pStyle w:val="Heading2"/>
      </w:pPr>
      <w:r>
        <w:t>Evidence</w:t>
      </w:r>
    </w:p>
    <w:p w14:paraId="74C71F67" w14:textId="160CAEBA" w:rsidR="00F8432F" w:rsidRDefault="00F8432F" w:rsidP="00F8432F">
      <w:r>
        <w:rPr>
          <w:i/>
        </w:rPr>
        <w:t>20-FEEDATA-row-inserted-response.png</w:t>
      </w:r>
    </w:p>
    <w:p w14:paraId="7F028C44" w14:textId="72966C56" w:rsidR="00F8432F" w:rsidRDefault="00F8432F" w:rsidP="00F8432F">
      <w:r>
        <w:rPr>
          <w:noProof/>
        </w:rPr>
        <w:drawing>
          <wp:inline distT="0" distB="0" distL="0" distR="0" wp14:anchorId="0FC70A18" wp14:editId="2AEABF6B">
            <wp:extent cx="5731510" cy="3223895"/>
            <wp:effectExtent l="0" t="0" r="2540" b="0"/>
            <wp:docPr id="10440718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7186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542C" w14:textId="78AFED21" w:rsidR="00F8432F" w:rsidRDefault="00F8432F">
      <w:r>
        <w:br w:type="page"/>
      </w:r>
    </w:p>
    <w:p w14:paraId="10290054" w14:textId="0FFE5B61" w:rsidR="00F8432F" w:rsidRDefault="00F8432F" w:rsidP="00F8432F">
      <w:pPr>
        <w:pStyle w:val="Heading1"/>
      </w:pPr>
      <w:r>
        <w:t>Objects and Data Left on the System</w:t>
      </w:r>
    </w:p>
    <w:p w14:paraId="3B6F21F0" w14:textId="3175CC9B" w:rsidR="00F8432F" w:rsidRDefault="00F8432F" w:rsidP="00F8432F">
      <w:r>
        <w:t>Business data created: deal 0000000160440 and its settlement; FI documents 0600000270 (TBB1), 0600000271 and 0600000272 (TPM44); one row in ZSGSLCTR_FEEDATA (ZOTTK_NO 999999).</w:t>
      </w:r>
    </w:p>
    <w:p w14:paraId="4F6D9F72" w14:textId="3B8AC5E3" w:rsidR="00F8432F" w:rsidRDefault="00F8432F" w:rsidP="00F8432F">
      <w:r>
        <w:t>Gateway allow-list rows now active and WRITE-capable: BAPI_FTR_IRATE_DEALCREATE, BAPI_FTR_IRATE_SETTLE, RFTBBB00, RTPM_ACCRUAL_DEFERRAL, RTPM_TRL_VALUATION, plus RSPARAM (probe only) and RS_REFRESH_FROM_SELECTOPTIONS (read-only helper).</w:t>
      </w:r>
    </w:p>
    <w:p w14:paraId="1AE3DE44" w14:textId="53846771" w:rsidR="00F8432F" w:rsidRDefault="00F8432F" w:rsidP="00F8432F">
      <w:r>
        <w:t>RECOMMENDED FOLLOW-UP: with the namespace guard removed, these registrations mean any gateway caller can create and settle treasury deals and post treasury flows. Clear IS_ACTIVE on the write-capable rows once testing is complete, and delete the RSPARAM probe row.</w:t>
      </w:r>
    </w:p>
    <w:p w14:paraId="0C34E911" w14:textId="77777777" w:rsidR="00F8432F" w:rsidRDefault="00F8432F" w:rsidP="00F8432F"/>
    <w:p w14:paraId="2D57E656" w14:textId="202C3AF9" w:rsidR="00F8432F" w:rsidRDefault="00F8432F" w:rsidP="00F8432F">
      <w:r>
        <w:t>Lessons recorded in lessons/lessons-ledger.md: L-359 (namespace guard and its misleading shared message) and L-360 (dialog-capable reports cannot run in the SUBM RFC session; JOB mode is the fix).</w:t>
      </w:r>
    </w:p>
    <w:p w14:paraId="1C9212DF" w14:textId="77777777" w:rsidR="00F8432F" w:rsidRPr="00F8432F" w:rsidRDefault="00F8432F" w:rsidP="00F8432F"/>
    <w:sectPr w:rsidR="00F8432F" w:rsidRPr="00F84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2F"/>
    <w:rsid w:val="00E44A3E"/>
    <w:rsid w:val="00F8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7DE8"/>
  <w15:chartTrackingRefBased/>
  <w15:docId w15:val="{8297A4C3-D55E-4EA4-A8D2-E25F08B5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32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843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2201</Words>
  <Characters>12548</Characters>
  <Application>Microsoft Office Word</Application>
  <DocSecurity>0</DocSecurity>
  <Lines>104</Lines>
  <Paragraphs>29</Paragraphs>
  <ScaleCrop>false</ScaleCrop>
  <Company/>
  <LinksUpToDate>false</LinksUpToDate>
  <CharactersWithSpaces>14720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ramasamy</dc:creator>
  <cp:keywords/>
  <dc:description/>
  <cp:lastModifiedBy>karthik ramasamy</cp:lastModifiedBy>
  <cp:revision>1</cp:revision>
  <dcterms:created xsi:type="dcterms:W3CDTF">2026-09-11T11:26:00Z</dcterms:created>
  <dcterms:modified xsi:type="dcterms:W3CDTF">2026-09-11T11:26:00Z</dcterms:modified>
</cp:coreProperties>
</file>