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3B6E" w14:textId="34B78486" w:rsidR="00DF0C20" w:rsidRDefault="00DF0C20" w:rsidP="00DF0C20">
      <w:r>
        <w:t xml:space="preserve">Raising Custom errors </w:t>
      </w:r>
    </w:p>
    <w:p w14:paraId="7D2309C8" w14:textId="3313C9BF" w:rsidR="00DF0C20" w:rsidRDefault="00DF0C20" w:rsidP="00DF0C20">
      <w:r>
        <w:t>In python, we can raise custom errors by using the `raise</w:t>
      </w:r>
      <w:proofErr w:type="gramStart"/>
      <w:r>
        <w:t>`  keyword</w:t>
      </w:r>
      <w:proofErr w:type="gramEnd"/>
      <w:r>
        <w:t xml:space="preserve">. </w:t>
      </w:r>
    </w:p>
    <w:p w14:paraId="69CC9719" w14:textId="1765D249" w:rsidR="00DF0C20" w:rsidRDefault="001A0A48" w:rsidP="00DF0C20">
      <w:r w:rsidRPr="001A0A48">
        <w:drawing>
          <wp:inline distT="0" distB="0" distL="0" distR="0" wp14:anchorId="7B022A0D" wp14:editId="1D141F0C">
            <wp:extent cx="3677163" cy="628738"/>
            <wp:effectExtent l="0" t="0" r="0" b="0"/>
            <wp:docPr id="8638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2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9291" w14:textId="77777777" w:rsidR="00DF0C20" w:rsidRDefault="00DF0C20" w:rsidP="00DF0C20"/>
    <w:p w14:paraId="7458C144" w14:textId="77777777" w:rsidR="009654C3" w:rsidRDefault="00DF0C20" w:rsidP="00DF0C20">
      <w:r>
        <w:t>In the previous tutorial, we learned about different built-in exceptions in Python and why it is important to handle exceptions. However, sometimes we may need to create our own custom exceptions that serve our purpose.</w:t>
      </w:r>
    </w:p>
    <w:p w14:paraId="45310224" w14:textId="2EBF1A17" w:rsidR="00DF0C20" w:rsidRDefault="00DF0C20" w:rsidP="00DF0C20">
      <w:r>
        <w:t>Defining Custom Exceptions</w:t>
      </w:r>
    </w:p>
    <w:p w14:paraId="042BFC4B" w14:textId="77777777" w:rsidR="00DF0C20" w:rsidRDefault="00DF0C20" w:rsidP="00DF0C20">
      <w:r>
        <w:t>In Python, we can define custom exceptions by creating a new class that is derived from the built-in Exception class.</w:t>
      </w:r>
    </w:p>
    <w:p w14:paraId="267A7B3A" w14:textId="77777777" w:rsidR="00DF0C20" w:rsidRDefault="00DF0C20" w:rsidP="00DF0C20"/>
    <w:p w14:paraId="43D61977" w14:textId="77777777" w:rsidR="00DF0C20" w:rsidRDefault="00DF0C20" w:rsidP="00DF0C20">
      <w:r>
        <w:t>Here's the syntax to define custom exceptions:</w:t>
      </w:r>
    </w:p>
    <w:p w14:paraId="0322F0DF" w14:textId="4823569B" w:rsidR="00DF0C20" w:rsidRDefault="009654C3" w:rsidP="00DF0C20">
      <w:r w:rsidRPr="009654C3">
        <w:drawing>
          <wp:inline distT="0" distB="0" distL="0" distR="0" wp14:anchorId="0EBE4E41" wp14:editId="35CCD434">
            <wp:extent cx="2353003" cy="1819529"/>
            <wp:effectExtent l="0" t="0" r="9525" b="9525"/>
            <wp:docPr id="13762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860A" w14:textId="4BD6EA88" w:rsidR="00140E92" w:rsidRDefault="00140E92" w:rsidP="00DF0C20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85"/>
    <w:rsid w:val="00140E92"/>
    <w:rsid w:val="001A0A48"/>
    <w:rsid w:val="008552FF"/>
    <w:rsid w:val="009654C3"/>
    <w:rsid w:val="009A36D5"/>
    <w:rsid w:val="00A24D6B"/>
    <w:rsid w:val="00DF0C20"/>
    <w:rsid w:val="00E0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DC2B"/>
  <w15:chartTrackingRefBased/>
  <w15:docId w15:val="{10352E3F-3EDF-4666-9C48-3DE78BCE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4</cp:revision>
  <dcterms:created xsi:type="dcterms:W3CDTF">2026-03-27T12:16:00Z</dcterms:created>
  <dcterms:modified xsi:type="dcterms:W3CDTF">2026-03-27T12:17:00Z</dcterms:modified>
</cp:coreProperties>
</file>