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1E" w:rsidRDefault="00B737A9">
      <w:r>
        <w:t xml:space="preserve">Header: </w:t>
      </w:r>
      <w:r w:rsidR="00A03C16">
        <w:t xml:space="preserve">Mastery in IT service management </w:t>
      </w:r>
    </w:p>
    <w:p w:rsidR="00B56DF6" w:rsidRDefault="00B56DF6">
      <w:pPr>
        <w:rPr>
          <w:lang w:val="en-US"/>
        </w:rPr>
      </w:pPr>
      <w:r w:rsidRPr="00615667">
        <w:rPr>
          <w:lang w:val="en-US"/>
        </w:rPr>
        <w:t>ITIL® 4 courses: ITIL® 4 Strategist: Dir</w:t>
      </w:r>
      <w:r>
        <w:rPr>
          <w:lang w:val="en-US"/>
        </w:rPr>
        <w:t xml:space="preserve">ect, Plan and Improve (DPI) </w:t>
      </w:r>
    </w:p>
    <w:p w:rsidR="00A03C16" w:rsidRDefault="00B56DF6">
      <w:r w:rsidRPr="00615667">
        <w:rPr>
          <w:lang w:val="en-US"/>
        </w:rPr>
        <w:t>ITIL® 4 Specialist: Create, Deliver and Support (CDS).</w:t>
      </w:r>
    </w:p>
    <w:p w:rsidR="00B737A9" w:rsidRDefault="00B737A9">
      <w:r>
        <w:t xml:space="preserve">Subject: </w:t>
      </w:r>
      <w:r w:rsidR="00615667">
        <w:t xml:space="preserve">What lies ahead? </w:t>
      </w:r>
      <w:r w:rsidR="00B56DF6">
        <w:t xml:space="preserve">Find out! </w:t>
      </w:r>
    </w:p>
    <w:p w:rsidR="00B737A9" w:rsidRDefault="00B737A9">
      <w:proofErr w:type="spellStart"/>
      <w:r>
        <w:t>Preheader</w:t>
      </w:r>
      <w:proofErr w:type="spellEnd"/>
      <w:r>
        <w:t xml:space="preserve">: </w:t>
      </w:r>
      <w:r w:rsidR="008972C1">
        <w:t xml:space="preserve">A career opportunity for every aspiring IT professional </w:t>
      </w:r>
    </w:p>
    <w:p w:rsidR="00615667" w:rsidRPr="00615667" w:rsidRDefault="00615667" w:rsidP="00615667">
      <w:pPr>
        <w:rPr>
          <w:lang w:val="en-US"/>
        </w:rPr>
      </w:pPr>
      <w:r w:rsidRPr="00615667">
        <w:rPr>
          <w:lang w:val="en-US"/>
        </w:rPr>
        <w:t xml:space="preserve">Are you ready to embark on a career transformation that promises not just success, but mastery in IT service management? If your answer is "yes," then brace yourself, </w:t>
      </w:r>
      <w:r w:rsidR="00162FA3">
        <w:rPr>
          <w:lang w:val="en-US"/>
        </w:rPr>
        <w:t>i</w:t>
      </w:r>
      <w:r w:rsidRPr="00615667">
        <w:rPr>
          <w:lang w:val="en-US"/>
        </w:rPr>
        <w:t xml:space="preserve">n today's rapidly evolving tech landscape, staying ahead is not just an option; it's a necessity. That's why we're excited to introduce you to the latest enhancements in our ITIL® 4 courses: ITIL® 4 Strategist: Direct, Plan and Improve (DPI) and ITIL® 4 Specialist: Create, Deliver and Support (CDS). </w:t>
      </w:r>
      <w:r w:rsidR="008424C7">
        <w:rPr>
          <w:lang w:val="en-US"/>
        </w:rPr>
        <w:t xml:space="preserve"> </w:t>
      </w:r>
      <w:r w:rsidR="008424C7" w:rsidRPr="008424C7">
        <w:rPr>
          <w:highlight w:val="yellow"/>
          <w:lang w:val="en-US"/>
        </w:rPr>
        <w:t>–background pic</w:t>
      </w:r>
      <w:r w:rsidR="008424C7">
        <w:rPr>
          <w:lang w:val="en-US"/>
        </w:rPr>
        <w:t xml:space="preserve"> </w:t>
      </w:r>
      <w:r w:rsidR="008424C7" w:rsidRPr="008424C7">
        <w:rPr>
          <w:highlight w:val="yellow"/>
          <w:lang w:val="en-US"/>
        </w:rPr>
        <w:t>+ landing page</w:t>
      </w:r>
      <w:r w:rsidR="008424C7">
        <w:rPr>
          <w:lang w:val="en-US"/>
        </w:rPr>
        <w:t xml:space="preserve"> </w:t>
      </w:r>
      <w:r w:rsidR="000B0130">
        <w:rPr>
          <w:lang w:val="en-US"/>
        </w:rPr>
        <w:br/>
      </w:r>
    </w:p>
    <w:p w:rsidR="000B0130" w:rsidRPr="00931D68" w:rsidRDefault="000B0130" w:rsidP="000B0130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🌟</w:t>
      </w:r>
      <w:r w:rsidRPr="00931D68">
        <w:rPr>
          <w:lang w:val="en-US"/>
        </w:rPr>
        <w:t xml:space="preserve"> </w:t>
      </w:r>
      <w:r w:rsidRPr="00BA342A">
        <w:rPr>
          <w:b/>
          <w:lang w:val="en-US"/>
        </w:rPr>
        <w:t>ITIL® 4 Strategist: Direct, Plan and Improve (DPI)</w:t>
      </w:r>
      <w:r w:rsidRPr="00931D68">
        <w:rPr>
          <w:lang w:val="en-US"/>
        </w:rPr>
        <w:t xml:space="preserve"> </w:t>
      </w:r>
      <w:bookmarkStart w:id="0" w:name="_GoBack"/>
      <w:bookmarkEnd w:id="0"/>
    </w:p>
    <w:p w:rsidR="000B0130" w:rsidRPr="00931D68" w:rsidRDefault="000B0130" w:rsidP="000B0130">
      <w:pPr>
        <w:rPr>
          <w:lang w:val="en-US"/>
        </w:rPr>
      </w:pPr>
      <w:r w:rsidRPr="00931D68">
        <w:rPr>
          <w:lang w:val="en-US"/>
        </w:rPr>
        <w:t>Uncover the secrets to strategic IT servi</w:t>
      </w:r>
      <w:r>
        <w:rPr>
          <w:lang w:val="en-US"/>
        </w:rPr>
        <w:t>ce management and learn how to:</w:t>
      </w:r>
    </w:p>
    <w:p w:rsidR="000B0130" w:rsidRPr="00931D68" w:rsidRDefault="000B0130" w:rsidP="000B0130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Direct and govern IT services effectively.</w:t>
      </w:r>
    </w:p>
    <w:p w:rsidR="000B0130" w:rsidRPr="00931D68" w:rsidRDefault="000B0130" w:rsidP="000B0130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Plan for continuous service improvement.</w:t>
      </w:r>
    </w:p>
    <w:p w:rsidR="000B0130" w:rsidRPr="00931D68" w:rsidRDefault="000B0130" w:rsidP="000B0130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Master the art of risk management.</w:t>
      </w:r>
    </w:p>
    <w:p w:rsidR="000B0130" w:rsidRPr="00931D68" w:rsidRDefault="000B0130" w:rsidP="000B0130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Optimis</w:t>
      </w:r>
      <w:r w:rsidRPr="00931D68">
        <w:rPr>
          <w:lang w:val="en-US"/>
        </w:rPr>
        <w:t>e</w:t>
      </w:r>
      <w:proofErr w:type="spellEnd"/>
      <w:r w:rsidRPr="00931D68">
        <w:rPr>
          <w:lang w:val="en-US"/>
        </w:rPr>
        <w:t xml:space="preserve"> IT operations and resources.</w:t>
      </w:r>
    </w:p>
    <w:p w:rsidR="000B0130" w:rsidRDefault="000B0130" w:rsidP="000B0130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Stay ahead with the latest industry trends.</w:t>
      </w:r>
    </w:p>
    <w:p w:rsidR="00BA342A" w:rsidRPr="00931D68" w:rsidRDefault="00BA342A" w:rsidP="000B0130">
      <w:pPr>
        <w:rPr>
          <w:lang w:val="en-US"/>
        </w:rPr>
      </w:pPr>
    </w:p>
    <w:p w:rsidR="00BA342A" w:rsidRPr="00931D68" w:rsidRDefault="00BA342A" w:rsidP="00BA342A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🌟</w:t>
      </w:r>
      <w:r w:rsidRPr="00931D68">
        <w:rPr>
          <w:lang w:val="en-US"/>
        </w:rPr>
        <w:t xml:space="preserve"> </w:t>
      </w:r>
      <w:r w:rsidRPr="00BA342A">
        <w:rPr>
          <w:b/>
          <w:lang w:val="en-US"/>
        </w:rPr>
        <w:t>ITIL® 4 Specialist: Create, Deliver and Support (CDS)</w:t>
      </w:r>
      <w:r w:rsidRPr="00931D68">
        <w:rPr>
          <w:lang w:val="en-US"/>
        </w:rPr>
        <w:t xml:space="preserve"> </w:t>
      </w:r>
    </w:p>
    <w:p w:rsidR="00BA342A" w:rsidRPr="00931D68" w:rsidRDefault="00BA342A" w:rsidP="00BA342A">
      <w:pPr>
        <w:rPr>
          <w:lang w:val="en-US"/>
        </w:rPr>
      </w:pPr>
    </w:p>
    <w:p w:rsidR="00BA342A" w:rsidRPr="00931D68" w:rsidRDefault="00BA342A" w:rsidP="00BA342A">
      <w:pPr>
        <w:rPr>
          <w:lang w:val="en-US"/>
        </w:rPr>
      </w:pPr>
      <w:r w:rsidRPr="00931D68">
        <w:rPr>
          <w:lang w:val="en-US"/>
        </w:rPr>
        <w:t>Embrace the power of creating, delivering, and supporting</w:t>
      </w:r>
      <w:r w:rsidR="00317CEB">
        <w:rPr>
          <w:lang w:val="en-US"/>
        </w:rPr>
        <w:t xml:space="preserve"> IT services like never before:</w:t>
      </w:r>
    </w:p>
    <w:p w:rsidR="00BA342A" w:rsidRPr="00931D68" w:rsidRDefault="00BA342A" w:rsidP="00BA342A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Craft seamless service value streams.</w:t>
      </w:r>
    </w:p>
    <w:p w:rsidR="00BA342A" w:rsidRPr="00931D68" w:rsidRDefault="00BA342A" w:rsidP="00BA342A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Deliver superior customer experiences.</w:t>
      </w:r>
    </w:p>
    <w:p w:rsidR="00BA342A" w:rsidRPr="00931D68" w:rsidRDefault="00BA342A" w:rsidP="00BA342A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Streamline service operations for efficiency.</w:t>
      </w:r>
    </w:p>
    <w:p w:rsidR="00BA342A" w:rsidRPr="00931D68" w:rsidRDefault="00BA342A" w:rsidP="00BA342A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Pr="00931D68">
        <w:rPr>
          <w:lang w:val="en-US"/>
        </w:rPr>
        <w:t xml:space="preserve"> Implement best practices in service design.</w:t>
      </w:r>
    </w:p>
    <w:p w:rsidR="00BA342A" w:rsidRPr="00931D68" w:rsidRDefault="00BA342A" w:rsidP="00BA342A">
      <w:pPr>
        <w:rPr>
          <w:lang w:val="en-US"/>
        </w:rPr>
      </w:pPr>
      <w:r w:rsidRPr="00931D68">
        <w:rPr>
          <w:rFonts w:ascii="Segoe UI Symbol" w:hAnsi="Segoe UI Symbol" w:cs="Segoe UI Symbol"/>
          <w:lang w:val="en-US"/>
        </w:rPr>
        <w:t>✅</w:t>
      </w:r>
      <w:r w:rsidR="00317CEB">
        <w:rPr>
          <w:lang w:val="en-US"/>
        </w:rPr>
        <w:t xml:space="preserve"> Boost your </w:t>
      </w:r>
      <w:proofErr w:type="spellStart"/>
      <w:r w:rsidR="00317CEB">
        <w:rPr>
          <w:lang w:val="en-US"/>
        </w:rPr>
        <w:t>organis</w:t>
      </w:r>
      <w:r w:rsidRPr="00931D68">
        <w:rPr>
          <w:lang w:val="en-US"/>
        </w:rPr>
        <w:t>ation's</w:t>
      </w:r>
      <w:proofErr w:type="spellEnd"/>
      <w:r w:rsidRPr="00931D68">
        <w:rPr>
          <w:lang w:val="en-US"/>
        </w:rPr>
        <w:t xml:space="preserve"> success with cutting-edge skills.</w:t>
      </w:r>
      <w:r w:rsidR="00317CEB">
        <w:rPr>
          <w:lang w:val="en-US"/>
        </w:rPr>
        <w:br/>
      </w:r>
    </w:p>
    <w:p w:rsidR="008424C7" w:rsidRDefault="008424C7">
      <w:pPr>
        <w:rPr>
          <w:rFonts w:ascii="Segoe UI Symbol" w:hAnsi="Segoe UI Symbol" w:cs="Segoe UI Symbol"/>
          <w:b/>
          <w:lang w:val="en-US"/>
        </w:rPr>
      </w:pPr>
      <w:r>
        <w:rPr>
          <w:rFonts w:ascii="Segoe UI Symbol" w:hAnsi="Segoe UI Symbol" w:cs="Segoe UI Symbol"/>
          <w:b/>
          <w:lang w:val="en-US"/>
        </w:rPr>
        <w:br/>
      </w:r>
      <w:r>
        <w:rPr>
          <w:rFonts w:ascii="Segoe UI Symbol" w:hAnsi="Segoe UI Symbol" w:cs="Segoe UI Symbol"/>
          <w:b/>
          <w:lang w:val="en-US"/>
        </w:rPr>
        <w:br/>
      </w:r>
    </w:p>
    <w:p w:rsidR="00B737A9" w:rsidRDefault="00317CEB">
      <w:pPr>
        <w:rPr>
          <w:b/>
          <w:lang w:val="en-US"/>
        </w:rPr>
      </w:pPr>
      <w:r w:rsidRPr="00317CEB">
        <w:rPr>
          <w:rFonts w:ascii="Segoe UI Symbol" w:hAnsi="Segoe UI Symbol" w:cs="Segoe UI Symbol"/>
          <w:b/>
          <w:lang w:val="en-US"/>
        </w:rPr>
        <w:lastRenderedPageBreak/>
        <w:t>🎉</w:t>
      </w:r>
      <w:r w:rsidRPr="00317CEB">
        <w:rPr>
          <w:b/>
          <w:lang w:val="en-US"/>
        </w:rPr>
        <w:t xml:space="preserve"> What's New?</w:t>
      </w:r>
    </w:p>
    <w:p w:rsidR="00317CEB" w:rsidRDefault="00293267">
      <w:pPr>
        <w:rPr>
          <w:lang w:val="en-US"/>
        </w:rPr>
      </w:pPr>
      <w:r w:rsidRPr="00931D68">
        <w:rPr>
          <w:lang w:val="en-US"/>
        </w:rPr>
        <w:t>These updated courses now incorporate the latest trends, ensuring you're equipped with the knowledge and skills demanded by the industry. You'll benefit from</w:t>
      </w:r>
      <w:r>
        <w:rPr>
          <w:lang w:val="en-US"/>
        </w:rPr>
        <w:t xml:space="preserve"> real-world case studies, practical tools and resources, and much more. Begin today! </w:t>
      </w:r>
    </w:p>
    <w:p w:rsidR="008424C7" w:rsidRDefault="008424C7">
      <w:pPr>
        <w:rPr>
          <w:lang w:val="en-US"/>
        </w:rPr>
      </w:pPr>
    </w:p>
    <w:p w:rsidR="008424C7" w:rsidRDefault="008424C7">
      <w:pPr>
        <w:rPr>
          <w:lang w:val="en-US"/>
        </w:rPr>
      </w:pPr>
    </w:p>
    <w:p w:rsidR="008424C7" w:rsidRPr="008424C7" w:rsidRDefault="008424C7" w:rsidP="008424C7">
      <w:pPr>
        <w:rPr>
          <w:rFonts w:ascii="Calibri" w:eastAsia="Times New Roman" w:hAnsi="Calibri" w:cs="Calibri"/>
          <w:color w:val="0563C1"/>
          <w:lang w:val="en-US"/>
        </w:rPr>
      </w:pPr>
      <w:r>
        <w:rPr>
          <w:lang w:val="en-US"/>
        </w:rPr>
        <w:t xml:space="preserve">Cost cards links 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8424C7">
          <w:rPr>
            <w:rFonts w:ascii="Calibri" w:eastAsia="Times New Roman" w:hAnsi="Calibri" w:cs="Calibri"/>
            <w:color w:val="0563C1"/>
            <w:lang w:val="en-US"/>
          </w:rPr>
          <w:t>https://www.study365.co.uk/course/itil-4-strategist-direct-plan-and-improve-dpi/</w:t>
        </w:r>
      </w:hyperlink>
    </w:p>
    <w:p w:rsidR="008424C7" w:rsidRPr="008424C7" w:rsidRDefault="008424C7" w:rsidP="008424C7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  <w:hyperlink r:id="rId5" w:history="1">
        <w:r w:rsidRPr="008424C7">
          <w:rPr>
            <w:rFonts w:ascii="Calibri" w:eastAsia="Times New Roman" w:hAnsi="Calibri" w:cs="Calibri"/>
            <w:color w:val="0563C1"/>
            <w:u w:val="single"/>
            <w:lang w:val="en-US"/>
          </w:rPr>
          <w:t>https://www.study365.co.uk/course/itil-4-specialist-create-deliver-and-support-cds/</w:t>
        </w:r>
      </w:hyperlink>
    </w:p>
    <w:p w:rsidR="008424C7" w:rsidRPr="00293267" w:rsidRDefault="008424C7"/>
    <w:sectPr w:rsidR="008424C7" w:rsidRPr="0029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00"/>
    <w:rsid w:val="000B0130"/>
    <w:rsid w:val="00162FA3"/>
    <w:rsid w:val="00293267"/>
    <w:rsid w:val="003025D5"/>
    <w:rsid w:val="00317CEB"/>
    <w:rsid w:val="00615667"/>
    <w:rsid w:val="007E5100"/>
    <w:rsid w:val="008424C7"/>
    <w:rsid w:val="0085665E"/>
    <w:rsid w:val="008972C1"/>
    <w:rsid w:val="00A03C16"/>
    <w:rsid w:val="00B56DF6"/>
    <w:rsid w:val="00B737A9"/>
    <w:rsid w:val="00BA342A"/>
    <w:rsid w:val="00C45042"/>
    <w:rsid w:val="00F30A20"/>
    <w:rsid w:val="00F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A676"/>
  <w15:chartTrackingRefBased/>
  <w15:docId w15:val="{7BB4AF1E-8A71-4585-82A8-D52AE0B9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4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udy365.co.uk/course/itil-4-specialist-create-deliver-and-support-cds/" TargetMode="External"/><Relationship Id="rId4" Type="http://schemas.openxmlformats.org/officeDocument/2006/relationships/hyperlink" Target="https://www.study365.co.uk/course/itil-4-strategist-direct-plan-and-improve-d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</Words>
  <Characters>1814</Characters>
  <Application>Microsoft Office Word</Application>
  <DocSecurity>0</DocSecurity>
  <Lines>40</Lines>
  <Paragraphs>32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GEL - BMD</cp:lastModifiedBy>
  <cp:revision>13</cp:revision>
  <dcterms:created xsi:type="dcterms:W3CDTF">2023-09-20T15:04:00Z</dcterms:created>
  <dcterms:modified xsi:type="dcterms:W3CDTF">2023-09-25T08:03:00Z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236581565354dbd2086a198c347c7fd4ccf82565afe637f0c4b5f296d26a5b1b</vt:lpwstr>
  </property>
</Properties>
</file>