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I am writing to apply for the AI Engineer position at Adria Solutions. My experience centers on building production-ready AI systems that prioritize resilience and reliability, which aligns directly with your focus on agentic AI and operational safeguards.</w:t>
      </w:r>
    </w:p>
    <w:p>
      <w:pPr>
        <w:spacing w:before="0" w:after="160" w:line="276" w:lineRule="auto"/>
      </w:pPr>
      <w:r>
        <w:rPr>
          <w:sz w:val="21"/>
        </w:rPr>
        <w:t>In my recent work, I developed an end-to-end agentic LLM pipeline that operates 24/7. To ensure this system was production-ready, I implemented multi-model failover, exponential-backoff retries, and a quality-gate loop that iterates content until it meets an 85% ATS match threshold. I also authored 121 automated unit tests using pytest to guarantee safe fallback behavior, ensuring the system remains robust under varying conditions. My approach to AI engineering is rooted in observability and maintainability, ensuring that models do not just perform well in isolation but function reliably within complex, real-world workflows.</w:t>
      </w:r>
    </w:p>
    <w:p>
      <w:pPr>
        <w:spacing w:before="0" w:after="160" w:line="276" w:lineRule="auto"/>
      </w:pPr>
      <w:r>
        <w:rPr>
          <w:sz w:val="21"/>
        </w:rPr>
        <w:t>Beyond my technical work with Python, LLMs, and cloud infrastructure, I have a strong foundation in data analysis, having processed 188 months of NHS performance data to identify critical operational trends. I am comfortable collaborating across technical and operational domains to translate emerging AI capabilities into tangible, high-value implementations. I am particularly drawn to your team’s commitment to building systems that deliver measurable impact across customer journeys.</w:t>
      </w:r>
    </w:p>
    <w:p>
      <w:pPr>
        <w:spacing w:before="0" w:after="160" w:line="276" w:lineRule="auto"/>
      </w:pPr>
      <w:r>
        <w:rPr>
          <w:sz w:val="21"/>
        </w:rPr>
        <w:t>I am confident that my hands-on experience with agentic frameworks and my focus on production-grade engineering make me a strong fit for your team. I would welcome the opportunity to discuss how my skills can contribute to the future of AI-driven systems at Adria Solutions.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