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Graduate Data Analyst with an MSc in Computer Science (Distinction) and hands-on experience delivering data-driven insights to support commercial performance and operational efficiency. Proficient in SQL, Python, Excel, and Tableau, with a proven ability to clean, validate, and reconcile multiple data sources to ensure data quality. Skilled at building interactive dashboards to track key performance indicators and translating complex datasets into clear, actionable reports for cross-functional teams. Adept at working in fast-paced environments, leveraging analytical problem-solving to identify process improvement opportunities and support strategic decision-making.</w:t>
      </w:r>
    </w:p>
    <w:p>
      <w:pPr>
        <w:keepNext/>
        <w:spacing w:before="200" w:after="40"/>
        <w:pBdr>
          <w:bottom w:val="single" w:sz="6" w:space="1" w:color="808080"/>
        </w:pBdr>
      </w:pPr>
      <w:r>
        <w:rPr>
          <w:b/>
          <w:sz w:val="22"/>
        </w:rPr>
        <w:t>CORE SKILLS</w:t>
      </w:r>
    </w:p>
    <w:p>
      <w:pPr>
        <w:spacing w:before="0" w:after="20"/>
      </w:pPr>
      <w:r>
        <w:rPr>
          <w:b/>
        </w:rPr>
        <w:t xml:space="preserve">Data &amp; BI: </w:t>
      </w:r>
      <w:r>
        <w:t>Excel, Tableau, Power BI, DAX, Power Query, Pandas, NumPy</w:t>
      </w:r>
    </w:p>
    <w:p>
      <w:pPr>
        <w:spacing w:before="0" w:after="20"/>
      </w:pPr>
      <w:r>
        <w:rPr>
          <w:b/>
        </w:rPr>
        <w:t xml:space="preserve">Languages: </w:t>
      </w:r>
      <w:r>
        <w:t>SQL, Python, C, C++, Java, React, Node.js, Html</w:t>
      </w:r>
    </w:p>
    <w:p>
      <w:pPr>
        <w:spacing w:before="0" w:after="20"/>
      </w:pPr>
      <w:r>
        <w:rPr>
          <w:b/>
        </w:rPr>
        <w:t xml:space="preserve">Cloud &amp; DB: </w:t>
      </w:r>
      <w:r>
        <w:t>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Data Analysis, Data Quality, Data Validation, Dashboarding, Generative AI for Analytics, Prompt Engineering</w:t>
      </w:r>
    </w:p>
    <w:p>
      <w:pPr>
        <w:keepNext/>
        <w:spacing w:before="200" w:after="40"/>
        <w:pBdr>
          <w:bottom w:val="single" w:sz="6" w:space="1" w:color="808080"/>
        </w:pBdr>
      </w:pPr>
      <w:r>
        <w:rPr>
          <w:b/>
          <w:sz w:val="22"/>
        </w:rPr>
        <w:t>CORE COMPETENCIES</w:t>
      </w:r>
    </w:p>
    <w:p>
      <w:pPr>
        <w:spacing w:before="0" w:after="40"/>
      </w:pPr>
      <w:r>
        <w:t>Data Analysis  ·  Data Quality  ·  Data Validation  ·  Dashboarding  ·  Process Improvement  ·  Problem Solving  ·  Analytical Thinking  ·  Collaborative Communication  ·  Cross-functional Collaboration  ·  Ad-hoc Analysis  ·  Reporting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in predictive modeling using TensorFlow and Keras on 2,700+ high-resolution images.</w:t>
      </w:r>
    </w:p>
    <w:p>
      <w:pPr>
        <w:pStyle w:val="ListBullet"/>
        <w:spacing w:before="0" w:after="40"/>
        <w:ind w:left="360"/>
      </w:pPr>
      <w:r/>
      <w:r>
        <w:rPr>
          <w:sz w:val="21"/>
        </w:rPr>
        <w:t>Improved model performance up to +16% vs baseline through architecture choice, hyperparameter tuning, and data augmentation.</w:t>
      </w:r>
    </w:p>
    <w:p>
      <w:pPr>
        <w:pStyle w:val="ListBullet"/>
        <w:spacing w:before="0" w:after="40"/>
        <w:ind w:left="360"/>
      </w:pPr>
      <w:r/>
      <w:r>
        <w:rPr>
          <w:sz w:val="21"/>
        </w:rPr>
        <w:t>Integrated and interpreted complex financial data from 10-K and 10-Q reports to build an AI-powered chatbot.</w:t>
      </w:r>
    </w:p>
    <w:p>
      <w:pPr>
        <w:pStyle w:val="ListBullet"/>
        <w:spacing w:before="0" w:after="40"/>
        <w:ind w:left="360"/>
      </w:pPr>
      <w:r/>
      <w:r>
        <w:rPr>
          <w:sz w:val="21"/>
        </w:rPr>
        <w:t>Built interactive Power BI and Tableau dashboards to surface key performance indicators and region-based trends.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and forensic technology to support business decision-making.</w:t>
      </w:r>
    </w:p>
    <w:p>
      <w:pPr>
        <w:pStyle w:val="ListBullet"/>
        <w:spacing w:before="0" w:after="40"/>
        <w:ind w:left="360"/>
      </w:pPr>
      <w:r/>
      <w:r>
        <w:rPr>
          <w:sz w:val="21"/>
        </w:rPr>
        <w:t>Created an interactive data dashboard using Tableau to provide visibility of key performance indicators and commercial trends.</w:t>
      </w:r>
    </w:p>
    <w:p>
      <w:pPr>
        <w:pStyle w:val="ListBullet"/>
        <w:spacing w:before="0" w:after="40"/>
        <w:ind w:left="360"/>
      </w:pPr>
      <w:r/>
      <w:r>
        <w:rPr>
          <w:sz w:val="21"/>
        </w:rPr>
        <w:t>Used Excel to clean, validate, and classify data to draw actionable business conclusions and identify opportunities for growth.</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to support fast-paced business needs.</w:t>
      </w:r>
    </w:p>
    <w:p>
      <w:pPr>
        <w:pStyle w:val="ListBullet"/>
        <w:spacing w:before="0" w:after="40"/>
        <w:ind w:left="360"/>
      </w:pPr>
      <w:r/>
      <w:r>
        <w:rPr>
          <w:sz w:val="21"/>
        </w:rPr>
        <w:t>Utilized Python programming, including libraries such as pandas, for data manipulation, cleaning, and reconciling multiple data sources.</w:t>
      </w:r>
    </w:p>
    <w:p>
      <w:pPr>
        <w:pStyle w:val="ListBullet"/>
        <w:spacing w:before="0" w:after="40"/>
        <w:ind w:left="360"/>
      </w:pPr>
      <w:r/>
      <w:r>
        <w:rPr>
          <w:sz w:val="21"/>
        </w:rPr>
        <w:t>Integrated and interpreted complex financial data from 10-K and 10-Q reports, employing rule-based logic to deliver user-friendly financial insights and analysis.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collaborative project delivery.</w:t>
      </w:r>
    </w:p>
    <w:p>
      <w:pPr>
        <w:pStyle w:val="ListBullet"/>
        <w:spacing w:before="0" w:after="40"/>
        <w:ind w:left="360"/>
      </w:pPr>
      <w:r/>
      <w:r>
        <w:rPr>
          <w:sz w:val="21"/>
        </w:rPr>
        <w:t>Reviewed a web application to identify opportunities to improve processes, performance, and code quality.</w:t>
      </w:r>
    </w:p>
    <w:p>
      <w:pPr>
        <w:pStyle w:val="ListBullet"/>
        <w:spacing w:before="0" w:after="40"/>
        <w:ind w:left="360"/>
      </w:pPr>
      <w:r/>
      <w:r>
        <w:rPr>
          <w:sz w:val="21"/>
        </w:rPr>
        <w:t>Identified the root cause of bugs and implemented a fix to improve application stability and support operational efficiency.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data quality.</w:t>
      </w:r>
    </w:p>
    <w:p>
      <w:pPr>
        <w:pStyle w:val="ListBullet"/>
        <w:spacing w:before="0" w:after="40"/>
        <w:ind w:left="360"/>
      </w:pPr>
      <w:r/>
      <w:r>
        <w:rPr>
          <w:sz w:val="21"/>
        </w:rPr>
        <w:t>Achieved 98.84% accuracy vs baseline; applied GridSearchCV and cross-validation for robust model performance.</w:t>
      </w:r>
    </w:p>
    <w:p>
      <w:pPr>
        <w:pStyle w:val="ListBullet"/>
        <w:spacing w:before="0" w:after="40"/>
        <w:ind w:left="360"/>
      </w:pPr>
      <w:r/>
      <w:r>
        <w:rPr>
          <w:sz w:val="21"/>
        </w:rPr>
        <w:t>Visualised performance with Matplotlib/Seaborn and presented clear, data-driven insights to stakeholders.</w:t>
      </w:r>
    </w:p>
    <w:p>
      <w:pPr>
        <w:pStyle w:val="ListBullet"/>
        <w:spacing w:before="0" w:after="40"/>
        <w:ind w:left="360"/>
      </w:pPr>
      <w:r/>
      <w:r>
        <w:rPr>
          <w:sz w:val="21"/>
        </w:rPr>
        <w:t>Used Generative AI tools to assist EDA, refine SQL queries, debug code snippets,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key performance indicators and region-based trends.</w:t>
      </w:r>
    </w:p>
    <w:p>
      <w:pPr>
        <w:pStyle w:val="ListBullet"/>
        <w:spacing w:before="0" w:after="40"/>
        <w:ind w:left="360"/>
      </w:pPr>
      <w:r/>
      <w:r>
        <w:rPr>
          <w:sz w:val="21"/>
        </w:rPr>
        <w:t>Ran reproducible ML experiments using Scikit-learn; applied feature engineering and model selection best practices to support analytical decision-making.</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