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transforming raw data into actionable business insights. Proven ability to manage and query large datasets using SQL and Excel, alongside developing interactive dashboards in both Power BI and Tableau. Skilled in applying Python programming for data manipulation, exploratory data analysis, and statistical analysis. Eager to undergo intensive technical training and leverage existing Microsoft Azure and Power BI knowledge to support business challenges at Hyra.</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DAX, Power Query, Pandas, NumPy</w:t>
      </w:r>
    </w:p>
    <w:p>
      <w:pPr>
        <w:spacing w:before="0" w:after="20"/>
      </w:pPr>
      <w:r>
        <w:rPr>
          <w:b/>
        </w:rPr>
        <w:t xml:space="preserve">Languages: </w:t>
      </w:r>
      <w:r>
        <w:t>Python, SQL, C, C++, Java, React, Node.js, Html</w:t>
      </w:r>
    </w:p>
    <w:p>
      <w:pPr>
        <w:spacing w:before="0" w:after="20"/>
      </w:pPr>
      <w:r>
        <w:rPr>
          <w:b/>
        </w:rPr>
        <w:t xml:space="preserve">Cloud &amp; DB: </w:t>
      </w:r>
      <w:r>
        <w:t>Microsoft Azure,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Data Visualization, Statistical Analysis, Data Manipulation, Exploratory Data Analysis (EDA), GridSearchCV</w:t>
      </w:r>
    </w:p>
    <w:p>
      <w:pPr>
        <w:keepNext/>
        <w:spacing w:before="200" w:after="40"/>
        <w:pBdr>
          <w:bottom w:val="single" w:sz="6" w:space="1" w:color="808080"/>
        </w:pBdr>
      </w:pPr>
      <w:r>
        <w:rPr>
          <w:b/>
          <w:sz w:val="22"/>
        </w:rPr>
        <w:t>CORE COMPETENCIES</w:t>
      </w:r>
    </w:p>
    <w:p>
      <w:pPr>
        <w:spacing w:before="0" w:after="40"/>
      </w:pPr>
      <w:r>
        <w:t>Data Analysis  ·  Data Visualization  ·  Statistical Analysis  ·  Data Manipulation  ·  Power BI  ·  Tableau  ·  Excel  ·  SQL  ·  Python programming  ·  Microsoft Azure  ·  Problem Solving  ·  Communication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 wildfire detection ML pipeline using TensorFlow and Keras on 2,700+ high-resolution images.</w:t>
      </w:r>
    </w:p>
    <w:p>
      <w:pPr>
        <w:pStyle w:val="ListBullet"/>
        <w:spacing w:before="0" w:after="40"/>
        <w:ind w:left="360"/>
      </w:pPr>
      <w:r/>
      <w:r>
        <w:rPr>
          <w:sz w:val="21"/>
        </w:rPr>
        <w:t>Improved model performance up to +16% vs baseline through architecture choice, augmentation, and GridSearchCV.</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KPIs and region-based trends from large datasets.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to solve business challenges.</w:t>
      </w:r>
    </w:p>
    <w:p>
      <w:pPr>
        <w:pStyle w:val="ListBullet"/>
        <w:spacing w:before="0" w:after="40"/>
        <w:ind w:left="360"/>
      </w:pPr>
      <w:r/>
      <w:r>
        <w:rPr>
          <w:sz w:val="21"/>
        </w:rPr>
        <w:t>Created an interactive data dashboard using Tableau to enable data visualization and support business decision-making.</w:t>
      </w:r>
    </w:p>
    <w:p>
      <w:pPr>
        <w:pStyle w:val="ListBullet"/>
        <w:spacing w:before="0" w:after="40"/>
        <w:ind w:left="360"/>
      </w:pPr>
      <w:r/>
      <w:r>
        <w:rPr>
          <w:sz w:val="21"/>
        </w:rPr>
        <w:t>Utilised Excel to classify complex data, perform statistical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Applied Python programming, including the use of libraries such as pandas for data manipulation and analysis.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collaborative technical projects.</w:t>
      </w:r>
    </w:p>
    <w:p>
      <w:pPr>
        <w:pStyle w:val="ListBullet"/>
        <w:spacing w:before="0" w:after="40"/>
        <w:ind w:left="360"/>
      </w:pPr>
      <w:r/>
      <w:r>
        <w:rPr>
          <w:sz w:val="21"/>
        </w:rPr>
        <w:t>Reviewed a web application to identify improvements and planned future development modules.</w:t>
      </w:r>
    </w:p>
    <w:p>
      <w:pPr>
        <w:pStyle w:val="ListBullet"/>
        <w:spacing w:before="0" w:after="40"/>
        <w:ind w:left="360"/>
      </w:pPr>
      <w:r/>
      <w:r>
        <w:rPr>
          <w:sz w:val="21"/>
        </w:rPr>
        <w:t>Identified the root cause of bugs and implemented a fix to improve application performance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clean raw data.</w:t>
      </w:r>
    </w:p>
    <w:p>
      <w:pPr>
        <w:pStyle w:val="ListBullet"/>
        <w:spacing w:before="0" w:after="40"/>
        <w:ind w:left="360"/>
      </w:pPr>
      <w:r/>
      <w:r>
        <w:rPr>
          <w:sz w:val="21"/>
        </w:rPr>
        <w:t>Achieved 98.84% accuracy vs baseline; applied GridSearchCV and cross-validation for robust statistical analysis.</w:t>
      </w:r>
    </w:p>
    <w:p>
      <w:pPr>
        <w:pStyle w:val="ListBullet"/>
        <w:spacing w:before="0" w:after="40"/>
        <w:ind w:left="360"/>
      </w:pPr>
      <w:r/>
      <w:r>
        <w:rPr>
          <w:sz w:val="21"/>
        </w:rPr>
        <w:t>Visualised performance with Matplotlib/Seaborn and presented data-driven insights to project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ML experiments using Scikit-learn; applied feature engineering and model selection best practices for data manipulation.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