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IT Support Engineer, 1st Line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Dedicated IT Support professional with a strong focus on delivering empathetic customer service and maintaining strict adherence to Service Level Agreements (SLAs). Experienced in managing high-volume user interactions, troubleshooting technical issues, and maintaining accurate documentation to ensure seamless service desk operations.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 Support &amp; Service Desk: </w:t>
      </w:r>
      <w:r>
        <w:t>Incident &amp; ticket management, SLA-style timeframes, Hardware/software troubleshooting, Customer de-escalation, Asset management</w:t>
      </w:r>
    </w:p>
    <w:p>
      <w:pPr>
        <w:spacing w:before="0" w:after="20"/>
      </w:pPr>
      <w:r>
        <w:rPr>
          <w:b/>
        </w:rPr>
        <w:t xml:space="preserve">Microsoft &amp; Cloud: </w:t>
      </w:r>
      <w:r>
        <w:t>Microsoft 365, Active Directory/Entra ID, Outlook/Teams/SharePoint, Azure, Google Workspace</w:t>
      </w:r>
    </w:p>
    <w:p>
      <w:pPr>
        <w:spacing w:before="0" w:after="20"/>
      </w:pPr>
      <w:r>
        <w:rPr>
          <w:b/>
        </w:rPr>
        <w:t xml:space="preserve">Technical Fundamentals: </w:t>
      </w:r>
      <w:r>
        <w:t>Windows 10/11 administration, Networking basics (DNS/DHCP), Remote connectivity, Technical documentation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