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17 September 2026</w:t>
      </w:r>
    </w:p>
    <w:p>
      <w:pPr>
        <w:spacing w:before="0" w:after="160" w:line="276" w:lineRule="auto"/>
      </w:pPr>
      <w:r>
        <w:rPr>
          <w:sz w:val="21"/>
        </w:rPr>
        <w:t>I am writing to apply for the IT Service Desk Engineer role at Westcoast Limited. Having followed Westcoast’s growth as a leading distributor, I am impressed by the scale of your operations and the importance you place on maintaining efficient, high-quality IT support for your users. My technical background, combined with my focus on incident management and SLA-driven resolution, aligns directly with the requirements of your service desk team.</w:t>
      </w:r>
    </w:p>
    <w:p>
      <w:pPr>
        <w:spacing w:before="0" w:after="160" w:line="276" w:lineRule="auto"/>
      </w:pPr>
      <w:r>
        <w:rPr>
          <w:sz w:val="21"/>
        </w:rPr>
        <w:t>During my recent projects, I have managed 24/7 production systems, performing end-to-end incident response and system administration. I have developed a disciplined approach to troubleshooting, using structured workflows to triage and resolve faults—a skill set I am ready to apply to your enterprise ticketing systems like ServiceNow or Jira. My experience includes configuring virtual environments and performing systematic hardware and software diagnostics, ensuring that technical issues are resolved with minimal downtime for the end-user.</w:t>
      </w:r>
    </w:p>
    <w:p>
      <w:pPr>
        <w:spacing w:before="0" w:after="160" w:line="276" w:lineRule="auto"/>
      </w:pPr>
      <w:r>
        <w:rPr>
          <w:sz w:val="21"/>
        </w:rPr>
        <w:t>Beyond the technical requirements, I pride myself on my ability to communicate complex solutions to non-technical stakeholders. Whether providing face-to-face support or managing remote connectivity, I prioritize user satisfaction and clear documentation. I am currently deepening my expertise in ITIL service management and Windows deployment to ensure I can hit the ground running at your Andover site.</w:t>
      </w:r>
    </w:p>
    <w:p>
      <w:pPr>
        <w:spacing w:before="0" w:after="160" w:line="276" w:lineRule="auto"/>
      </w:pPr>
      <w:r>
        <w:rPr>
          <w:sz w:val="21"/>
        </w:rPr>
        <w:t>I am excited about the prospect of building a long-term career at Westcoast and contributing to the continued success of your IT department. Thank you for your time and consideration. I look forward to the possibility of discussing how my technical skills and service-oriented mindset can support your team.</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