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IT 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Dedicated IT Support professional with a strong focus on delivering exceptional customer service and maintaining reliable retail IT systems. Fully prepared to commute to Melton, Hull, and committed to providing efficient first-line technical support to retail stores and support centre staff.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Service Desk &amp; Retail Support: </w:t>
      </w:r>
      <w:r>
        <w:t>Incident management, Remote troubleshooting, POS system support, Technical assistance, ITIL Service Management</w:t>
      </w:r>
    </w:p>
    <w:p>
      <w:pPr>
        <w:spacing w:before="0" w:after="20"/>
      </w:pPr>
      <w:r>
        <w:rPr>
          <w:b/>
        </w:rPr>
        <w:t xml:space="preserve">Systems &amp; Infrastructure: </w:t>
      </w:r>
      <w:r>
        <w:t>Windows 10/11, Active Directory/Entra ID, Microsoft 365, Networking basics, VPN configuration</w:t>
      </w:r>
    </w:p>
    <w:p>
      <w:pPr>
        <w:spacing w:before="0" w:after="20"/>
      </w:pPr>
      <w:r>
        <w:rPr>
          <w:b/>
        </w:rPr>
        <w:t xml:space="preserve">Tools &amp; Diagnostics: </w:t>
      </w:r>
      <w:r>
        <w:t>Power BI, Advanced Excel, Technical documentation, Hardware/software troubleshooting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