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Dear Allica Bank team,</w:t>
      </w:r>
    </w:p>
    <w:p>
      <w:pPr>
        <w:spacing w:before="0" w:after="160" w:line="276" w:lineRule="auto"/>
      </w:pPr>
      <w:r>
        <w:rPr>
          <w:sz w:val="21"/>
        </w:rPr>
        <w:t>Allica Bank’s mission to support established SMEs—the backbone of the UK economy—is a compelling challenge that aligns perfectly with my background in building AI-driven solutions. As a recent MSc Computer Science graduate, I have focused my academic and personal projects on the full lifecycle of AI development, from experimentation to production deployment. I am particularly drawn to the Autonomous Lending Tribe’s work in applying Generative AI to solve real-world financial problems.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mirrors the complexity of modern AI applications. By integrating Google Gemini LLMs with automated quality-gate loops and 121 unit tests, I ensured that the system maintained high reliability and performance. This experience in building robust, test-driven software, combined with my work on predictive modelling for NHS performance data, has prepared me to contribute immediately to your engineering team. I am comfortable working across the stack, having deployed these solutions on Oracle Cloud and AWS while utilizing React.js and Next.js for frontend interfaces.</w:t>
      </w:r>
    </w:p>
    <w:p>
      <w:pPr>
        <w:spacing w:before="0" w:after="160" w:line="276" w:lineRule="auto"/>
      </w:pPr>
      <w:r>
        <w:rPr>
          <w:sz w:val="21"/>
        </w:rPr>
        <w:t>I am eager to bring my builder mindset to Allica Bank and contribute to the next generation of your financial products. I am particularly interested in how your team approaches the integration of RAG and vector databases to enhance lending decisions. I would appreciate the chance to learn more about your current engineering priorities and share how my technical skills can support your goals.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look forward to the possibility of discussing how I can contribute to the team.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