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Zapp’s mission to disrupt the convenience retail market through high-quality, hand-picked product delivery is a compelling challenge. I am writing to apply for the Data Scientist role, bringing a strong technical foundation in Python, SQL, and end-to-end model lifecycle management. My academic and project work has been defined by a commitment to building scalable, maintainable code that solves complex operational problems.</w:t>
      </w:r>
    </w:p>
    <w:p>
      <w:pPr>
        <w:spacing w:before="0" w:after="160" w:line="276" w:lineRule="auto"/>
      </w:pPr>
      <w:r>
        <w:rPr>
          <w:sz w:val="21"/>
        </w:rPr>
        <w:t>During my MSc, I developed an agentic LLM pipeline that runs 24/7 on cloud infrastructure, incorporating 121 automated tests and multi-model failover to ensure production reliability. This experience in CI/CD and automated deployment aligns directly with the technical excellence Zapp maintains. Furthermore, my work on the NHS A&amp;E performance project involved analyzing 188 months of data to predict breach risks with 0.90–0.95 ROC-AUC, a process that mirrors the rigor required for retail demand forecasting. I am comfortable working with SQL window functions and CTEs to surface actionable insights for stakeholders.</w:t>
      </w:r>
    </w:p>
    <w:p>
      <w:pPr>
        <w:spacing w:before="0" w:after="160" w:line="276" w:lineRule="auto"/>
      </w:pPr>
      <w:r>
        <w:rPr>
          <w:sz w:val="21"/>
        </w:rPr>
        <w:t>I am eager to apply my skills in GCP, Vertex AI, and data orchestration to Zapp’s existing stack. My background in building interactive dashboards and collaborating with cross-functional teams ensures that I can translate complex model outputs into business value. I am particularly drawn to Zapp’s startup environment and the opportunity to iterate on models that directly impact the customer experience.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