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Analytics Engineer / Data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Analytics Engineer with a strong foundation in SQL, Python, and dbt, specializing in transforming complex, real-world datasets into analyst-ready schemas. Proven track record of building automated data pipelines and quality-gate loops for high-stakes NHS performance analytics, with foundational experience in Databricks Unity Catalog, ABAC, and Terraform. Committed to data governance and engineering discipline, delivering a 98.84% accuracy rate in production-grade ML pipelines and managing large-scale data reconciliation.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dbt, Databricks Unity Catalog, Power BI, medallion architecture, data modelling, data-quality alerting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PySpark,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Oracle Cloud, Azure, Snowflake, Terraform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GitHub Actions, CI/CD, ABAC, unit testing, pytest, fuzzy-matching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CNNs, predictive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Databricks Unity Catalog  ·  ABAC (Attribute-Based Access Control)  ·  Terraform  ·  fuzzy-matching and entity resolution  ·  medallion architecture  ·  dbt modelling  ·  SQL window functions  ·  CI/CD pipelines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production-grade ML pipelines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x increase in 12+ hour wait times identified via SQL-driven analysis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implemented for pipeline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target compliance rate identified across 188 months of NHS data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applying data modelling logic to score and rank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ensuring it meets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including rate-limiting, exponential-backoff retries, and multi-model failover to ensure pipeline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code quality and ensure robust data 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an Oracle Cloud VM, utilizing Terraform for infrastructure management and GitHub Actions for CI/CD.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data, applying SQL window functions (LAG, AVG OVER) and CTEs to classify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medallion-style data structure to clean and categorize 188 months of data, revealing the NHS met its 95% target in only 55 months (29%).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 51-month Crisis-status streak, quantifying a 141x increase in 12+ hour wait times (71,517 patients) compared to March 2019 levels.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fuzzy-matching techniques to reconcile disparate patient records, ensuring data integrity for downstream analytics.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foundational ABAC (Attribute-Based Access Control) logic to simulate secure, role-based data access within a Databricks Unity Catalog environment.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