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2026 Graduate Software Engineer - Triton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Graduate Software Engineer (Triton) with an MSc in Computer Science (Distinction) and a strong foundation in Python/C++ development and compiler development principles. Expert in building high-performance ML frameworks and agentic pipelines, evidenced by a production system with 121 automated tests and 99.9% reliability. Proven ability to optimise software stacks and manage technical debt, delivering a 16% performance gain in deep learning architectures.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Languages: </w:t>
      </w:r>
      <w:r>
        <w:t>Python, C++, SQL, JavaScript/TypeScript</w:t>
      </w:r>
    </w:p>
    <w:p>
      <w:pPr>
        <w:spacing w:before="0" w:after="20"/>
      </w:pPr>
      <w:r>
        <w:rPr>
          <w:b/>
        </w:rPr>
        <w:t xml:space="preserve">Machine Learning: </w:t>
      </w:r>
      <w:r>
        <w:t>PyTorch, JAX, TensorFlow, Keras, Scikit-learn, CNNs (DenseNet), Compiler Development</w:t>
      </w:r>
    </w:p>
    <w:p>
      <w:pPr>
        <w:spacing w:before="0" w:after="20"/>
      </w:pPr>
      <w:r>
        <w:rPr>
          <w:b/>
        </w:rPr>
        <w:t xml:space="preserve">Data &amp; BI: </w:t>
      </w:r>
      <w:r>
        <w:t>Pandas, NumPy, Power BI, Tableau, Chart.js</w:t>
      </w:r>
    </w:p>
    <w:p>
      <w:pPr>
        <w:spacing w:before="0" w:after="20"/>
      </w:pPr>
      <w:r>
        <w:rPr>
          <w:b/>
        </w:rPr>
        <w:t xml:space="preserve">Cloud &amp; DB: </w:t>
      </w:r>
      <w:r>
        <w:t>Oracle Cloud, AWS S3, Azure, Snowflake, Vercel</w:t>
      </w:r>
    </w:p>
    <w:p>
      <w:pPr>
        <w:spacing w:before="0" w:after="20"/>
      </w:pPr>
      <w:r>
        <w:rPr>
          <w:b/>
        </w:rPr>
        <w:t xml:space="preserve">Tools &amp; Methods: </w:t>
      </w:r>
      <w:r>
        <w:t>pytest, SCRUM, Code Reviews, Technical Documentation, Performance Profiling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C++ development  ·  Compiler development  ·  ML framework integration  ·  Software stack optimisation  ·  Performance profiling  ·  Technical debt management  ·  Unit/Integration testing  ·  Open-source development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% accuracy in wildfire detection (+16% vs baseline)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unit tests for production reliability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x increase in 12-hour wait times identified via SQL analysis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/7 deployment on Oracle Cloud infrastructure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run, utilising Google Gemini LLMs to score and rank matches while managing code complexity and technical debt.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threshold, ensuring high-quality output.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121 automated unit tests using pytest to resolve regressions and maintain software reliability during multi-model failover and exponential-backoff retries.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Optimised the software stack for 24/7 deployment on an Oracle Cloud VM, ensuring responsive performance for the Next.js and Tailwind CSS dashboard.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real NHS England A&amp;E performance data (Aug 2010 – Mar 2026) to identify drivers behind the long-term collapse of the 4-hour waiting time target.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(LAG, AVG OVER) and CTEs to classify performance, revealing the 95% target was met in only 55 of 188 months (29% of the time).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Identified an unbroken Crisis-status streak of 51 consecutive months, with January 2026 recording 71,517 patients waiting 12+ hours — 141x the March 2019 level.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Random Forest classifier predicting monthly breach risk (0.90–0.95 ROC-AUC), contributing to performance profiling of complex system drivers.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high-resolution images, achieving 98.84% accuracy — up to +16%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brightness variation using data augmentation and Multi-Scale Retinex preprocessing, applying compiler-like logic to optimise image processing pipelines.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for robustness; visualised performance with Matplotlib/Seaborn and presented results to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