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May 2026</w:t>
      </w:r>
    </w:p>
    <w:p>
      <w:pPr>
        <w:spacing w:before="0" w:after="160" w:line="276" w:lineRule="auto"/>
      </w:pPr>
      <w:r>
        <w:rPr>
          <w:sz w:val="21"/>
        </w:rPr>
        <w:t>I am writing to express my strong interest in the Data Analyst position at OLIVER. With a solid foundation in data modeling, Google BigQuery, and Looker Studio, I am eager to help your onsite team translate complex commercial questions into scalable dashboard logic and actionable recommendations.</w:t>
      </w:r>
    </w:p>
    <w:p>
      <w:pPr>
        <w:spacing w:before="0" w:after="160" w:line="276" w:lineRule="auto"/>
      </w:pPr>
      <w:r>
        <w:rPr>
          <w:sz w:val="21"/>
        </w:rPr>
        <w:t>Throughout my academic projects and professional simulations, I have focused on building robust data pipelines and interactive reporting layers. For instance, I engineered an end-to-end machine learning pipeline using TensorFlow and Keras that achieved a 98.84% accuracy rate, representing a +16% improvement over the baseline. In addition, my hands-on experience with Deloitte and BCG simulations allowed me to work directly with complex datasets, where I utilized Excel and Tableau to classify commercial data and draw strategic business conclusions. These experiences provided me with a strong foundation in handling sell-out sales data, analyzing market volume and share data, and measuring campaign uplift, baseline performance, and halo effects.</w:t>
      </w:r>
    </w:p>
    <w:p>
      <w:pPr>
        <w:spacing w:before="0" w:after="160" w:line="276" w:lineRule="auto"/>
      </w:pPr>
      <w:r>
        <w:rPr>
          <w:sz w:val="21"/>
        </w:rPr>
        <w:t>I am particularly drawn to OLIVER’s pioneering work in building bespoke in-house agencies and your commitment to using advanced AI technologies to optimize workflows. My experience using Generative AI tools to refine SQL queries, automate data transformation, and accelerate exploratory data analysis aligns perfectly with your forward-thinking approach. I am confident that my technical proficiency in SQL, Python, and BI dashboard design will enable me to deliver the high-impact insights your marketing, e-commerce, and retail teams rely on.</w:t>
      </w:r>
    </w:p>
    <w:p>
      <w:pPr>
        <w:spacing w:before="0" w:after="160" w:line="276" w:lineRule="auto"/>
      </w:pPr>
      <w:r>
        <w:rPr>
          <w:sz w:val="21"/>
        </w:rPr>
        <w:t>Thank you for considering my application. I welcome the opportunity to discuss how my skills and analytical background can contribute to the continued success of OLIVER and its clients.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