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Business Data Analyst with a strong foundation in delivering data-driven insights, reporting, and business intelligence solutions using Power BI, SQL, and Excel. Proven ability to translate complex business needs into interactive visualisations, automate reporting workflows, and support digital transformation initiatives. Achieved 98.84% accuracy on a predictive modeling project using advanced data pipelines and leveraged Generative AI to accelerate exploratory data analysis and refine SQL queries.</w:t>
      </w:r>
    </w:p>
    <w:p>
      <w:pPr>
        <w:keepNext/>
        <w:spacing w:before="200" w:after="40"/>
        <w:pBdr>
          <w:bottom w:val="single" w:sz="6" w:space="1" w:color="808080"/>
        </w:pBdr>
      </w:pPr>
      <w:r>
        <w:rPr>
          <w:b/>
          <w:sz w:val="22"/>
        </w:rPr>
        <w:t>CORE SKILLS</w:t>
      </w:r>
    </w:p>
    <w:p>
      <w:pPr>
        <w:spacing w:before="0" w:after="20"/>
      </w:pPr>
      <w:r>
        <w:rPr>
          <w:b/>
        </w:rPr>
        <w:t xml:space="preserve">Data &amp; BI: </w:t>
      </w:r>
      <w:r>
        <w:t>Power BI, SQL, Excel, Data Visualisation, Reporting, Business Intelligence, DAX, Power Query, Tableau, Pandas</w:t>
      </w:r>
    </w:p>
    <w:p>
      <w:pPr>
        <w:spacing w:before="0" w:after="20"/>
      </w:pPr>
      <w:r>
        <w:rPr>
          <w:b/>
        </w:rPr>
        <w:t xml:space="preserve">Languages: </w:t>
      </w:r>
      <w:r>
        <w:t>Python, SQL, C, C++, Java, React, Node.js, Html</w:t>
      </w:r>
    </w:p>
    <w:p>
      <w:pPr>
        <w:spacing w:before="0" w:after="20"/>
      </w:pPr>
      <w:r>
        <w:rPr>
          <w:b/>
        </w:rPr>
        <w:t xml:space="preserve">Tools &amp; Methods: </w:t>
      </w:r>
      <w:r>
        <w:t>SAP, Data Governance, Generative AI, Continuous Improvement, Prompt Engineering</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keepNext/>
        <w:spacing w:before="200" w:after="40"/>
        <w:pBdr>
          <w:bottom w:val="single" w:sz="6" w:space="1" w:color="808080"/>
        </w:pBdr>
      </w:pPr>
      <w:r>
        <w:rPr>
          <w:b/>
          <w:sz w:val="22"/>
        </w:rPr>
        <w:t>CORE COMPETENCIES</w:t>
      </w:r>
    </w:p>
    <w:p>
      <w:pPr>
        <w:spacing w:before="0" w:after="40"/>
      </w:pPr>
      <w:r>
        <w:t>Power BI &amp; SQL  ·  Data Visualisation &amp; Reporting  ·  Business Intelligence Dashboards  ·  Excel Data Modeling  ·  SAP &amp; Enterprise Data Systems Exposure  ·  Data Governance &amp; Quality  ·  Digital Transformation  ·  Stakeholder Engagement  ·  Continuous Improvement  ·  Generative AI Integration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hyperparameter tuning, and data augmentation.</w:t>
      </w:r>
    </w:p>
    <w:p>
      <w:pPr>
        <w:pStyle w:val="ListBullet"/>
        <w:spacing w:before="0" w:after="40"/>
        <w:ind w:left="360"/>
      </w:pPr>
      <w:r/>
      <w:r>
        <w:rPr>
          <w:sz w:val="21"/>
        </w:rPr>
        <w:t>Integrated and interpreted complex financial data from 10-K and 10-Q reports to build an AI-powered chatbot using rule-based logic.</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Delivered data analysis, reporting, and forensic technology solutions, translating complex business needs into actionable insights.</w:t>
      </w:r>
    </w:p>
    <w:p>
      <w:pPr>
        <w:pStyle w:val="ListBullet"/>
        <w:spacing w:before="0" w:after="40"/>
        <w:ind w:left="360"/>
      </w:pPr>
      <w:r/>
      <w:r>
        <w:rPr>
          <w:sz w:val="21"/>
        </w:rPr>
        <w:t>Created an interactive data dashboard using Tableau to enable stakeholder engagement and support business intelligence reporting.</w:t>
      </w:r>
    </w:p>
    <w:p>
      <w:pPr>
        <w:pStyle w:val="ListBullet"/>
        <w:spacing w:before="0" w:after="40"/>
        <w:ind w:left="360"/>
      </w:pPr>
      <w:r/>
      <w:r>
        <w:rPr>
          <w:sz w:val="21"/>
        </w:rPr>
        <w:t>Used Excel to classify data, perform data quality checks, and draw critical business conclusions to support data governance practices.</w:t>
      </w:r>
    </w:p>
    <w:p>
      <w:pPr>
        <w:pStyle w:val="ListBullet"/>
        <w:spacing w:before="0" w:after="40"/>
        <w:ind w:left="360"/>
      </w:pPr>
      <w:r/>
      <w:r>
        <w:rPr>
          <w:sz w:val="21"/>
        </w:rPr>
        <w:t>Gained foundational exposure to managing enterprise data systems and SAP data structures through simulated corporate data environments.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digital transformation simulation focused on AI-powered financial chatbot development for BCG's GenAI Consulting team.</w:t>
      </w:r>
    </w:p>
    <w:p>
      <w:pPr>
        <w:pStyle w:val="ListBullet"/>
        <w:spacing w:before="0" w:after="40"/>
        <w:ind w:left="360"/>
      </w:pPr>
      <w:r/>
      <w:r>
        <w:rPr>
          <w:sz w:val="21"/>
        </w:rPr>
        <w:t>Utilised Python programming and libraries such as pandas for complex data manipulation, extraction, and reporting.</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contributing to cross-functional continuous improvement workflows.</w:t>
      </w:r>
    </w:p>
    <w:p>
      <w:pPr>
        <w:pStyle w:val="ListBullet"/>
        <w:spacing w:before="0" w:after="40"/>
        <w:ind w:left="360"/>
      </w:pPr>
      <w:r/>
      <w:r>
        <w:rPr>
          <w:sz w:val="21"/>
        </w:rPr>
        <w:t>Reviewed a web application to identify areas for digital transformation and planned future system improvements.</w:t>
      </w:r>
    </w:p>
    <w:p>
      <w:pPr>
        <w:pStyle w:val="ListBullet"/>
        <w:spacing w:before="0" w:after="40"/>
        <w:ind w:left="360"/>
      </w:pPr>
      <w:r/>
      <w:r>
        <w:rPr>
          <w:sz w:val="21"/>
        </w:rPr>
        <w:t>Identified the root cause of application bugs and implemented targeted fixes to improve data flow and application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design and implementation of an end-to-end ML pipeline for early wildfire detection using DenseNet-based CNNs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Visualised performance metrics with Matplotlib and Seaborn, presenting key findings to stakeholders to drive informed decision-making.</w:t>
      </w:r>
    </w:p>
    <w:p>
      <w:pPr>
        <w:pStyle w:val="ListBullet"/>
        <w:spacing w:before="0" w:after="40"/>
        <w:ind w:left="360"/>
      </w:pPr>
      <w:r/>
      <w:r>
        <w:rPr>
          <w:sz w:val="21"/>
        </w:rPr>
        <w:t>Leveraged Generative AI tools to assist exploratory data analysis (EDA), refine SQL queries, and document data workflows, 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(KPIs) and regional trends.</w:t>
      </w:r>
    </w:p>
    <w:p>
      <w:pPr>
        <w:pStyle w:val="ListBullet"/>
        <w:spacing w:before="0" w:after="40"/>
        <w:ind w:left="360"/>
      </w:pPr>
      <w:r/>
      <w:r>
        <w:rPr>
          <w:sz w:val="21"/>
        </w:rPr>
        <w:t>Ran reproducible ML experiments using Scikit-learn, applying feature engineering and model selection to support data-driven reporting.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