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MI Data Analyst with a Master's in Computer Science and hands-on experience delivering high-quality digital analytics, reporting, and performance insights. Skilled in translating complex datasets into actionable business conclusions using Power BI, Tableau, and advanced Excel (Power Query, PivotTables). Proven ability to query large datasets using SQL and Python, while leveraging Generative AI tools to optimize data workflows and automate reporting. Adept at stakeholder engagement, translating reporting requirements into meaningful metrics, and designing interactive dashboards that bring customer journey data to life.</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Excel, Power Query, PivotTables, Looker Studio, Google Analytics, Google Tag Manager</w:t>
      </w:r>
    </w:p>
    <w:p>
      <w:pPr>
        <w:spacing w:before="0" w:after="20"/>
      </w:pPr>
      <w:r>
        <w:rPr>
          <w:b/>
        </w:rPr>
        <w:t xml:space="preserve">Languages: </w:t>
      </w:r>
      <w:r>
        <w:t>SQL, Python, C, C++, Java, React, Node.js, Html</w:t>
      </w:r>
    </w:p>
    <w:p>
      <w:pPr>
        <w:spacing w:before="0" w:after="20"/>
      </w:pPr>
      <w:r>
        <w:rPr>
          <w:b/>
        </w:rPr>
        <w:t xml:space="preserve">Machine Learning: </w:t>
      </w:r>
      <w:r>
        <w:t>TensorFlow, Keras, Scikit-learn, CNN, DenseNet</w:t>
      </w:r>
    </w:p>
    <w:p>
      <w:pPr>
        <w:spacing w:before="0" w:after="20"/>
      </w:pPr>
      <w:r>
        <w:rPr>
          <w:b/>
        </w:rPr>
        <w:t xml:space="preserve">Cloud &amp; DB: </w:t>
      </w:r>
      <w:r>
        <w:t>AWS (S3), Microsoft Azure, Snowflake</w:t>
      </w:r>
    </w:p>
    <w:p>
      <w:pPr>
        <w:spacing w:before="0" w:after="20"/>
      </w:pPr>
      <w:r>
        <w:rPr>
          <w:b/>
        </w:rPr>
        <w:t xml:space="preserve">Tools &amp; Methods: </w:t>
      </w:r>
      <w:r>
        <w:t>DAX, Data Modeling, EDA, GridSearchCV, Cross-validation, Matplotlib, Seaborn</w:t>
      </w:r>
    </w:p>
    <w:p>
      <w:pPr>
        <w:keepNext/>
        <w:spacing w:before="200" w:after="40"/>
        <w:pBdr>
          <w:bottom w:val="single" w:sz="6" w:space="1" w:color="808080"/>
        </w:pBdr>
      </w:pPr>
      <w:r>
        <w:rPr>
          <w:b/>
          <w:sz w:val="22"/>
        </w:rPr>
        <w:t>CORE COMPETENCIES</w:t>
      </w:r>
    </w:p>
    <w:p>
      <w:pPr>
        <w:spacing w:before="0" w:after="40"/>
      </w:pPr>
      <w:r>
        <w:t>MI Data Analyst  ·  Google Analytics  ·  Google Tag Manager  ·  Looker Studio  ·  Power BI  ·  Tableau  ·  SQL Querying  ·  Advanced Excel  ·  Power Query  ·  Data Visualization  ·  Stakeholder Engagement  ·  Performance Insights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Improved model performance up to +16% vs baseline through architecture choice and augmentation.</w:t>
      </w:r>
    </w:p>
    <w:p>
      <w:pPr>
        <w:pStyle w:val="ListBullet"/>
        <w:spacing w:before="0" w:after="40"/>
        <w:ind w:left="360"/>
      </w:pPr>
      <w:r/>
      <w:r>
        <w:rPr>
          <w:sz w:val="21"/>
        </w:rPr>
        <w:t>Built an end-to-end ML pipeline using DenseNet-based CNNs on 2,700+ high-resolution images to achieve 98.84% accuracy.</w:t>
      </w:r>
    </w:p>
    <w:p>
      <w:pPr>
        <w:pStyle w:val="ListBullet"/>
        <w:spacing w:before="0" w:after="40"/>
        <w:ind w:left="360"/>
      </w:pPr>
      <w:r/>
      <w:r>
        <w:rPr>
          <w:sz w:val="21"/>
        </w:rPr>
        <w:t>Integrated and interpreted complex financial data from 10-K and 10-Q reports to build an AI-powered chatbot.</w:t>
      </w:r>
    </w:p>
    <w:p>
      <w:pPr>
        <w:pStyle w:val="ListBullet"/>
        <w:spacing w:before="0" w:after="40"/>
        <w:ind w:left="360"/>
      </w:pPr>
      <w:r/>
      <w:r>
        <w:rPr>
          <w:sz w:val="21"/>
        </w:rPr>
        <w:t>Delivered interactive Power BI and Tableau dashboards to surface KPIs and region-based trends for strategic decision-making.</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MI Data Analyst responsibilities, delivering high-quality digital analytics and forensic technology solutions.</w:t>
      </w:r>
    </w:p>
    <w:p>
      <w:pPr>
        <w:pStyle w:val="ListBullet"/>
        <w:spacing w:before="0" w:after="40"/>
        <w:ind w:left="360"/>
      </w:pPr>
      <w:r/>
      <w:r>
        <w:rPr>
          <w:sz w:val="21"/>
        </w:rPr>
        <w:t>Created an interactive data dashboard using Tableau to bring performance insights to life for key stakeholders.</w:t>
      </w:r>
    </w:p>
    <w:p>
      <w:pPr>
        <w:pStyle w:val="ListBullet"/>
        <w:spacing w:before="0" w:after="40"/>
        <w:ind w:left="360"/>
      </w:pPr>
      <w:r/>
      <w:r>
        <w:rPr>
          <w:sz w:val="21"/>
        </w:rPr>
        <w:t>Used advanced Excel to classify large datasets, perform data modeling, and draw actionable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translating complex reporting requirements into user-friendly digital insights.</w:t>
      </w:r>
    </w:p>
    <w:p>
      <w:pPr>
        <w:pStyle w:val="ListBullet"/>
        <w:spacing w:before="0" w:after="40"/>
        <w:ind w:left="360"/>
      </w:pPr>
      <w:r/>
      <w:r>
        <w:rPr>
          <w:sz w:val="21"/>
        </w:rPr>
        <w:t>Utilized Python and pandas for advanced data manipulation, querying large datasets to identify trends and performance opportunities.</w:t>
      </w:r>
    </w:p>
    <w:p>
      <w:pPr>
        <w:pStyle w:val="ListBullet"/>
        <w:spacing w:before="0" w:after="40"/>
        <w:ind w:left="360"/>
      </w:pPr>
      <w:r/>
      <w:r>
        <w:rPr>
          <w:sz w:val="21"/>
        </w:rPr>
        <w:t>Integrated and interpreted complex financial data from 10-K and 10-Q reports, employing rule-based logic to automate financial analysis.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software development simulation focused on application performance, data integrity, and workflow optimization.</w:t>
      </w:r>
    </w:p>
    <w:p>
      <w:pPr>
        <w:pStyle w:val="ListBullet"/>
        <w:spacing w:before="0" w:after="40"/>
        <w:ind w:left="360"/>
      </w:pPr>
      <w:r/>
      <w:r>
        <w:rPr>
          <w:sz w:val="21"/>
        </w:rPr>
        <w:t>Reviewed a web application to identify digital journey issues, planning and implementing critical improvements.</w:t>
      </w:r>
    </w:p>
    <w:p>
      <w:pPr>
        <w:pStyle w:val="ListBullet"/>
        <w:spacing w:before="0" w:after="40"/>
        <w:ind w:left="360"/>
      </w:pPr>
      <w:r/>
      <w:r>
        <w:rPr>
          <w:sz w:val="21"/>
        </w:rPr>
        <w:t>Identified the root cause of application bugs and implemented targeted fixes to improve user experience and system reliability.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Achieved 98.84% accuracy vs baseline by addressing class imbalance and brightness variation using augmentation and Multi-Scale Retinex preprocessing.</w:t>
      </w:r>
    </w:p>
    <w:p>
      <w:pPr>
        <w:pStyle w:val="ListBullet"/>
        <w:spacing w:before="0" w:after="40"/>
        <w:ind w:left="360"/>
      </w:pPr>
      <w:r/>
      <w:r>
        <w:rPr>
          <w:sz w:val="21"/>
        </w:rPr>
        <w:t>Visualised performance metrics with Matplotlib/Seaborn and presented clear, actionable insights to non-technical stakeholders.</w:t>
      </w:r>
    </w:p>
    <w:p>
      <w:pPr>
        <w:pStyle w:val="ListBullet"/>
        <w:spacing w:before="0" w:after="40"/>
        <w:ind w:left="360"/>
      </w:pPr>
      <w:r/>
      <w:r>
        <w:rPr>
          <w:sz w:val="21"/>
        </w:rPr>
        <w:t>Used Generative AI tools to assist EDA, refine SQL queries, debug code snippets, and document analysis workflows to improve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Power Query, and data modeling to surface KPIs and region-based trends.</w:t>
      </w:r>
    </w:p>
    <w:p>
      <w:pPr>
        <w:pStyle w:val="ListBullet"/>
        <w:spacing w:before="0" w:after="40"/>
        <w:ind w:left="360"/>
      </w:pPr>
      <w:r/>
      <w:r>
        <w:rPr>
          <w:sz w:val="21"/>
        </w:rPr>
        <w:t>Ran reproducible ML experiments using Scikit-learn, applying feature engineering and model selection best practices to ensure data integrity.</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