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Science Intern with a strong foundation in Python, SQL, and machine learning, currently completing an MSc in Computer Science. Proven ability to perform exploratory data analysis (EDA) and build robust data-driven solutions using Scikit-learn, Pandas, and NumPy. Successfully engineered agentic AI pipelines and ML models that achieved 98.84% accuracy and automated complex workflows. Committed to delivering actionable insights and high-quality reporting in remote, collaborative environments aligned with UK time zones.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TypeScript, C, C++, Java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Matplotlib, Seaborn, Excel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CNN, Regression, Classification</w:t>
      </w:r>
    </w:p>
    <w:p>
      <w:pPr>
        <w:spacing w:before="0" w:after="20"/>
      </w:pPr>
      <w:r>
        <w:rPr>
          <w:b/>
        </w:rPr>
        <w:t xml:space="preserve">Cloud &amp; DB: </w:t>
      </w:r>
      <w:r>
        <w:t>AWS, Microsoft Azure, Snowflake, Oracle Cloud VM</w:t>
      </w:r>
    </w:p>
    <w:p>
      <w:pPr>
        <w:spacing w:before="0" w:after="20"/>
      </w:pPr>
      <w:r>
        <w:rPr>
          <w:b/>
        </w:rPr>
        <w:t xml:space="preserve">Tools &amp; Methods: </w:t>
      </w:r>
      <w:r>
        <w:t>Git, GitHub, Agentic AI, Prompt Engineering, pytest, Data Cleaning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Analysis  ·  Machine Learning Fundamentals  ·  Exploratory Data Analysis (EDA)  ·  Data-driven solutions  ·  Data cleaning and preprocessing  ·  Data visualization  ·  Remote collaboration  ·  Analytical thinking  ·  Problem-solving  ·  Version control (Git)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 models vs baseline using Scikit-learn and TensorFlow.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AI-tailored outputs meet 85%+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 pipeline scraping 50+ job postings per run to automate data-driven application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through advanced architecture selection and data augmentation.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to perform data cleaning and preprocessing on 50+ job postings per run scraped from LinkedIn and Indeed.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on AI-generated content until it clears an 85% match threshold for data-driven solutions.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version control using Git and automated 121 unit tests with pytest to ensure production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responsive dashboard on Vercel and a Telegram bot on an Oracle Cloud VM to provide real-time reporting and data-driven insights.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Conducted exploratory data analysis (EDA) and forensic data analysis to surface actionable business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 comprehensive data dashboard using Tableau to visualize forensic findings for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Excel to classify complex datasets and draw evidence-based business conclusions.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 to build a financial chatbot.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Python and Pandas for data manipulation and preprocessing to support machine learning model inputs.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rule-based logic to translate unstructured financial reports into user-friendly insights.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simulation focused on how the software development team at Datacom approaches their work.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web application, identified root causes of bugs, implemented fixes, and planned future improvements.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machine learning pipeline using DenseNet-based CNNs (TensorFlow/Keras)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applying Scikit-learn for GridSearchCV and cross-validation.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Visualized model performance using Matplotlib and Seaborn to communicate findings to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through rigorous data augmentation and preprocessing techniques.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machine learning experiments using Scikit-learn, focusing on feature engineering and model selection.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