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2+ years of experience in processing large datasets, statistical analysis, and building automated data workflows. Proficient in SQL, Python, Power BI, and Tableau to transform complex data into actionable insights for strategic decision-making. Proven track record in data modelling, ETL process development, and maintaining high data quality standards. Successfully engineered agentic pipelines and dashboards that improved analytical accuracy and reporting efficiency.</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SQL, Data modelling, Data visualisation, ETL, Data quality, Statistical analysis</w:t>
      </w:r>
    </w:p>
    <w:p>
      <w:pPr>
        <w:spacing w:before="0" w:after="20"/>
      </w:pPr>
      <w:r>
        <w:rPr>
          <w:b/>
        </w:rPr>
        <w:t xml:space="preserve">Languages: </w:t>
      </w:r>
      <w:r>
        <w:t>Python, SQL, TypeScript, JavaScript</w:t>
      </w:r>
    </w:p>
    <w:p>
      <w:pPr>
        <w:spacing w:before="0" w:after="20"/>
      </w:pPr>
      <w:r>
        <w:rPr>
          <w:b/>
        </w:rPr>
        <w:t xml:space="preserve">Cloud &amp; DB: </w:t>
      </w:r>
      <w:r>
        <w:t>Snowflake, AWS, Microsoft Azure, Oracle Cloud VM</w:t>
      </w:r>
    </w:p>
    <w:p>
      <w:pPr>
        <w:spacing w:before="0" w:after="20"/>
      </w:pPr>
      <w:r>
        <w:rPr>
          <w:b/>
        </w:rPr>
        <w:t xml:space="preserve">Machine Learning: </w:t>
      </w:r>
      <w:r>
        <w:t>Scikit-learn, TensorFlow, Keras</w:t>
      </w:r>
    </w:p>
    <w:p>
      <w:pPr>
        <w:spacing w:before="0" w:after="20"/>
      </w:pPr>
      <w:r>
        <w:rPr>
          <w:b/>
        </w:rPr>
        <w:t xml:space="preserve">Tools &amp; Methods: </w:t>
      </w:r>
      <w:r>
        <w:t>Prompt Engineering, pytest, Data governance, Project management</w:t>
      </w:r>
    </w:p>
    <w:p>
      <w:pPr>
        <w:keepNext/>
        <w:spacing w:before="200" w:after="40"/>
        <w:pBdr>
          <w:bottom w:val="single" w:sz="6" w:space="1" w:color="808080"/>
        </w:pBdr>
      </w:pPr>
      <w:r>
        <w:rPr>
          <w:b/>
          <w:sz w:val="22"/>
        </w:rPr>
        <w:t>CORE COMPETENCIES</w:t>
      </w:r>
    </w:p>
    <w:p>
      <w:pPr>
        <w:spacing w:before="0" w:after="40"/>
      </w:pPr>
      <w:r>
        <w:t>Data Analysis  ·  Data modelling  ·  Statistical analysis  ·  ETL processes  ·  Data visualisation  ·  Data quality management  ·  Forecasting techniques  ·  Database management  ·  Technical documentation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ML-based detection systems through rigorous data validation.</w:t>
      </w:r>
    </w:p>
    <w:p>
      <w:pPr>
        <w:pStyle w:val="ListBullet"/>
        <w:spacing w:before="0" w:after="40"/>
        <w:ind w:left="360"/>
      </w:pPr>
      <w:r/>
      <w:r>
        <w:rPr>
          <w:sz w:val="21"/>
        </w:rPr>
        <w:t>Engineered an agentic quality-gate loop ensuring 85%+ ATS match threshold for automated outputs.</w:t>
      </w:r>
    </w:p>
    <w:p>
      <w:pPr>
        <w:pStyle w:val="ListBullet"/>
        <w:spacing w:before="0" w:after="40"/>
        <w:ind w:left="360"/>
      </w:pPr>
      <w:r/>
      <w:r>
        <w:rPr>
          <w:sz w:val="21"/>
        </w:rPr>
        <w:t>Scraped and processed 50+ job postings per run to drive data-informed decision-making.</w:t>
      </w:r>
    </w:p>
    <w:p>
      <w:pPr>
        <w:pStyle w:val="ListBullet"/>
        <w:spacing w:before="0" w:after="40"/>
        <w:ind w:left="360"/>
      </w:pPr>
      <w:r/>
      <w:r>
        <w:rPr>
          <w:sz w:val="21"/>
        </w:rPr>
        <w:t>Improved model performance by +16% vs baseline using advanced feature engineering and data modelling.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to collect, analyse, and interpret 50+ job postings per run, automating data extraction and reporting workflows.</w:t>
      </w:r>
    </w:p>
    <w:p>
      <w:pPr>
        <w:pStyle w:val="ListBullet"/>
        <w:spacing w:before="0" w:after="40"/>
        <w:ind w:left="360"/>
      </w:pPr>
      <w:r/>
      <w:r>
        <w:rPr>
          <w:sz w:val="21"/>
        </w:rPr>
        <w:t>Engineered an agentic quality-gate loop to cleanse and validate AI-generated outputs, ensuring an 85%+ match threshold for data consistency.</w:t>
      </w:r>
    </w:p>
    <w:p>
      <w:pPr>
        <w:pStyle w:val="ListBullet"/>
        <w:spacing w:before="0" w:after="40"/>
        <w:ind w:left="360"/>
      </w:pPr>
      <w:r/>
      <w:r>
        <w:rPr>
          <w:sz w:val="21"/>
        </w:rPr>
        <w:t>Developed automated ETL processes and data integration workflows, incorporating rate-limiting and exponential-backoff retries to ensure data reliability.</w:t>
      </w:r>
    </w:p>
    <w:p>
      <w:pPr>
        <w:pStyle w:val="ListBullet"/>
        <w:spacing w:before="0" w:after="40"/>
        <w:ind w:left="360"/>
      </w:pPr>
      <w:r/>
      <w:r>
        <w:rPr>
          <w:sz w:val="21"/>
        </w:rPr>
        <w:t>Authored technical documentation and maintained 121 automated unit tests using pytest to ensure high data quality and system stability.</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Designed and maintained interactive data dashboards using Tableau to surface forensic insights and support strategic decision-making.</w:t>
      </w:r>
    </w:p>
    <w:p>
      <w:pPr>
        <w:pStyle w:val="ListBullet"/>
        <w:spacing w:before="0" w:after="40"/>
        <w:ind w:left="360"/>
      </w:pPr>
      <w:r/>
      <w:r>
        <w:rPr>
          <w:sz w:val="21"/>
        </w:rPr>
        <w:t>Performed statistical analysis and data classification using Excel to draw business conclusions from complex datasets.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applying rule-based logic for financial forecasting and analysis.</w:t>
      </w:r>
    </w:p>
    <w:p>
      <w:pPr>
        <w:pStyle w:val="ListBullet"/>
        <w:spacing w:before="0" w:after="40"/>
        <w:ind w:left="360"/>
      </w:pPr>
      <w:r/>
      <w:r>
        <w:rPr>
          <w:sz w:val="21"/>
        </w:rPr>
        <w:t>Utilised Python and pandas to transform and cleanse financial datasets, ensuring accuracy for chatbot-driven reporting.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Delivered a 98.84% accuracy rate in data modelling by applying GridSearchCV and cross-validation techniques to 2,700+ high-resolution images.</w:t>
      </w:r>
    </w:p>
    <w:p>
      <w:pPr>
        <w:pStyle w:val="ListBullet"/>
        <w:spacing w:before="0" w:after="40"/>
        <w:ind w:left="360"/>
      </w:pPr>
      <w:r/>
      <w:r>
        <w:rPr>
          <w:sz w:val="21"/>
        </w:rPr>
        <w:t>Visualised performance metrics using Matplotlib and Seaborn to communicate actionable insights to stakeholders.</w:t>
      </w:r>
    </w:p>
    <w:p>
      <w:pPr>
        <w:pStyle w:val="ListBullet"/>
        <w:spacing w:before="0" w:after="40"/>
        <w:ind w:left="360"/>
      </w:pPr>
      <w:r/>
      <w:r>
        <w:rPr>
          <w:sz w:val="21"/>
        </w:rPr>
        <w:t>Optimised data preprocessing workflows using Generative AI to refine SQL queries and document analysis methodologies.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modelling to surface KPIs and region-based trends.</w:t>
      </w:r>
    </w:p>
    <w:p>
      <w:pPr>
        <w:pStyle w:val="ListBullet"/>
        <w:spacing w:before="0" w:after="40"/>
        <w:ind w:left="360"/>
      </w:pPr>
      <w:r/>
      <w:r>
        <w:rPr>
          <w:sz w:val="21"/>
        </w:rPr>
        <w:t>Executed reproducible ML experiments using Scikit-learn, applying feature engineering to support performance evaluation and forecasting.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