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31 May 2026</w:t>
      </w:r>
    </w:p>
    <w:p>
      <w:pPr>
        <w:spacing w:before="0" w:after="160" w:line="276" w:lineRule="auto"/>
      </w:pPr>
      <w:r>
        <w:rPr>
          <w:sz w:val="21"/>
        </w:rPr>
        <w:t>Dear Forbes Advisor team,</w:t>
      </w:r>
    </w:p>
    <w:p>
      <w:pPr>
        <w:spacing w:before="0" w:after="160" w:line="276" w:lineRule="auto"/>
      </w:pPr>
      <w:r>
        <w:rPr>
          <w:sz w:val="21"/>
        </w:rPr>
        <w:t>I have long admired how Forbes Advisor empowers readers to make smart financial decisions by providing clear, data-backed product assessments. Your mission to deliver trustworthy advice across consumer credit, banking, and lending products requires rigorous data integrity and seamless collaboration. With my background in Computer Science and hands-on experience in financial data analysis, SQL, and Tableau, I am excited to apply for the Data Research Analyst position and support your editorial and SEO teams in delivering high-quality, actionable insights.</w:t>
      </w:r>
    </w:p>
    <w:p>
      <w:pPr>
        <w:spacing w:before="0" w:after="160" w:line="276" w:lineRule="auto"/>
      </w:pPr>
      <w:r>
        <w:rPr>
          <w:sz w:val="21"/>
        </w:rPr>
        <w:t>During my financial services simulations, I developed a strong foundation in analyzing complex market data and translating it into clear visualisations. For instance, I built interactive Tableau dashboards to communicate data findings to stakeholders and leveraged Excel to classify data and perform quality control checks. Additionally, in my BCG simulation, I manipulated financial data from 10-K and 10-Q reports using Python and pandas to build an automated financial analysis tool. These experiences have trained me to maintain absolute accuracy under tight deadlines, a skill that will directly benefit your Finserv division as you evaluate competitive financial products.</w:t>
      </w:r>
    </w:p>
    <w:p>
      <w:pPr>
        <w:spacing w:before="0" w:after="160" w:line="276" w:lineRule="auto"/>
      </w:pPr>
      <w:r>
        <w:rPr>
          <w:sz w:val="21"/>
        </w:rPr>
        <w:t>Beyond technical execution, I bring strong project management and coordination skills developed while leading complex data pipelines, such as managing a 2,700+ image dataset project where I oversaw quality control and stakeholder reporting. I am highly mindful of maintaining open communication channels to keep team leads, researchers, and editorial staff aligned on project stages and delivery timelines. I would love to bring this combination of analytical rigor and collaborative project management to your London-based team.</w:t>
      </w:r>
    </w:p>
    <w:p>
      <w:pPr>
        <w:spacing w:before="0" w:after="160" w:line="276" w:lineRule="auto"/>
      </w:pPr>
      <w:r>
        <w:rPr>
          <w:sz w:val="21"/>
        </w:rPr>
        <w:t>I would welcome a conversation to discuss how my data analysis skills and passion for financial research can contribute to the continued growth of Forbes Advisor.</w:t>
      </w:r>
    </w:p>
    <w:p>
      <w:pPr>
        <w:spacing w:before="0" w:after="160" w:line="276" w:lineRule="auto"/>
      </w:pPr>
      <w:r>
        <w:rPr>
          <w:sz w:val="21"/>
        </w:rPr>
        <w:t>Sincerely, Sohan Kusuma</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